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C0A0A" w14:textId="6F23913F" w:rsidR="00411858" w:rsidRPr="00C720F3" w:rsidRDefault="00CA2DD4" w:rsidP="00CA2DD4">
      <w:pPr>
        <w:spacing w:line="259" w:lineRule="auto"/>
        <w:ind w:firstLine="709"/>
        <w:jc w:val="left"/>
        <w:rPr>
          <w:rFonts w:eastAsia="Calibri"/>
          <w:u w:val="single"/>
          <w:lang w:eastAsia="en-US"/>
        </w:rPr>
      </w:pPr>
      <w:proofErr w:type="spellStart"/>
      <w:r>
        <w:rPr>
          <w:rFonts w:eastAsia="Calibri"/>
          <w:u w:val="single"/>
          <w:lang w:eastAsia="en-US"/>
        </w:rPr>
        <w:t>Каслинская</w:t>
      </w:r>
      <w:proofErr w:type="spellEnd"/>
      <w:r>
        <w:rPr>
          <w:rFonts w:eastAsia="Calibri"/>
          <w:u w:val="single"/>
          <w:lang w:eastAsia="en-US"/>
        </w:rPr>
        <w:t xml:space="preserve"> городская прокуратура разъясняет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4"/>
      </w:tblGrid>
      <w:tr w:rsidR="00411858" w:rsidRPr="00CA2DD4" w14:paraId="7628BC47" w14:textId="77777777" w:rsidTr="0041185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379C2BE2" w14:textId="0DEEF9A6" w:rsidR="00411858" w:rsidRPr="00CA2DD4" w:rsidRDefault="00411858" w:rsidP="00411858">
            <w:pPr>
              <w:spacing w:line="259" w:lineRule="auto"/>
              <w:ind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931128" w14:textId="77777777" w:rsidR="00CA2DD4" w:rsidRPr="00CA2DD4" w:rsidRDefault="00CA2DD4" w:rsidP="00411858">
            <w:pPr>
              <w:spacing w:line="259" w:lineRule="auto"/>
              <w:ind w:firstLine="709"/>
              <w:jc w:val="center"/>
              <w:rPr>
                <w:rFonts w:eastAsia="Calibri"/>
                <w:lang w:eastAsia="en-US"/>
              </w:rPr>
            </w:pPr>
          </w:p>
          <w:p w14:paraId="658C96B4" w14:textId="77777777" w:rsidR="00CA2DD4" w:rsidRPr="00CA2DD4" w:rsidRDefault="00CA2DD4" w:rsidP="00411858">
            <w:pPr>
              <w:spacing w:line="259" w:lineRule="auto"/>
              <w:ind w:firstLine="709"/>
              <w:jc w:val="center"/>
              <w:rPr>
                <w:rFonts w:eastAsia="Calibri"/>
                <w:lang w:eastAsia="en-US"/>
              </w:rPr>
            </w:pPr>
          </w:p>
          <w:p w14:paraId="7D4C60C1" w14:textId="60061CD2" w:rsidR="00411858" w:rsidRPr="00CA2DD4" w:rsidRDefault="00D857D4" w:rsidP="00411858">
            <w:pPr>
              <w:spacing w:line="259" w:lineRule="auto"/>
              <w:ind w:firstLine="709"/>
              <w:jc w:val="center"/>
              <w:rPr>
                <w:rFonts w:eastAsia="Calibri"/>
                <w:lang w:eastAsia="en-US"/>
              </w:rPr>
            </w:pPr>
            <w:bookmarkStart w:id="0" w:name="_GoBack"/>
            <w:r w:rsidRPr="00CA2DD4">
              <w:rPr>
                <w:rFonts w:eastAsia="Calibri"/>
                <w:lang w:eastAsia="en-US"/>
              </w:rPr>
              <w:t>Определены особенности открытия наследства в отношении лиц, участвующих в СВО, и иных приравненных к ним лиц</w:t>
            </w:r>
            <w:bookmarkEnd w:id="0"/>
            <w:r w:rsidRPr="00CA2DD4">
              <w:rPr>
                <w:rFonts w:eastAsia="Calibri"/>
                <w:lang w:eastAsia="en-US"/>
              </w:rPr>
              <w:t>.</w:t>
            </w:r>
          </w:p>
        </w:tc>
      </w:tr>
    </w:tbl>
    <w:p w14:paraId="26953FBD" w14:textId="7DDA1000" w:rsidR="00C720F3" w:rsidRPr="00C720F3" w:rsidRDefault="00C720F3" w:rsidP="00411858">
      <w:pPr>
        <w:spacing w:line="259" w:lineRule="auto"/>
        <w:ind w:firstLine="0"/>
        <w:rPr>
          <w:rFonts w:eastAsia="Calibri"/>
          <w:b/>
          <w:lang w:eastAsia="en-US"/>
        </w:rPr>
      </w:pPr>
    </w:p>
    <w:p w14:paraId="46BB0203" w14:textId="77777777" w:rsidR="00C720F3" w:rsidRPr="00C720F3" w:rsidRDefault="00C720F3" w:rsidP="00C720F3">
      <w:pPr>
        <w:spacing w:line="259" w:lineRule="auto"/>
        <w:ind w:firstLine="0"/>
        <w:jc w:val="center"/>
        <w:rPr>
          <w:rFonts w:eastAsia="Calibri"/>
          <w:b/>
          <w:lang w:eastAsia="en-US"/>
        </w:rPr>
      </w:pPr>
    </w:p>
    <w:p w14:paraId="4AE6E614" w14:textId="57DBB9DA" w:rsidR="00D857D4" w:rsidRPr="00D857D4" w:rsidRDefault="00D857D4" w:rsidP="00D857D4">
      <w:pPr>
        <w:ind w:firstLine="709"/>
        <w:rPr>
          <w:bCs/>
        </w:rPr>
      </w:pPr>
      <w:r w:rsidRPr="00D857D4">
        <w:rPr>
          <w:bCs/>
        </w:rPr>
        <w:t xml:space="preserve">Федеральным законом от 24.06.2025 N 164-ФЗ «О внесении изменения </w:t>
      </w:r>
      <w:r>
        <w:rPr>
          <w:bCs/>
        </w:rPr>
        <w:br/>
      </w:r>
      <w:r w:rsidRPr="00D857D4">
        <w:rPr>
          <w:bCs/>
        </w:rPr>
        <w:t xml:space="preserve">в Федеральный закон «О введении в действие части третьей Гражданского кодекса Российской Федерации» установлено, что наследство лиц, указанных в пункте 1 статьи 23 Федерального закона от 30 ноября 1994 года N 52-ФЗ </w:t>
      </w:r>
      <w:r>
        <w:rPr>
          <w:bCs/>
        </w:rPr>
        <w:br/>
      </w:r>
      <w:r w:rsidRPr="00D857D4">
        <w:rPr>
          <w:bCs/>
        </w:rPr>
        <w:t>«О введении в действие части первой Гражданского кодекса Российской Федерации», открывается с даты составления записи акта гражданского состояния об их смерти, если в соответствии с документом о смерти, выдаваемом в порядке, по форме и в сроки, которые определяются Правительством РФ, или документом о смерти, выдаваемом в порядке и по форме, которые определяются Минздравом России, дата смерти указанных лиц неизвестна либо отличается от даты составления таких документов более чем на три месяца. Принятое наследство с датой открытия, определенной указанным образом, признается принадлежащим наследнику со дня смерти наследодателя.</w:t>
      </w:r>
    </w:p>
    <w:p w14:paraId="171570EC" w14:textId="797A7FAB" w:rsidR="00D857D4" w:rsidRPr="00D857D4" w:rsidRDefault="00D857D4" w:rsidP="00D857D4">
      <w:pPr>
        <w:ind w:firstLine="709"/>
        <w:rPr>
          <w:bCs/>
        </w:rPr>
      </w:pPr>
      <w:r w:rsidRPr="00D857D4">
        <w:rPr>
          <w:bCs/>
        </w:rPr>
        <w:t>Настоящий Федеральный закон вступ</w:t>
      </w:r>
      <w:r>
        <w:rPr>
          <w:bCs/>
        </w:rPr>
        <w:t>и</w:t>
      </w:r>
      <w:r w:rsidR="00CA2DD4">
        <w:rPr>
          <w:bCs/>
        </w:rPr>
        <w:t>т</w:t>
      </w:r>
      <w:r w:rsidRPr="00D857D4">
        <w:rPr>
          <w:bCs/>
        </w:rPr>
        <w:t xml:space="preserve"> в силу с 15 июля 2025 года.</w:t>
      </w:r>
    </w:p>
    <w:p w14:paraId="15D9907A" w14:textId="0B4DE617" w:rsidR="00C720F3" w:rsidRDefault="00D857D4" w:rsidP="00D857D4">
      <w:pPr>
        <w:ind w:firstLine="709"/>
        <w:rPr>
          <w:bCs/>
        </w:rPr>
      </w:pPr>
      <w:r w:rsidRPr="00D857D4">
        <w:rPr>
          <w:bCs/>
        </w:rPr>
        <w:t>Положения статьи 14 Федерального закона от 26 ноября 2001 года N 147-ФЗ «О введении в действие части третьей Гражданского кодекса Российской Федерации» применяются к ранее возникшим отношениям по наследованию при условии, что наследство открыто 1 января 2025 года и позднее.</w:t>
      </w:r>
    </w:p>
    <w:p w14:paraId="4680C01F" w14:textId="54572ED7" w:rsidR="00D857D4" w:rsidRDefault="00D857D4" w:rsidP="00D857D4">
      <w:pPr>
        <w:ind w:firstLine="709"/>
      </w:pPr>
    </w:p>
    <w:p w14:paraId="2FACD62F" w14:textId="14A18804" w:rsidR="00D857D4" w:rsidRDefault="00D857D4" w:rsidP="00D857D4">
      <w:pPr>
        <w:ind w:firstLine="709"/>
      </w:pPr>
    </w:p>
    <w:p w14:paraId="13EBCB1C" w14:textId="77777777" w:rsidR="00D857D4" w:rsidRDefault="00D857D4" w:rsidP="00D857D4">
      <w:pPr>
        <w:ind w:firstLine="709"/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4930"/>
        <w:gridCol w:w="4820"/>
      </w:tblGrid>
      <w:tr w:rsidR="00961DF9" w14:paraId="13D9D5D6" w14:textId="77777777" w:rsidTr="00824C40">
        <w:tc>
          <w:tcPr>
            <w:tcW w:w="4930" w:type="dxa"/>
          </w:tcPr>
          <w:p w14:paraId="5EB022F4" w14:textId="5921E0E1" w:rsidR="00961DF9" w:rsidRDefault="00961DF9" w:rsidP="00E66C71">
            <w:pPr>
              <w:ind w:firstLine="0"/>
            </w:pPr>
            <w:bookmarkStart w:id="1" w:name="SIGNERPOST1"/>
            <w:bookmarkEnd w:id="1"/>
          </w:p>
        </w:tc>
        <w:tc>
          <w:tcPr>
            <w:tcW w:w="4820" w:type="dxa"/>
            <w:vAlign w:val="bottom"/>
          </w:tcPr>
          <w:p w14:paraId="2639D62A" w14:textId="77777777" w:rsidR="00961DF9" w:rsidRDefault="00961DF9" w:rsidP="00E66C71">
            <w:pPr>
              <w:ind w:firstLine="0"/>
              <w:jc w:val="right"/>
            </w:pPr>
          </w:p>
        </w:tc>
      </w:tr>
      <w:tr w:rsidR="00961DF9" w14:paraId="3200DCDF" w14:textId="77777777" w:rsidTr="00CA2DD4">
        <w:tc>
          <w:tcPr>
            <w:tcW w:w="4930" w:type="dxa"/>
          </w:tcPr>
          <w:p w14:paraId="768919DA" w14:textId="54189DEC" w:rsidR="00961DF9" w:rsidRDefault="00961DF9" w:rsidP="00E66C71">
            <w:pPr>
              <w:ind w:firstLine="0"/>
              <w:jc w:val="left"/>
            </w:pPr>
          </w:p>
        </w:tc>
        <w:tc>
          <w:tcPr>
            <w:tcW w:w="4820" w:type="dxa"/>
            <w:vAlign w:val="bottom"/>
          </w:tcPr>
          <w:p w14:paraId="04B1BF34" w14:textId="5D7E5F3D" w:rsidR="00961DF9" w:rsidRDefault="00961DF9" w:rsidP="00E66C71">
            <w:pPr>
              <w:ind w:firstLine="0"/>
              <w:jc w:val="right"/>
            </w:pPr>
          </w:p>
        </w:tc>
      </w:tr>
    </w:tbl>
    <w:p w14:paraId="58D6EEF2" w14:textId="77777777" w:rsidR="00E66C71" w:rsidRDefault="00E66C71" w:rsidP="00961DF9">
      <w:pPr>
        <w:ind w:firstLine="0"/>
        <w:rPr>
          <w:sz w:val="20"/>
          <w:szCs w:val="20"/>
        </w:rPr>
      </w:pPr>
      <w:bookmarkStart w:id="2" w:name="SIGNERSTAMP1"/>
      <w:bookmarkEnd w:id="2"/>
    </w:p>
    <w:p w14:paraId="4A275DDC" w14:textId="77777777" w:rsidR="00E66C71" w:rsidRDefault="00E66C71" w:rsidP="00961DF9">
      <w:pPr>
        <w:ind w:firstLine="0"/>
        <w:rPr>
          <w:sz w:val="20"/>
          <w:szCs w:val="20"/>
        </w:rPr>
      </w:pPr>
    </w:p>
    <w:p w14:paraId="45843524" w14:textId="77777777" w:rsidR="00824C40" w:rsidRDefault="00824C40" w:rsidP="00961DF9">
      <w:pPr>
        <w:ind w:firstLine="0"/>
        <w:rPr>
          <w:sz w:val="20"/>
          <w:szCs w:val="20"/>
        </w:rPr>
      </w:pPr>
    </w:p>
    <w:p w14:paraId="60665261" w14:textId="77777777" w:rsidR="00824C40" w:rsidRDefault="00824C40" w:rsidP="00961DF9">
      <w:pPr>
        <w:ind w:firstLine="0"/>
        <w:rPr>
          <w:sz w:val="20"/>
          <w:szCs w:val="20"/>
        </w:rPr>
      </w:pPr>
    </w:p>
    <w:p w14:paraId="6F0AD91F" w14:textId="77777777" w:rsidR="00824C40" w:rsidRDefault="00824C40" w:rsidP="00961DF9">
      <w:pPr>
        <w:ind w:firstLine="0"/>
        <w:rPr>
          <w:sz w:val="20"/>
          <w:szCs w:val="20"/>
        </w:rPr>
      </w:pPr>
    </w:p>
    <w:p w14:paraId="20BA8FC9" w14:textId="77777777" w:rsidR="00AC4BC2" w:rsidRDefault="00AC4BC2" w:rsidP="00961DF9">
      <w:pPr>
        <w:ind w:firstLine="0"/>
        <w:rPr>
          <w:sz w:val="20"/>
          <w:szCs w:val="20"/>
        </w:rPr>
      </w:pPr>
    </w:p>
    <w:p w14:paraId="76209133" w14:textId="77777777" w:rsidR="00AC4BC2" w:rsidRDefault="00AC4BC2" w:rsidP="00961DF9">
      <w:pPr>
        <w:ind w:firstLine="0"/>
        <w:rPr>
          <w:sz w:val="20"/>
          <w:szCs w:val="20"/>
        </w:rPr>
      </w:pPr>
    </w:p>
    <w:p w14:paraId="7A01574D" w14:textId="77777777" w:rsidR="00AC4BC2" w:rsidRDefault="00AC4BC2" w:rsidP="00961DF9">
      <w:pPr>
        <w:ind w:firstLine="0"/>
        <w:rPr>
          <w:sz w:val="20"/>
          <w:szCs w:val="20"/>
        </w:rPr>
      </w:pPr>
    </w:p>
    <w:p w14:paraId="2B7CD1B1" w14:textId="77777777" w:rsidR="00B77560" w:rsidRDefault="00B77560" w:rsidP="00961DF9">
      <w:pPr>
        <w:ind w:firstLine="0"/>
        <w:rPr>
          <w:sz w:val="20"/>
          <w:szCs w:val="20"/>
        </w:rPr>
      </w:pPr>
    </w:p>
    <w:p w14:paraId="08AB69C0" w14:textId="77777777" w:rsidR="00B77560" w:rsidRDefault="00B77560" w:rsidP="00961DF9">
      <w:pPr>
        <w:ind w:firstLine="0"/>
        <w:rPr>
          <w:sz w:val="20"/>
          <w:szCs w:val="20"/>
        </w:rPr>
      </w:pPr>
    </w:p>
    <w:p w14:paraId="50CFC46B" w14:textId="77777777" w:rsidR="00B77560" w:rsidRDefault="00B77560" w:rsidP="00961DF9">
      <w:pPr>
        <w:ind w:firstLine="0"/>
        <w:rPr>
          <w:sz w:val="20"/>
          <w:szCs w:val="20"/>
        </w:rPr>
      </w:pPr>
    </w:p>
    <w:p w14:paraId="50E49757" w14:textId="77777777" w:rsidR="00B77560" w:rsidRDefault="00B77560" w:rsidP="00961DF9">
      <w:pPr>
        <w:ind w:firstLine="0"/>
        <w:rPr>
          <w:sz w:val="20"/>
          <w:szCs w:val="20"/>
        </w:rPr>
      </w:pPr>
    </w:p>
    <w:p w14:paraId="3CC51AB9" w14:textId="77777777" w:rsidR="00B77560" w:rsidRDefault="00B77560" w:rsidP="00961DF9">
      <w:pPr>
        <w:ind w:firstLine="0"/>
        <w:rPr>
          <w:sz w:val="20"/>
          <w:szCs w:val="20"/>
        </w:rPr>
      </w:pPr>
    </w:p>
    <w:p w14:paraId="1E0A809F" w14:textId="77777777" w:rsidR="00B77560" w:rsidRDefault="00B77560" w:rsidP="00961DF9">
      <w:pPr>
        <w:ind w:firstLine="0"/>
        <w:rPr>
          <w:sz w:val="20"/>
          <w:szCs w:val="20"/>
        </w:rPr>
      </w:pPr>
    </w:p>
    <w:p w14:paraId="3D98D900" w14:textId="77777777" w:rsidR="00B77560" w:rsidRDefault="00B77560" w:rsidP="00961DF9">
      <w:pPr>
        <w:ind w:firstLine="0"/>
        <w:rPr>
          <w:sz w:val="20"/>
          <w:szCs w:val="20"/>
        </w:rPr>
      </w:pPr>
    </w:p>
    <w:p w14:paraId="72B5863E" w14:textId="77777777" w:rsidR="00B77560" w:rsidRDefault="00B77560" w:rsidP="00961DF9">
      <w:pPr>
        <w:ind w:firstLine="0"/>
        <w:rPr>
          <w:sz w:val="20"/>
          <w:szCs w:val="20"/>
        </w:rPr>
      </w:pPr>
    </w:p>
    <w:p w14:paraId="4C02F3BC" w14:textId="77777777" w:rsidR="00B77560" w:rsidRDefault="00B77560" w:rsidP="00961DF9">
      <w:pPr>
        <w:ind w:firstLine="0"/>
        <w:rPr>
          <w:sz w:val="20"/>
          <w:szCs w:val="20"/>
        </w:rPr>
      </w:pPr>
    </w:p>
    <w:p w14:paraId="3AE80E9E" w14:textId="77777777" w:rsidR="00B77560" w:rsidRDefault="00B77560" w:rsidP="00961DF9">
      <w:pPr>
        <w:ind w:firstLine="0"/>
        <w:rPr>
          <w:sz w:val="20"/>
          <w:szCs w:val="20"/>
        </w:rPr>
      </w:pPr>
    </w:p>
    <w:p w14:paraId="6680EF41" w14:textId="77777777" w:rsidR="00B77560" w:rsidRDefault="00B77560" w:rsidP="00961DF9">
      <w:pPr>
        <w:ind w:firstLine="0"/>
        <w:rPr>
          <w:sz w:val="20"/>
          <w:szCs w:val="20"/>
        </w:rPr>
      </w:pPr>
    </w:p>
    <w:p w14:paraId="4D0F0BE9" w14:textId="77777777" w:rsidR="00B77560" w:rsidRDefault="00B77560" w:rsidP="00961DF9">
      <w:pPr>
        <w:ind w:firstLine="0"/>
        <w:rPr>
          <w:sz w:val="20"/>
          <w:szCs w:val="20"/>
        </w:rPr>
      </w:pPr>
    </w:p>
    <w:p w14:paraId="6494314D" w14:textId="77777777" w:rsidR="00B77560" w:rsidRDefault="00B77560" w:rsidP="00961DF9">
      <w:pPr>
        <w:ind w:firstLine="0"/>
        <w:rPr>
          <w:sz w:val="20"/>
          <w:szCs w:val="20"/>
        </w:rPr>
      </w:pPr>
    </w:p>
    <w:p w14:paraId="0524007E" w14:textId="77777777" w:rsidR="00B77560" w:rsidRDefault="00B77560" w:rsidP="00961DF9">
      <w:pPr>
        <w:ind w:firstLine="0"/>
        <w:rPr>
          <w:sz w:val="20"/>
          <w:szCs w:val="20"/>
        </w:rPr>
      </w:pPr>
    </w:p>
    <w:p w14:paraId="41E915D2" w14:textId="77777777" w:rsidR="00B77560" w:rsidRDefault="00B77560" w:rsidP="00961DF9">
      <w:pPr>
        <w:ind w:firstLine="0"/>
        <w:rPr>
          <w:sz w:val="20"/>
          <w:szCs w:val="20"/>
        </w:rPr>
      </w:pPr>
    </w:p>
    <w:p w14:paraId="0D1C5333" w14:textId="77777777" w:rsidR="00B77560" w:rsidRDefault="00B77560" w:rsidP="00961DF9">
      <w:pPr>
        <w:ind w:firstLine="0"/>
        <w:rPr>
          <w:sz w:val="20"/>
          <w:szCs w:val="20"/>
        </w:rPr>
      </w:pPr>
    </w:p>
    <w:p w14:paraId="187815DD" w14:textId="77777777" w:rsidR="00B77560" w:rsidRDefault="00B77560" w:rsidP="00961DF9">
      <w:pPr>
        <w:ind w:firstLine="0"/>
        <w:rPr>
          <w:sz w:val="20"/>
          <w:szCs w:val="20"/>
        </w:rPr>
      </w:pPr>
    </w:p>
    <w:p w14:paraId="549806BB" w14:textId="77777777" w:rsidR="00B77560" w:rsidRDefault="00B77560" w:rsidP="00961DF9">
      <w:pPr>
        <w:ind w:firstLine="0"/>
        <w:rPr>
          <w:sz w:val="20"/>
          <w:szCs w:val="20"/>
        </w:rPr>
      </w:pPr>
    </w:p>
    <w:p w14:paraId="2BAEB931" w14:textId="77777777" w:rsidR="00B77560" w:rsidRDefault="00B77560" w:rsidP="00961DF9">
      <w:pPr>
        <w:ind w:firstLine="0"/>
        <w:rPr>
          <w:sz w:val="20"/>
          <w:szCs w:val="20"/>
        </w:rPr>
      </w:pPr>
    </w:p>
    <w:p w14:paraId="30FC2F97" w14:textId="77777777" w:rsidR="00D953B1" w:rsidRDefault="00D953B1" w:rsidP="00B77560">
      <w:pPr>
        <w:ind w:firstLine="0"/>
        <w:rPr>
          <w:sz w:val="20"/>
          <w:szCs w:val="20"/>
        </w:rPr>
      </w:pPr>
    </w:p>
    <w:p w14:paraId="701CFFDE" w14:textId="77777777" w:rsidR="00D953B1" w:rsidRDefault="00D953B1" w:rsidP="00B77560">
      <w:pPr>
        <w:ind w:firstLine="0"/>
        <w:rPr>
          <w:sz w:val="20"/>
          <w:szCs w:val="20"/>
        </w:rPr>
      </w:pPr>
    </w:p>
    <w:p w14:paraId="098E62C6" w14:textId="77777777" w:rsidR="00D953B1" w:rsidRDefault="00D953B1" w:rsidP="00B77560">
      <w:pPr>
        <w:ind w:firstLine="0"/>
        <w:rPr>
          <w:sz w:val="20"/>
          <w:szCs w:val="20"/>
        </w:rPr>
      </w:pPr>
    </w:p>
    <w:p w14:paraId="000504DD" w14:textId="77777777" w:rsidR="00D953B1" w:rsidRDefault="00D953B1" w:rsidP="00B77560">
      <w:pPr>
        <w:ind w:firstLine="0"/>
        <w:rPr>
          <w:sz w:val="20"/>
          <w:szCs w:val="20"/>
        </w:rPr>
      </w:pPr>
    </w:p>
    <w:p w14:paraId="0AFB0585" w14:textId="77777777" w:rsidR="00D953B1" w:rsidRDefault="00D953B1" w:rsidP="00B77560">
      <w:pPr>
        <w:ind w:firstLine="0"/>
        <w:rPr>
          <w:sz w:val="20"/>
          <w:szCs w:val="20"/>
        </w:rPr>
      </w:pPr>
    </w:p>
    <w:p w14:paraId="7C883256" w14:textId="77777777" w:rsidR="00D953B1" w:rsidRDefault="00D953B1" w:rsidP="00B77560">
      <w:pPr>
        <w:ind w:firstLine="0"/>
        <w:rPr>
          <w:sz w:val="20"/>
          <w:szCs w:val="20"/>
        </w:rPr>
      </w:pPr>
    </w:p>
    <w:p w14:paraId="10D245F1" w14:textId="77777777" w:rsidR="00C720F3" w:rsidRDefault="00C720F3" w:rsidP="00B77560">
      <w:pPr>
        <w:ind w:firstLine="0"/>
        <w:rPr>
          <w:sz w:val="20"/>
          <w:szCs w:val="20"/>
        </w:rPr>
      </w:pPr>
    </w:p>
    <w:p w14:paraId="2AEC94C8" w14:textId="77777777" w:rsidR="00C720F3" w:rsidRDefault="00C720F3" w:rsidP="00B77560">
      <w:pPr>
        <w:ind w:firstLine="0"/>
        <w:rPr>
          <w:sz w:val="20"/>
          <w:szCs w:val="20"/>
        </w:rPr>
      </w:pPr>
    </w:p>
    <w:p w14:paraId="1B4EF54C" w14:textId="77777777" w:rsidR="00C720F3" w:rsidRDefault="00C720F3" w:rsidP="00B77560">
      <w:pPr>
        <w:ind w:firstLine="0"/>
        <w:rPr>
          <w:sz w:val="20"/>
          <w:szCs w:val="20"/>
        </w:rPr>
      </w:pPr>
    </w:p>
    <w:p w14:paraId="0FDCF5DA" w14:textId="77777777" w:rsidR="00C720F3" w:rsidRDefault="00C720F3" w:rsidP="00B77560">
      <w:pPr>
        <w:ind w:firstLine="0"/>
        <w:rPr>
          <w:sz w:val="20"/>
          <w:szCs w:val="20"/>
        </w:rPr>
      </w:pPr>
    </w:p>
    <w:p w14:paraId="1A2EF5EA" w14:textId="77777777" w:rsidR="00C720F3" w:rsidRDefault="00C720F3" w:rsidP="00B77560">
      <w:pPr>
        <w:ind w:firstLine="0"/>
        <w:rPr>
          <w:sz w:val="20"/>
          <w:szCs w:val="20"/>
        </w:rPr>
      </w:pPr>
    </w:p>
    <w:p w14:paraId="179BB45C" w14:textId="77777777" w:rsidR="00C720F3" w:rsidRDefault="00C720F3" w:rsidP="00B77560">
      <w:pPr>
        <w:ind w:firstLine="0"/>
        <w:rPr>
          <w:sz w:val="20"/>
          <w:szCs w:val="20"/>
        </w:rPr>
      </w:pPr>
    </w:p>
    <w:p w14:paraId="2C7A1C4C" w14:textId="77777777" w:rsidR="00C720F3" w:rsidRDefault="00C720F3" w:rsidP="00B77560">
      <w:pPr>
        <w:ind w:firstLine="0"/>
        <w:rPr>
          <w:sz w:val="20"/>
          <w:szCs w:val="20"/>
        </w:rPr>
      </w:pPr>
    </w:p>
    <w:p w14:paraId="7E30A45E" w14:textId="77777777" w:rsidR="00C720F3" w:rsidRDefault="00C720F3" w:rsidP="00B77560">
      <w:pPr>
        <w:ind w:firstLine="0"/>
        <w:rPr>
          <w:sz w:val="20"/>
          <w:szCs w:val="20"/>
        </w:rPr>
      </w:pPr>
    </w:p>
    <w:p w14:paraId="4F5534A7" w14:textId="77777777" w:rsidR="00C720F3" w:rsidRDefault="00C720F3" w:rsidP="00B77560">
      <w:pPr>
        <w:ind w:firstLine="0"/>
        <w:rPr>
          <w:sz w:val="20"/>
          <w:szCs w:val="20"/>
        </w:rPr>
      </w:pPr>
    </w:p>
    <w:p w14:paraId="47CD6BE4" w14:textId="77777777" w:rsidR="00C720F3" w:rsidRDefault="00C720F3" w:rsidP="00B77560">
      <w:pPr>
        <w:ind w:firstLine="0"/>
        <w:rPr>
          <w:sz w:val="20"/>
          <w:szCs w:val="20"/>
        </w:rPr>
      </w:pPr>
    </w:p>
    <w:p w14:paraId="52F58A79" w14:textId="77777777" w:rsidR="00C720F3" w:rsidRDefault="00C720F3" w:rsidP="00B77560">
      <w:pPr>
        <w:ind w:firstLine="0"/>
        <w:rPr>
          <w:sz w:val="20"/>
          <w:szCs w:val="20"/>
        </w:rPr>
      </w:pPr>
    </w:p>
    <w:p w14:paraId="45110A12" w14:textId="77777777" w:rsidR="009D636F" w:rsidRDefault="009D636F" w:rsidP="00B77560">
      <w:pPr>
        <w:ind w:firstLine="0"/>
        <w:rPr>
          <w:sz w:val="20"/>
          <w:szCs w:val="20"/>
        </w:rPr>
      </w:pPr>
    </w:p>
    <w:p w14:paraId="51A21CA2" w14:textId="77777777" w:rsidR="009D636F" w:rsidRDefault="009D636F" w:rsidP="00B77560">
      <w:pPr>
        <w:ind w:firstLine="0"/>
        <w:rPr>
          <w:sz w:val="20"/>
          <w:szCs w:val="20"/>
        </w:rPr>
      </w:pPr>
    </w:p>
    <w:p w14:paraId="257A726C" w14:textId="77777777" w:rsidR="009D636F" w:rsidRDefault="009D636F" w:rsidP="00B77560">
      <w:pPr>
        <w:ind w:firstLine="0"/>
        <w:rPr>
          <w:sz w:val="20"/>
          <w:szCs w:val="20"/>
        </w:rPr>
      </w:pPr>
    </w:p>
    <w:p w14:paraId="2384C57E" w14:textId="77777777" w:rsidR="009D636F" w:rsidRDefault="009D636F" w:rsidP="00B77560">
      <w:pPr>
        <w:ind w:firstLine="0"/>
        <w:rPr>
          <w:sz w:val="20"/>
          <w:szCs w:val="20"/>
        </w:rPr>
      </w:pPr>
    </w:p>
    <w:p w14:paraId="0C6B13C0" w14:textId="77777777" w:rsidR="009D636F" w:rsidRDefault="009D636F" w:rsidP="00B77560">
      <w:pPr>
        <w:ind w:firstLine="0"/>
        <w:rPr>
          <w:sz w:val="20"/>
          <w:szCs w:val="20"/>
        </w:rPr>
      </w:pPr>
    </w:p>
    <w:p w14:paraId="19E23201" w14:textId="77777777" w:rsidR="009D636F" w:rsidRDefault="009D636F" w:rsidP="00B77560">
      <w:pPr>
        <w:ind w:firstLine="0"/>
        <w:rPr>
          <w:sz w:val="20"/>
          <w:szCs w:val="20"/>
        </w:rPr>
      </w:pPr>
    </w:p>
    <w:p w14:paraId="7A628BCE" w14:textId="77777777" w:rsidR="009D636F" w:rsidRDefault="009D636F" w:rsidP="00B77560">
      <w:pPr>
        <w:ind w:firstLine="0"/>
        <w:rPr>
          <w:sz w:val="20"/>
          <w:szCs w:val="20"/>
        </w:rPr>
      </w:pPr>
    </w:p>
    <w:p w14:paraId="0B66C82D" w14:textId="77777777" w:rsidR="009D636F" w:rsidRDefault="009D636F" w:rsidP="00B77560">
      <w:pPr>
        <w:ind w:firstLine="0"/>
        <w:rPr>
          <w:sz w:val="20"/>
          <w:szCs w:val="20"/>
        </w:rPr>
      </w:pPr>
    </w:p>
    <w:p w14:paraId="63C78984" w14:textId="77777777" w:rsidR="009D636F" w:rsidRDefault="009D636F" w:rsidP="00B77560">
      <w:pPr>
        <w:ind w:firstLine="0"/>
        <w:rPr>
          <w:sz w:val="20"/>
          <w:szCs w:val="20"/>
        </w:rPr>
      </w:pPr>
    </w:p>
    <w:p w14:paraId="31DCFBC8" w14:textId="77777777" w:rsidR="009D636F" w:rsidRDefault="009D636F" w:rsidP="00B77560">
      <w:pPr>
        <w:ind w:firstLine="0"/>
        <w:rPr>
          <w:sz w:val="20"/>
          <w:szCs w:val="20"/>
        </w:rPr>
      </w:pPr>
    </w:p>
    <w:p w14:paraId="63DE4B80" w14:textId="77777777" w:rsidR="009D636F" w:rsidRDefault="009D636F" w:rsidP="00B77560">
      <w:pPr>
        <w:ind w:firstLine="0"/>
        <w:rPr>
          <w:sz w:val="20"/>
          <w:szCs w:val="20"/>
        </w:rPr>
      </w:pPr>
    </w:p>
    <w:p w14:paraId="33D75AA4" w14:textId="77777777" w:rsidR="009D636F" w:rsidRDefault="009D636F" w:rsidP="00B77560">
      <w:pPr>
        <w:ind w:firstLine="0"/>
        <w:rPr>
          <w:sz w:val="20"/>
          <w:szCs w:val="20"/>
        </w:rPr>
      </w:pPr>
    </w:p>
    <w:p w14:paraId="5982CA8C" w14:textId="77777777" w:rsidR="009D636F" w:rsidRDefault="009D636F" w:rsidP="00B77560">
      <w:pPr>
        <w:ind w:firstLine="0"/>
        <w:rPr>
          <w:sz w:val="20"/>
          <w:szCs w:val="20"/>
        </w:rPr>
      </w:pPr>
    </w:p>
    <w:p w14:paraId="0ADE6A21" w14:textId="77777777" w:rsidR="009D636F" w:rsidRDefault="009D636F" w:rsidP="00B77560">
      <w:pPr>
        <w:ind w:firstLine="0"/>
        <w:rPr>
          <w:sz w:val="20"/>
          <w:szCs w:val="20"/>
        </w:rPr>
      </w:pPr>
    </w:p>
    <w:p w14:paraId="653BAB9F" w14:textId="77777777" w:rsidR="009D636F" w:rsidRDefault="009D636F" w:rsidP="00B77560">
      <w:pPr>
        <w:ind w:firstLine="0"/>
        <w:rPr>
          <w:sz w:val="20"/>
          <w:szCs w:val="20"/>
        </w:rPr>
      </w:pPr>
    </w:p>
    <w:sectPr w:rsidR="009D636F" w:rsidSect="00411858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C8"/>
    <w:rsid w:val="00000E84"/>
    <w:rsid w:val="000042FC"/>
    <w:rsid w:val="00006A72"/>
    <w:rsid w:val="0001121E"/>
    <w:rsid w:val="000161FD"/>
    <w:rsid w:val="000200BE"/>
    <w:rsid w:val="00022410"/>
    <w:rsid w:val="00050ABA"/>
    <w:rsid w:val="00071360"/>
    <w:rsid w:val="00097D70"/>
    <w:rsid w:val="001C79B4"/>
    <w:rsid w:val="0023309D"/>
    <w:rsid w:val="002506B2"/>
    <w:rsid w:val="00253A5A"/>
    <w:rsid w:val="002B3104"/>
    <w:rsid w:val="002B6F5D"/>
    <w:rsid w:val="002C094A"/>
    <w:rsid w:val="002F19D5"/>
    <w:rsid w:val="003415A0"/>
    <w:rsid w:val="0035086A"/>
    <w:rsid w:val="00361409"/>
    <w:rsid w:val="00366C7E"/>
    <w:rsid w:val="00370C7D"/>
    <w:rsid w:val="0038057F"/>
    <w:rsid w:val="00384C79"/>
    <w:rsid w:val="0039593B"/>
    <w:rsid w:val="003A18E3"/>
    <w:rsid w:val="003D4CF0"/>
    <w:rsid w:val="003E0E9A"/>
    <w:rsid w:val="003F285B"/>
    <w:rsid w:val="00411858"/>
    <w:rsid w:val="004516E0"/>
    <w:rsid w:val="00482DBA"/>
    <w:rsid w:val="00485AB2"/>
    <w:rsid w:val="004C28D3"/>
    <w:rsid w:val="0051639A"/>
    <w:rsid w:val="00533E80"/>
    <w:rsid w:val="0053570B"/>
    <w:rsid w:val="005A1812"/>
    <w:rsid w:val="00622CCD"/>
    <w:rsid w:val="006378D0"/>
    <w:rsid w:val="006444EB"/>
    <w:rsid w:val="00647B05"/>
    <w:rsid w:val="006B68A3"/>
    <w:rsid w:val="006D51D2"/>
    <w:rsid w:val="006D7CEC"/>
    <w:rsid w:val="007333A6"/>
    <w:rsid w:val="007376ED"/>
    <w:rsid w:val="007E178F"/>
    <w:rsid w:val="007E1A6B"/>
    <w:rsid w:val="007E6A39"/>
    <w:rsid w:val="00803238"/>
    <w:rsid w:val="00803B75"/>
    <w:rsid w:val="008223F2"/>
    <w:rsid w:val="00822A27"/>
    <w:rsid w:val="00823750"/>
    <w:rsid w:val="00824C40"/>
    <w:rsid w:val="00825D72"/>
    <w:rsid w:val="00842273"/>
    <w:rsid w:val="008E6D8F"/>
    <w:rsid w:val="00961DF9"/>
    <w:rsid w:val="009C0A04"/>
    <w:rsid w:val="009C793D"/>
    <w:rsid w:val="009D636F"/>
    <w:rsid w:val="009E44C6"/>
    <w:rsid w:val="00A21B84"/>
    <w:rsid w:val="00A51FFF"/>
    <w:rsid w:val="00AC4BC2"/>
    <w:rsid w:val="00AD650C"/>
    <w:rsid w:val="00AE3FC7"/>
    <w:rsid w:val="00B006BB"/>
    <w:rsid w:val="00B30911"/>
    <w:rsid w:val="00B535A6"/>
    <w:rsid w:val="00B63548"/>
    <w:rsid w:val="00B67190"/>
    <w:rsid w:val="00B709F9"/>
    <w:rsid w:val="00B719C4"/>
    <w:rsid w:val="00B77560"/>
    <w:rsid w:val="00BF12EF"/>
    <w:rsid w:val="00C145F7"/>
    <w:rsid w:val="00C41805"/>
    <w:rsid w:val="00C5272C"/>
    <w:rsid w:val="00C57279"/>
    <w:rsid w:val="00C654FC"/>
    <w:rsid w:val="00C67E3C"/>
    <w:rsid w:val="00C720F3"/>
    <w:rsid w:val="00C762D9"/>
    <w:rsid w:val="00CA2DD4"/>
    <w:rsid w:val="00CA42FD"/>
    <w:rsid w:val="00CB11EB"/>
    <w:rsid w:val="00CB76D9"/>
    <w:rsid w:val="00CC222B"/>
    <w:rsid w:val="00CD6AC5"/>
    <w:rsid w:val="00CE1E28"/>
    <w:rsid w:val="00CF071C"/>
    <w:rsid w:val="00D32F83"/>
    <w:rsid w:val="00D44399"/>
    <w:rsid w:val="00D74DC8"/>
    <w:rsid w:val="00D80971"/>
    <w:rsid w:val="00D857D4"/>
    <w:rsid w:val="00D953B1"/>
    <w:rsid w:val="00DC5646"/>
    <w:rsid w:val="00DD3677"/>
    <w:rsid w:val="00DF7BBD"/>
    <w:rsid w:val="00E33BF4"/>
    <w:rsid w:val="00E43A86"/>
    <w:rsid w:val="00E61395"/>
    <w:rsid w:val="00E66C71"/>
    <w:rsid w:val="00E87040"/>
    <w:rsid w:val="00EB56DE"/>
    <w:rsid w:val="00F0083A"/>
    <w:rsid w:val="00F7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AE374"/>
  <w15:chartTrackingRefBased/>
  <w15:docId w15:val="{52783470-6713-445A-B09E-3BBCFA96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1DF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C5646"/>
  </w:style>
  <w:style w:type="paragraph" w:customStyle="1" w:styleId="ConsPlusNormal">
    <w:name w:val="ConsPlusNormal"/>
    <w:rsid w:val="00DF7B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822A2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22A27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D953B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953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3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Алиса Сергеевна</dc:creator>
  <cp:keywords/>
  <dc:description/>
  <cp:lastModifiedBy>Заикина Елена Сергеевна</cp:lastModifiedBy>
  <cp:revision>6</cp:revision>
  <cp:lastPrinted>2025-06-30T04:44:00Z</cp:lastPrinted>
  <dcterms:created xsi:type="dcterms:W3CDTF">2025-01-30T14:53:00Z</dcterms:created>
  <dcterms:modified xsi:type="dcterms:W3CDTF">2025-06-30T04:45:00Z</dcterms:modified>
</cp:coreProperties>
</file>