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5B6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1A1A1A"/>
          <w:sz w:val="28"/>
          <w:szCs w:val="28"/>
        </w:rPr>
      </w:pPr>
      <w:bookmarkStart w:id="0" w:name="_GoBack"/>
      <w:r w:rsidRPr="00604FC0">
        <w:rPr>
          <w:b/>
          <w:bCs/>
          <w:color w:val="1A1A1A"/>
          <w:sz w:val="28"/>
          <w:szCs w:val="28"/>
        </w:rPr>
        <w:t>Федеральным законом от 14.02.2024 №</w:t>
      </w:r>
      <w:r w:rsidR="00604FC0">
        <w:rPr>
          <w:b/>
          <w:bCs/>
          <w:color w:val="1A1A1A"/>
          <w:sz w:val="28"/>
          <w:szCs w:val="28"/>
        </w:rPr>
        <w:t xml:space="preserve"> </w:t>
      </w:r>
      <w:r w:rsidRPr="00604FC0">
        <w:rPr>
          <w:b/>
          <w:bCs/>
          <w:color w:val="1A1A1A"/>
          <w:sz w:val="28"/>
          <w:szCs w:val="28"/>
        </w:rPr>
        <w:t>12-ФЗ внесены изменения в ст. 261 Трудового кодекса РФ</w:t>
      </w:r>
    </w:p>
    <w:p w:rsidR="00A500CD" w:rsidRDefault="00A500CD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</w:p>
    <w:p w:rsidR="00A500CD" w:rsidRPr="00604FC0" w:rsidRDefault="00A500CD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</w:p>
    <w:bookmarkEnd w:id="0"/>
    <w:p w:rsidR="004865B6" w:rsidRP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Установлен запрет на расторжение трудового договора по инициативе работодателя с сотрудником, в одиночку воспитывающим ребёнка в возрасте до 16 лет.</w:t>
      </w:r>
    </w:p>
    <w:p w:rsidR="004865B6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Предусмотрен ряд исключений, при которых допускается увольнение указанного сотрудника по инициативе работодателя- при ликвидации организации, при однократном грубом нарушении работником трудовых обязанностей, предоставления подложных документов при заключении трудового договора и др. (ч. 4 ст. 261 ТК РФ).</w:t>
      </w:r>
    </w:p>
    <w:p w:rsidR="00604FC0" w:rsidRDefault="00604FC0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</w:p>
    <w:p w:rsidR="004865B6" w:rsidRPr="00604FC0" w:rsidRDefault="004865B6" w:rsidP="0060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5B6" w:rsidRPr="00604FC0" w:rsidRDefault="004865B6" w:rsidP="0060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5B6" w:rsidRPr="00604FC0" w:rsidRDefault="004865B6" w:rsidP="0060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865B6" w:rsidRPr="00604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5B6"/>
    <w:rsid w:val="004865B6"/>
    <w:rsid w:val="00604FC0"/>
    <w:rsid w:val="00A500CD"/>
    <w:rsid w:val="00F3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A71B"/>
  <w15:docId w15:val="{DB11369A-11FD-44FD-937B-396EF8D0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5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Заикина Елена Сергеевна</cp:lastModifiedBy>
  <cp:revision>4</cp:revision>
  <dcterms:created xsi:type="dcterms:W3CDTF">2024-11-25T11:03:00Z</dcterms:created>
  <dcterms:modified xsi:type="dcterms:W3CDTF">2024-12-27T09:10:00Z</dcterms:modified>
</cp:coreProperties>
</file>