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F02" w:rsidRPr="00FD0347" w:rsidRDefault="00AE3F02" w:rsidP="00AE3F02">
      <w:pPr>
        <w:spacing w:after="0" w:line="240" w:lineRule="auto"/>
        <w:ind w:firstLine="709"/>
        <w:jc w:val="center"/>
        <w:rPr>
          <w:rFonts w:ascii="Times New Roman" w:hAnsi="Times New Roman" w:cs="Times New Roman"/>
          <w:b/>
          <w:color w:val="auto"/>
          <w:sz w:val="24"/>
          <w:szCs w:val="24"/>
        </w:rPr>
      </w:pPr>
      <w:r w:rsidRPr="00FD0347">
        <w:rPr>
          <w:rFonts w:ascii="Times New Roman" w:hAnsi="Times New Roman" w:cs="Times New Roman"/>
          <w:b/>
          <w:color w:val="auto"/>
          <w:sz w:val="24"/>
          <w:szCs w:val="24"/>
        </w:rPr>
        <w:t>Извещение о возможном установлении публичного сервитута</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В соответствии со ст. 39.42 Земельного Кодекса Российской Федерации </w:t>
      </w:r>
      <w:r>
        <w:rPr>
          <w:rFonts w:ascii="Times New Roman" w:hAnsi="Times New Roman" w:cs="Times New Roman"/>
          <w:color w:val="auto"/>
          <w:sz w:val="24"/>
          <w:szCs w:val="24"/>
        </w:rPr>
        <w:t>Комитет по управлению имуществом и земельным отношениям а</w:t>
      </w:r>
      <w:r w:rsidRPr="00FD0347">
        <w:rPr>
          <w:rFonts w:ascii="Times New Roman" w:hAnsi="Times New Roman" w:cs="Times New Roman"/>
          <w:color w:val="auto"/>
          <w:sz w:val="24"/>
          <w:szCs w:val="24"/>
        </w:rPr>
        <w:t>дминистраци</w:t>
      </w:r>
      <w:r>
        <w:rPr>
          <w:rFonts w:ascii="Times New Roman" w:hAnsi="Times New Roman" w:cs="Times New Roman"/>
          <w:color w:val="auto"/>
          <w:sz w:val="24"/>
          <w:szCs w:val="24"/>
        </w:rPr>
        <w:t>и</w:t>
      </w:r>
      <w:r w:rsidRPr="00FD0347">
        <w:rPr>
          <w:rFonts w:ascii="Times New Roman" w:hAnsi="Times New Roman" w:cs="Times New Roman"/>
          <w:color w:val="auto"/>
          <w:sz w:val="24"/>
          <w:szCs w:val="24"/>
        </w:rPr>
        <w:t xml:space="preserve"> Каслинского муниципального района  информирует, что в связи с обращением Публичного акционерного общество «</w:t>
      </w:r>
      <w:proofErr w:type="spellStart"/>
      <w:r w:rsidRPr="00FD0347">
        <w:rPr>
          <w:rFonts w:ascii="Times New Roman" w:hAnsi="Times New Roman" w:cs="Times New Roman"/>
          <w:color w:val="auto"/>
          <w:sz w:val="24"/>
          <w:szCs w:val="24"/>
        </w:rPr>
        <w:t>Россети</w:t>
      </w:r>
      <w:proofErr w:type="spellEnd"/>
      <w:r w:rsidRPr="00FD0347">
        <w:rPr>
          <w:rFonts w:ascii="Times New Roman" w:hAnsi="Times New Roman" w:cs="Times New Roman"/>
          <w:color w:val="auto"/>
          <w:sz w:val="24"/>
          <w:szCs w:val="24"/>
        </w:rPr>
        <w:t xml:space="preserve"> Урал» рассматривается ходатайство об установлении публичного сервитута  в отношении земель и (или) земельног</w:t>
      </w:r>
      <w:proofErr w:type="gramStart"/>
      <w:r w:rsidRPr="00FD0347">
        <w:rPr>
          <w:rFonts w:ascii="Times New Roman" w:hAnsi="Times New Roman" w:cs="Times New Roman"/>
          <w:color w:val="auto"/>
          <w:sz w:val="24"/>
          <w:szCs w:val="24"/>
        </w:rPr>
        <w:t>о(</w:t>
      </w:r>
      <w:proofErr w:type="spellStart"/>
      <w:proofErr w:type="gramEnd"/>
      <w:r w:rsidRPr="00FD0347">
        <w:rPr>
          <w:rFonts w:ascii="Times New Roman" w:hAnsi="Times New Roman" w:cs="Times New Roman"/>
          <w:color w:val="auto"/>
          <w:sz w:val="24"/>
          <w:szCs w:val="24"/>
        </w:rPr>
        <w:t>ых</w:t>
      </w:r>
      <w:proofErr w:type="spellEnd"/>
      <w:r w:rsidRPr="00FD0347">
        <w:rPr>
          <w:rFonts w:ascii="Times New Roman" w:hAnsi="Times New Roman" w:cs="Times New Roman"/>
          <w:color w:val="auto"/>
          <w:sz w:val="24"/>
          <w:szCs w:val="24"/>
        </w:rPr>
        <w:t>) участка(</w:t>
      </w:r>
      <w:proofErr w:type="spellStart"/>
      <w:r w:rsidRPr="00FD0347">
        <w:rPr>
          <w:rFonts w:ascii="Times New Roman" w:hAnsi="Times New Roman" w:cs="Times New Roman"/>
          <w:color w:val="auto"/>
          <w:sz w:val="24"/>
          <w:szCs w:val="24"/>
        </w:rPr>
        <w:t>ов</w:t>
      </w:r>
      <w:proofErr w:type="spellEnd"/>
      <w:r w:rsidRPr="00FD0347">
        <w:rPr>
          <w:rFonts w:ascii="Times New Roman" w:hAnsi="Times New Roman" w:cs="Times New Roman"/>
          <w:color w:val="auto"/>
          <w:sz w:val="24"/>
          <w:szCs w:val="24"/>
        </w:rPr>
        <w:t>) в соответствии с</w:t>
      </w:r>
      <w:r>
        <w:rPr>
          <w:rFonts w:ascii="Times New Roman" w:hAnsi="Times New Roman" w:cs="Times New Roman"/>
          <w:color w:val="auto"/>
          <w:sz w:val="24"/>
          <w:szCs w:val="24"/>
        </w:rPr>
        <w:t xml:space="preserve"> ч.</w:t>
      </w:r>
      <w:r w:rsidRPr="00FD0347">
        <w:rPr>
          <w:rFonts w:ascii="Times New Roman" w:hAnsi="Times New Roman" w:cs="Times New Roman"/>
          <w:color w:val="auto"/>
          <w:sz w:val="24"/>
          <w:szCs w:val="24"/>
        </w:rPr>
        <w:t xml:space="preserve">1 и </w:t>
      </w:r>
      <w:r>
        <w:rPr>
          <w:rFonts w:ascii="Times New Roman" w:hAnsi="Times New Roman" w:cs="Times New Roman"/>
          <w:color w:val="auto"/>
          <w:sz w:val="24"/>
          <w:szCs w:val="24"/>
        </w:rPr>
        <w:t>ч.</w:t>
      </w:r>
      <w:r w:rsidRPr="00FD0347">
        <w:rPr>
          <w:rFonts w:ascii="Times New Roman" w:hAnsi="Times New Roman" w:cs="Times New Roman"/>
          <w:color w:val="auto"/>
          <w:sz w:val="24"/>
          <w:szCs w:val="24"/>
        </w:rPr>
        <w:t xml:space="preserve">3 ст.3.6 Федерального закона от 25 октября 2001 г. №137-ФЗ </w:t>
      </w:r>
      <w:r w:rsidRPr="00FD2DDD">
        <w:rPr>
          <w:rFonts w:ascii="Times New Roman" w:hAnsi="Times New Roman" w:cs="Times New Roman"/>
          <w:color w:val="auto"/>
          <w:sz w:val="24"/>
          <w:szCs w:val="24"/>
        </w:rPr>
        <w:t>в целях эксплуатации существующего объекта</w:t>
      </w:r>
      <w:r>
        <w:rPr>
          <w:rFonts w:ascii="Times New Roman" w:hAnsi="Times New Roman" w:cs="Times New Roman"/>
          <w:color w:val="auto"/>
          <w:sz w:val="24"/>
          <w:szCs w:val="24"/>
        </w:rPr>
        <w:t xml:space="preserve"> </w:t>
      </w:r>
      <w:r w:rsidRPr="00FD2DDD">
        <w:rPr>
          <w:rFonts w:ascii="Times New Roman" w:hAnsi="Times New Roman" w:cs="Times New Roman"/>
          <w:color w:val="auto"/>
          <w:sz w:val="24"/>
          <w:szCs w:val="24"/>
        </w:rPr>
        <w:t>электросетевого хо</w:t>
      </w:r>
      <w:r>
        <w:rPr>
          <w:rFonts w:ascii="Times New Roman" w:hAnsi="Times New Roman" w:cs="Times New Roman"/>
          <w:color w:val="auto"/>
          <w:sz w:val="24"/>
          <w:szCs w:val="24"/>
        </w:rPr>
        <w:t>зяйства «</w:t>
      </w:r>
      <w:r>
        <w:rPr>
          <w:rFonts w:ascii="Times New Roman" w:hAnsi="Times New Roman" w:cs="Times New Roman"/>
          <w:color w:val="auto"/>
          <w:sz w:val="24"/>
          <w:szCs w:val="24"/>
        </w:rPr>
        <w:t>М</w:t>
      </w:r>
      <w:r>
        <w:rPr>
          <w:rFonts w:ascii="Times New Roman" w:hAnsi="Times New Roman" w:cs="Times New Roman"/>
          <w:color w:val="auto"/>
          <w:sz w:val="24"/>
          <w:szCs w:val="24"/>
        </w:rPr>
        <w:t>ТП-</w:t>
      </w:r>
      <w:r>
        <w:rPr>
          <w:rFonts w:ascii="Times New Roman" w:hAnsi="Times New Roman" w:cs="Times New Roman"/>
          <w:color w:val="auto"/>
          <w:sz w:val="24"/>
          <w:szCs w:val="24"/>
        </w:rPr>
        <w:t>19</w:t>
      </w:r>
      <w:r>
        <w:rPr>
          <w:rFonts w:ascii="Times New Roman" w:hAnsi="Times New Roman" w:cs="Times New Roman"/>
          <w:color w:val="auto"/>
          <w:sz w:val="24"/>
          <w:szCs w:val="24"/>
        </w:rPr>
        <w:t xml:space="preserve">», </w:t>
      </w:r>
      <w:r w:rsidRPr="00F82E7A">
        <w:rPr>
          <w:rFonts w:ascii="Times New Roman" w:hAnsi="Times New Roman" w:cs="Times New Roman"/>
          <w:color w:val="auto"/>
          <w:sz w:val="24"/>
          <w:szCs w:val="24"/>
        </w:rPr>
        <w:t xml:space="preserve">общей площадью – </w:t>
      </w:r>
      <w:r>
        <w:rPr>
          <w:rFonts w:ascii="Times New Roman" w:hAnsi="Times New Roman" w:cs="Times New Roman"/>
          <w:color w:val="auto"/>
          <w:sz w:val="24"/>
          <w:szCs w:val="24"/>
        </w:rPr>
        <w:t>498</w:t>
      </w:r>
      <w:r>
        <w:rPr>
          <w:rFonts w:ascii="Times New Roman" w:hAnsi="Times New Roman" w:cs="Times New Roman"/>
          <w:color w:val="auto"/>
          <w:sz w:val="24"/>
          <w:szCs w:val="24"/>
        </w:rPr>
        <w:t xml:space="preserve"> </w:t>
      </w:r>
      <w:proofErr w:type="spellStart"/>
      <w:r w:rsidRPr="00F82E7A">
        <w:rPr>
          <w:rFonts w:ascii="Times New Roman" w:hAnsi="Times New Roman" w:cs="Times New Roman"/>
          <w:color w:val="auto"/>
          <w:sz w:val="24"/>
          <w:szCs w:val="24"/>
        </w:rPr>
        <w:t>кв.м</w:t>
      </w:r>
      <w:proofErr w:type="spellEnd"/>
      <w:r w:rsidRPr="00F82E7A">
        <w:rPr>
          <w:rFonts w:ascii="Times New Roman" w:hAnsi="Times New Roman" w:cs="Times New Roman"/>
          <w:color w:val="auto"/>
          <w:sz w:val="24"/>
          <w:szCs w:val="24"/>
        </w:rPr>
        <w:t xml:space="preserve">., местоположение: </w:t>
      </w:r>
      <w:r w:rsidRPr="0055720D">
        <w:rPr>
          <w:rFonts w:ascii="Times New Roman" w:hAnsi="Times New Roman" w:cs="Times New Roman"/>
          <w:color w:val="auto"/>
          <w:sz w:val="24"/>
          <w:szCs w:val="24"/>
        </w:rPr>
        <w:t xml:space="preserve">Челябинская область, Каслинский район, </w:t>
      </w:r>
      <w:r w:rsidRPr="00FD0347">
        <w:rPr>
          <w:rFonts w:ascii="Times New Roman" w:hAnsi="Times New Roman" w:cs="Times New Roman"/>
          <w:color w:val="auto"/>
          <w:sz w:val="24"/>
          <w:szCs w:val="24"/>
        </w:rPr>
        <w:t>испрашиваемый срок публичного сервитута – 49 лет.</w:t>
      </w:r>
    </w:p>
    <w:p w:rsidR="00AE3F02" w:rsidRDefault="00AE3F02" w:rsidP="00AE3F02">
      <w:pPr>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Публичный сервитут испрашивается в отношении земельных участков с кадастровыми номерами: 74:09:0000000:3</w:t>
      </w:r>
      <w:r>
        <w:rPr>
          <w:rFonts w:ascii="Times New Roman" w:hAnsi="Times New Roman" w:cs="Times New Roman"/>
          <w:color w:val="auto"/>
          <w:sz w:val="24"/>
          <w:szCs w:val="24"/>
        </w:rPr>
        <w:t>630</w:t>
      </w:r>
      <w:r>
        <w:rPr>
          <w:rFonts w:ascii="Times New Roman" w:hAnsi="Times New Roman" w:cs="Times New Roman"/>
          <w:color w:val="auto"/>
          <w:sz w:val="24"/>
          <w:szCs w:val="24"/>
        </w:rPr>
        <w:t>, 74:09:040100</w:t>
      </w:r>
      <w:r>
        <w:rPr>
          <w:rFonts w:ascii="Times New Roman" w:hAnsi="Times New Roman" w:cs="Times New Roman"/>
          <w:color w:val="auto"/>
          <w:sz w:val="24"/>
          <w:szCs w:val="24"/>
        </w:rPr>
        <w:t>6</w:t>
      </w:r>
      <w:r>
        <w:rPr>
          <w:rFonts w:ascii="Times New Roman" w:hAnsi="Times New Roman" w:cs="Times New Roman"/>
          <w:color w:val="auto"/>
          <w:sz w:val="24"/>
          <w:szCs w:val="24"/>
        </w:rPr>
        <w:t>:</w:t>
      </w:r>
      <w:r>
        <w:rPr>
          <w:rFonts w:ascii="Times New Roman" w:hAnsi="Times New Roman" w:cs="Times New Roman"/>
          <w:color w:val="auto"/>
          <w:sz w:val="24"/>
          <w:szCs w:val="24"/>
        </w:rPr>
        <w:t>969</w:t>
      </w:r>
      <w:bookmarkStart w:id="0" w:name="_GoBack"/>
      <w:bookmarkEnd w:id="0"/>
      <w:r>
        <w:rPr>
          <w:rFonts w:ascii="Times New Roman" w:hAnsi="Times New Roman" w:cs="Times New Roman"/>
          <w:color w:val="auto"/>
          <w:sz w:val="24"/>
          <w:szCs w:val="24"/>
        </w:rPr>
        <w:t>.</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Описание местоположения границ публичного сервитута: согласно схеме.</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w:t>
      </w:r>
      <w:r>
        <w:rPr>
          <w:rFonts w:ascii="Times New Roman" w:hAnsi="Times New Roman" w:cs="Times New Roman"/>
          <w:color w:val="auto"/>
          <w:sz w:val="24"/>
          <w:szCs w:val="24"/>
        </w:rPr>
        <w:t xml:space="preserve"> (схема)</w:t>
      </w:r>
      <w:r w:rsidRPr="00FD0347">
        <w:rPr>
          <w:rFonts w:ascii="Times New Roman" w:hAnsi="Times New Roman" w:cs="Times New Roman"/>
          <w:color w:val="auto"/>
          <w:sz w:val="24"/>
          <w:szCs w:val="24"/>
        </w:rPr>
        <w:t xml:space="preserve">: Отдел </w:t>
      </w:r>
      <w:r>
        <w:rPr>
          <w:rFonts w:ascii="Times New Roman" w:hAnsi="Times New Roman" w:cs="Times New Roman"/>
          <w:color w:val="auto"/>
          <w:sz w:val="24"/>
          <w:szCs w:val="24"/>
        </w:rPr>
        <w:t>земельных отношений</w:t>
      </w:r>
      <w:r w:rsidRPr="00FD0347">
        <w:rPr>
          <w:rFonts w:ascii="Times New Roman" w:hAnsi="Times New Roman" w:cs="Times New Roman"/>
          <w:color w:val="auto"/>
          <w:sz w:val="24"/>
          <w:szCs w:val="24"/>
        </w:rPr>
        <w:t xml:space="preserve"> Комитета по управлению имуществом и земельным отношениям администрации Каслинского муниципального района (далее О</w:t>
      </w:r>
      <w:r>
        <w:rPr>
          <w:rFonts w:ascii="Times New Roman" w:hAnsi="Times New Roman" w:cs="Times New Roman"/>
          <w:color w:val="auto"/>
          <w:sz w:val="24"/>
          <w:szCs w:val="24"/>
        </w:rPr>
        <w:t>ЗО</w:t>
      </w:r>
      <w:r w:rsidRPr="00FD0347">
        <w:rPr>
          <w:rFonts w:ascii="Times New Roman" w:hAnsi="Times New Roman" w:cs="Times New Roman"/>
          <w:color w:val="auto"/>
          <w:sz w:val="24"/>
          <w:szCs w:val="24"/>
        </w:rPr>
        <w:t xml:space="preserve"> КУИЗО администрации КМР): Челябинская область, г. Касли, ул. </w:t>
      </w:r>
      <w:r>
        <w:rPr>
          <w:rFonts w:ascii="Times New Roman" w:hAnsi="Times New Roman" w:cs="Times New Roman"/>
          <w:color w:val="auto"/>
          <w:sz w:val="24"/>
          <w:szCs w:val="24"/>
        </w:rPr>
        <w:t>Ленина</w:t>
      </w:r>
      <w:r w:rsidRPr="00FD0347">
        <w:rPr>
          <w:rFonts w:ascii="Times New Roman" w:hAnsi="Times New Roman" w:cs="Times New Roman"/>
          <w:color w:val="auto"/>
          <w:sz w:val="24"/>
          <w:szCs w:val="24"/>
        </w:rPr>
        <w:t>, д.</w:t>
      </w:r>
      <w:r>
        <w:rPr>
          <w:rFonts w:ascii="Times New Roman" w:hAnsi="Times New Roman" w:cs="Times New Roman"/>
          <w:color w:val="auto"/>
          <w:sz w:val="24"/>
          <w:szCs w:val="24"/>
        </w:rPr>
        <w:t>32</w:t>
      </w:r>
      <w:r w:rsidRPr="00FD0347">
        <w:rPr>
          <w:rFonts w:ascii="Times New Roman" w:hAnsi="Times New Roman" w:cs="Times New Roman"/>
          <w:color w:val="auto"/>
          <w:sz w:val="24"/>
          <w:szCs w:val="24"/>
        </w:rPr>
        <w:t>, пом.</w:t>
      </w:r>
      <w:r>
        <w:rPr>
          <w:rFonts w:ascii="Times New Roman" w:hAnsi="Times New Roman" w:cs="Times New Roman"/>
          <w:color w:val="auto"/>
          <w:sz w:val="24"/>
          <w:szCs w:val="24"/>
        </w:rPr>
        <w:t>2, каб.2</w:t>
      </w:r>
      <w:r w:rsidRPr="00FD0347">
        <w:rPr>
          <w:rFonts w:ascii="Times New Roman" w:hAnsi="Times New Roman" w:cs="Times New Roman"/>
          <w:color w:val="auto"/>
          <w:sz w:val="24"/>
          <w:szCs w:val="24"/>
        </w:rPr>
        <w:t>).</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График работы О</w:t>
      </w:r>
      <w:r>
        <w:rPr>
          <w:rFonts w:ascii="Times New Roman" w:hAnsi="Times New Roman" w:cs="Times New Roman"/>
          <w:color w:val="auto"/>
          <w:sz w:val="24"/>
          <w:szCs w:val="24"/>
        </w:rPr>
        <w:t xml:space="preserve">ЗО </w:t>
      </w:r>
      <w:r w:rsidRPr="00FD0347">
        <w:rPr>
          <w:rFonts w:ascii="Times New Roman" w:hAnsi="Times New Roman" w:cs="Times New Roman"/>
          <w:color w:val="auto"/>
          <w:sz w:val="24"/>
          <w:szCs w:val="24"/>
        </w:rPr>
        <w:t xml:space="preserve">КУИЗО администрации КМР: понедельник - пятница: с 8 часов 00 минут до 17 часов 00 минут телефон для справок 8(35149) 2-38-92, </w:t>
      </w:r>
      <w:proofErr w:type="spellStart"/>
      <w:r>
        <w:rPr>
          <w:rFonts w:ascii="Times New Roman" w:hAnsi="Times New Roman" w:cs="Times New Roman"/>
          <w:color w:val="auto"/>
          <w:sz w:val="24"/>
          <w:szCs w:val="24"/>
        </w:rPr>
        <w:t>эл</w:t>
      </w:r>
      <w:proofErr w:type="gramStart"/>
      <w:r>
        <w:rPr>
          <w:rFonts w:ascii="Times New Roman" w:hAnsi="Times New Roman" w:cs="Times New Roman"/>
          <w:color w:val="auto"/>
          <w:sz w:val="24"/>
          <w:szCs w:val="24"/>
        </w:rPr>
        <w:t>.п</w:t>
      </w:r>
      <w:proofErr w:type="gramEnd"/>
      <w:r>
        <w:rPr>
          <w:rFonts w:ascii="Times New Roman" w:hAnsi="Times New Roman" w:cs="Times New Roman"/>
          <w:color w:val="auto"/>
          <w:sz w:val="24"/>
          <w:szCs w:val="24"/>
        </w:rPr>
        <w:t>очта</w:t>
      </w:r>
      <w:proofErr w:type="spellEnd"/>
      <w:r w:rsidRPr="00FD0347">
        <w:rPr>
          <w:rFonts w:ascii="Times New Roman" w:hAnsi="Times New Roman" w:cs="Times New Roman"/>
          <w:color w:val="auto"/>
          <w:sz w:val="24"/>
          <w:szCs w:val="24"/>
        </w:rPr>
        <w:t xml:space="preserve"> </w:t>
      </w:r>
      <w:proofErr w:type="spellStart"/>
      <w:r w:rsidRPr="00FD0347">
        <w:rPr>
          <w:rFonts w:ascii="Times New Roman" w:eastAsia="Times New Roman" w:hAnsi="Times New Roman" w:cs="Times New Roman"/>
          <w:sz w:val="24"/>
          <w:szCs w:val="24"/>
          <w:lang w:val="en-US" w:eastAsia="ru-RU"/>
        </w:rPr>
        <w:t>kuizo</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kmr</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yandex</w:t>
      </w:r>
      <w:proofErr w:type="spellEnd"/>
      <w:r w:rsidRPr="00FD0347">
        <w:rPr>
          <w:rFonts w:ascii="Times New Roman" w:eastAsia="Times New Roman" w:hAnsi="Times New Roman" w:cs="Times New Roman"/>
          <w:sz w:val="24"/>
          <w:szCs w:val="24"/>
          <w:lang w:eastAsia="ru-RU"/>
        </w:rPr>
        <w:t>.</w:t>
      </w:r>
      <w:proofErr w:type="spellStart"/>
      <w:r w:rsidRPr="00FD0347">
        <w:rPr>
          <w:rFonts w:ascii="Times New Roman" w:eastAsia="Times New Roman" w:hAnsi="Times New Roman" w:cs="Times New Roman"/>
          <w:sz w:val="24"/>
          <w:szCs w:val="24"/>
          <w:lang w:val="en-US" w:eastAsia="ru-RU"/>
        </w:rPr>
        <w:t>ru</w:t>
      </w:r>
      <w:proofErr w:type="spellEnd"/>
      <w:r w:rsidRPr="00FD0347">
        <w:rPr>
          <w:rFonts w:ascii="Times New Roman" w:hAnsi="Times New Roman" w:cs="Times New Roman"/>
          <w:color w:val="auto"/>
          <w:sz w:val="24"/>
          <w:szCs w:val="24"/>
        </w:rPr>
        <w:t>.</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proofErr w:type="gramStart"/>
      <w:r w:rsidRPr="00FD0347">
        <w:rPr>
          <w:rFonts w:ascii="Times New Roman" w:hAnsi="Times New Roman" w:cs="Times New Roman"/>
          <w:color w:val="auto"/>
          <w:sz w:val="24"/>
          <w:szCs w:val="24"/>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w:t>
      </w:r>
      <w:r>
        <w:rPr>
          <w:rFonts w:ascii="Times New Roman" w:hAnsi="Times New Roman" w:cs="Times New Roman"/>
          <w:color w:val="auto"/>
          <w:sz w:val="24"/>
          <w:szCs w:val="24"/>
        </w:rPr>
        <w:t>я подают в ОЗО</w:t>
      </w:r>
      <w:r w:rsidRPr="00FD0347">
        <w:rPr>
          <w:rFonts w:ascii="Times New Roman" w:hAnsi="Times New Roman" w:cs="Times New Roman"/>
          <w:color w:val="auto"/>
          <w:sz w:val="24"/>
          <w:szCs w:val="24"/>
        </w:rPr>
        <w:t xml:space="preserve"> КУИЗО администрации КМР заявления об учете их прав (обременений прав) на земельные участки с приложением копий документов, подтверждающих эти права (обременения прав).</w:t>
      </w:r>
      <w:proofErr w:type="gramEnd"/>
      <w:r w:rsidRPr="00FD0347">
        <w:rPr>
          <w:rFonts w:ascii="Times New Roman" w:hAnsi="Times New Roman" w:cs="Times New Roman"/>
          <w:color w:val="auto"/>
          <w:sz w:val="24"/>
          <w:szCs w:val="24"/>
        </w:rPr>
        <w:t xml:space="preserve"> В таких заявлениях указывается способ связи с правообладателями земельных участков, в том числе их почтовый адрес и (или) адрес электронной почты. </w:t>
      </w:r>
    </w:p>
    <w:p w:rsidR="00AE3F02" w:rsidRPr="00FD0347" w:rsidRDefault="00AE3F02" w:rsidP="00AE3F02">
      <w:pPr>
        <w:spacing w:after="0" w:line="240" w:lineRule="auto"/>
        <w:ind w:firstLine="709"/>
        <w:jc w:val="both"/>
        <w:rPr>
          <w:rFonts w:ascii="Times New Roman" w:hAnsi="Times New Roman" w:cs="Times New Roman"/>
          <w:color w:val="auto"/>
          <w:sz w:val="24"/>
          <w:szCs w:val="24"/>
        </w:rPr>
      </w:pPr>
      <w:r w:rsidRPr="00FD0347">
        <w:rPr>
          <w:rFonts w:ascii="Times New Roman" w:hAnsi="Times New Roman" w:cs="Times New Roman"/>
          <w:color w:val="auto"/>
          <w:sz w:val="24"/>
          <w:szCs w:val="24"/>
        </w:rPr>
        <w:t xml:space="preserve">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w:t>
      </w:r>
    </w:p>
    <w:p w:rsidR="00AE3F02" w:rsidRDefault="00AE3F02" w:rsidP="00AE3F02">
      <w:pPr>
        <w:spacing w:after="0" w:line="240" w:lineRule="auto"/>
        <w:ind w:firstLine="709"/>
        <w:jc w:val="both"/>
      </w:pPr>
      <w:r w:rsidRPr="00FD0347">
        <w:rPr>
          <w:rFonts w:ascii="Times New Roman" w:hAnsi="Times New Roman" w:cs="Times New Roman"/>
          <w:color w:val="auto"/>
          <w:sz w:val="24"/>
          <w:szCs w:val="24"/>
        </w:rPr>
        <w:t>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Земельного Кодекса Российской Федерации.</w:t>
      </w:r>
    </w:p>
    <w:p w:rsidR="00AE3F02" w:rsidRDefault="00AE3F02" w:rsidP="00AE3F02"/>
    <w:p w:rsidR="00AE3F02" w:rsidRDefault="00AE3F02" w:rsidP="00AE3F02"/>
    <w:p w:rsidR="00AE3F02" w:rsidRDefault="00AE3F02" w:rsidP="00AE3F02"/>
    <w:p w:rsidR="00AE3F02" w:rsidRDefault="00AE3F02" w:rsidP="00AE3F02"/>
    <w:p w:rsidR="00AE3F02" w:rsidRDefault="00AE3F02" w:rsidP="00AE3F02"/>
    <w:p w:rsidR="00AE3F02" w:rsidRDefault="00AE3F02" w:rsidP="00AE3F02"/>
    <w:p w:rsidR="00AE3F02" w:rsidRDefault="00AE3F02" w:rsidP="00AE3F02"/>
    <w:p w:rsidR="00AE3F02" w:rsidRDefault="00AE3F02" w:rsidP="00AE3F02"/>
    <w:p w:rsidR="00B77A86" w:rsidRDefault="00B77A86"/>
    <w:sectPr w:rsidR="00B77A86">
      <w:pgSz w:w="11906" w:h="16838"/>
      <w:pgMar w:top="567" w:right="567" w:bottom="567" w:left="1701"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F02"/>
    <w:rsid w:val="00AE3F02"/>
    <w:rsid w:val="00B77A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F02"/>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3F02"/>
    <w:rPr>
      <w:color w:val="00000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2423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1</cp:revision>
  <cp:lastPrinted>2025-10-28T12:28:00Z</cp:lastPrinted>
  <dcterms:created xsi:type="dcterms:W3CDTF">2025-10-28T12:27:00Z</dcterms:created>
  <dcterms:modified xsi:type="dcterms:W3CDTF">2025-10-28T12:29:00Z</dcterms:modified>
</cp:coreProperties>
</file>