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4C9" w:rsidRDefault="00F344C9" w:rsidP="00F344C9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7145BFB" wp14:editId="43198B0B">
            <wp:simplePos x="0" y="0"/>
            <wp:positionH relativeFrom="margin">
              <wp:posOffset>38100</wp:posOffset>
            </wp:positionH>
            <wp:positionV relativeFrom="paragraph">
              <wp:posOffset>7620</wp:posOffset>
            </wp:positionV>
            <wp:extent cx="2409825" cy="841375"/>
            <wp:effectExtent l="0" t="0" r="9525" b="0"/>
            <wp:wrapTight wrapText="bothSides">
              <wp:wrapPolygon edited="0">
                <wp:start x="2903" y="0"/>
                <wp:lineTo x="0" y="4402"/>
                <wp:lineTo x="0" y="12715"/>
                <wp:lineTo x="2220" y="15650"/>
                <wp:lineTo x="1878" y="18584"/>
                <wp:lineTo x="2049" y="21029"/>
                <wp:lineTo x="2561" y="21029"/>
                <wp:lineTo x="4098" y="21029"/>
                <wp:lineTo x="18100" y="19562"/>
                <wp:lineTo x="17929" y="15650"/>
                <wp:lineTo x="21515" y="13205"/>
                <wp:lineTo x="21515" y="8314"/>
                <wp:lineTo x="15880" y="7825"/>
                <wp:lineTo x="16904" y="4891"/>
                <wp:lineTo x="15880" y="3912"/>
                <wp:lineTo x="3757" y="0"/>
                <wp:lineTo x="2903" y="0"/>
              </wp:wrapPolygon>
            </wp:wrapTight>
            <wp:docPr id="8" name="Рисунок 8" descr="Основное лого 2 Челябинская обла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сновное лого 2 Челябинская област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44C9" w:rsidRPr="00DE4B9A" w:rsidRDefault="00F344C9" w:rsidP="00F344C9">
      <w:pPr>
        <w:spacing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E4B9A">
        <w:rPr>
          <w:rFonts w:ascii="Times New Roman" w:eastAsia="Arial" w:hAnsi="Times New Roman" w:cs="Times New Roman"/>
          <w:b/>
          <w:bCs/>
          <w:sz w:val="20"/>
          <w:szCs w:val="20"/>
        </w:rPr>
        <w:t>ПРЕСС-РЕЛИЗ</w:t>
      </w:r>
    </w:p>
    <w:p w:rsidR="004F2771" w:rsidRPr="00DE4B9A" w:rsidRDefault="00F3720D" w:rsidP="00F344C9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0"/>
          <w:szCs w:val="20"/>
        </w:rPr>
      </w:pPr>
      <w:r w:rsidRPr="00DE4B9A">
        <w:rPr>
          <w:rStyle w:val="a7"/>
          <w:rFonts w:ascii="Times New Roman" w:hAnsi="Times New Roman" w:cs="Times New Roman"/>
          <w:bCs/>
          <w:sz w:val="20"/>
          <w:szCs w:val="20"/>
        </w:rPr>
        <w:t>0</w:t>
      </w:r>
      <w:r w:rsidR="007C78CF" w:rsidRPr="00DE4B9A">
        <w:rPr>
          <w:rStyle w:val="a7"/>
          <w:rFonts w:ascii="Times New Roman" w:hAnsi="Times New Roman" w:cs="Times New Roman"/>
          <w:bCs/>
          <w:sz w:val="20"/>
          <w:szCs w:val="20"/>
        </w:rPr>
        <w:t>8</w:t>
      </w:r>
      <w:r w:rsidR="004F2771" w:rsidRPr="00DE4B9A">
        <w:rPr>
          <w:rStyle w:val="a7"/>
          <w:rFonts w:ascii="Times New Roman" w:hAnsi="Times New Roman" w:cs="Times New Roman"/>
          <w:bCs/>
          <w:sz w:val="20"/>
          <w:szCs w:val="20"/>
        </w:rPr>
        <w:t>.</w:t>
      </w:r>
      <w:r w:rsidRPr="00DE4B9A">
        <w:rPr>
          <w:rStyle w:val="a7"/>
          <w:rFonts w:ascii="Times New Roman" w:hAnsi="Times New Roman" w:cs="Times New Roman"/>
          <w:bCs/>
          <w:sz w:val="20"/>
          <w:szCs w:val="20"/>
        </w:rPr>
        <w:t>10</w:t>
      </w:r>
      <w:r w:rsidR="004F2771" w:rsidRPr="00DE4B9A">
        <w:rPr>
          <w:rStyle w:val="a7"/>
          <w:rFonts w:ascii="Times New Roman" w:hAnsi="Times New Roman" w:cs="Times New Roman"/>
          <w:bCs/>
          <w:sz w:val="20"/>
          <w:szCs w:val="20"/>
        </w:rPr>
        <w:t>.202</w:t>
      </w:r>
      <w:r w:rsidR="00F344C9" w:rsidRPr="00DE4B9A">
        <w:rPr>
          <w:rStyle w:val="a7"/>
          <w:rFonts w:ascii="Times New Roman" w:hAnsi="Times New Roman" w:cs="Times New Roman"/>
          <w:bCs/>
          <w:sz w:val="20"/>
          <w:szCs w:val="20"/>
        </w:rPr>
        <w:t>6</w:t>
      </w:r>
    </w:p>
    <w:p w:rsidR="00A65057" w:rsidRDefault="00A65057" w:rsidP="005443A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DE4B9A" w:rsidRDefault="00DE4B9A" w:rsidP="005443A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26427B" w:rsidRPr="00A65057" w:rsidRDefault="00996B05" w:rsidP="005443A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7"/>
          <w:szCs w:val="27"/>
        </w:rPr>
      </w:pPr>
      <w:r>
        <w:rPr>
          <w:rFonts w:ascii="Times New Roman" w:hAnsi="Times New Roman" w:cs="Times New Roman"/>
          <w:b/>
          <w:color w:val="0070C0"/>
          <w:sz w:val="27"/>
          <w:szCs w:val="27"/>
        </w:rPr>
        <w:t>Челябинский Росреестр назвал требования к о</w:t>
      </w:r>
      <w:r w:rsidR="001D201B" w:rsidRPr="001D201B">
        <w:rPr>
          <w:rFonts w:ascii="Times New Roman" w:hAnsi="Times New Roman" w:cs="Times New Roman"/>
          <w:b/>
          <w:color w:val="0070C0"/>
          <w:sz w:val="27"/>
          <w:szCs w:val="27"/>
        </w:rPr>
        <w:t>формлени</w:t>
      </w:r>
      <w:r>
        <w:rPr>
          <w:rFonts w:ascii="Times New Roman" w:hAnsi="Times New Roman" w:cs="Times New Roman"/>
          <w:b/>
          <w:color w:val="0070C0"/>
          <w:sz w:val="27"/>
          <w:szCs w:val="27"/>
        </w:rPr>
        <w:t>ю</w:t>
      </w:r>
      <w:r w:rsidR="001D201B" w:rsidRPr="001D201B">
        <w:rPr>
          <w:rFonts w:ascii="Times New Roman" w:hAnsi="Times New Roman" w:cs="Times New Roman"/>
          <w:b/>
          <w:color w:val="0070C0"/>
          <w:sz w:val="27"/>
          <w:szCs w:val="27"/>
        </w:rPr>
        <w:t xml:space="preserve"> </w:t>
      </w:r>
      <w:r w:rsidR="001D201B">
        <w:rPr>
          <w:rFonts w:ascii="Times New Roman" w:hAnsi="Times New Roman" w:cs="Times New Roman"/>
          <w:b/>
          <w:color w:val="0070C0"/>
          <w:sz w:val="27"/>
          <w:szCs w:val="27"/>
        </w:rPr>
        <w:t xml:space="preserve">гаражей </w:t>
      </w:r>
      <w:r w:rsidR="001D201B" w:rsidRPr="001D201B">
        <w:rPr>
          <w:rFonts w:ascii="Times New Roman" w:hAnsi="Times New Roman" w:cs="Times New Roman"/>
          <w:b/>
          <w:color w:val="0070C0"/>
          <w:sz w:val="27"/>
          <w:szCs w:val="27"/>
        </w:rPr>
        <w:t>по «амнистии»</w:t>
      </w:r>
    </w:p>
    <w:p w:rsidR="005443A3" w:rsidRPr="00A65057" w:rsidRDefault="005443A3" w:rsidP="005443A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1E72CF" w:rsidRDefault="001E72CF" w:rsidP="00A47B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65057">
        <w:rPr>
          <w:rFonts w:ascii="Times New Roman" w:hAnsi="Times New Roman" w:cs="Times New Roman"/>
          <w:b/>
          <w:sz w:val="27"/>
          <w:szCs w:val="27"/>
        </w:rPr>
        <w:t>Управление Росреестра по Челябинской области разъясняет</w:t>
      </w:r>
      <w:r w:rsidR="00246FEA" w:rsidRPr="00A65057">
        <w:rPr>
          <w:rFonts w:ascii="Times New Roman" w:hAnsi="Times New Roman" w:cs="Times New Roman"/>
          <w:b/>
          <w:sz w:val="27"/>
          <w:szCs w:val="27"/>
        </w:rPr>
        <w:t xml:space="preserve"> механизм действия «гаражной амнистии»</w:t>
      </w:r>
      <w:r w:rsidR="00DA1764" w:rsidRPr="00A65057">
        <w:rPr>
          <w:rFonts w:ascii="Times New Roman" w:hAnsi="Times New Roman" w:cs="Times New Roman"/>
          <w:b/>
          <w:sz w:val="27"/>
          <w:szCs w:val="27"/>
        </w:rPr>
        <w:t>.</w:t>
      </w:r>
      <w:r w:rsidR="00246FEA" w:rsidRPr="00A65057">
        <w:rPr>
          <w:rFonts w:ascii="Times New Roman" w:hAnsi="Times New Roman" w:cs="Times New Roman"/>
          <w:b/>
          <w:sz w:val="27"/>
          <w:szCs w:val="27"/>
        </w:rPr>
        <w:t xml:space="preserve"> Кто может ей воспользоваться? Какие условия должны быть соблюдены? </w:t>
      </w:r>
      <w:r w:rsidR="00996B05">
        <w:rPr>
          <w:rFonts w:ascii="Times New Roman" w:hAnsi="Times New Roman" w:cs="Times New Roman"/>
          <w:b/>
          <w:sz w:val="27"/>
          <w:szCs w:val="27"/>
        </w:rPr>
        <w:t>С чего начать оформление</w:t>
      </w:r>
      <w:r w:rsidR="00DE4B9A">
        <w:rPr>
          <w:rFonts w:ascii="Times New Roman" w:hAnsi="Times New Roman" w:cs="Times New Roman"/>
          <w:b/>
          <w:sz w:val="27"/>
          <w:szCs w:val="27"/>
        </w:rPr>
        <w:t xml:space="preserve"> гаража</w:t>
      </w:r>
      <w:r w:rsidR="00996B05">
        <w:rPr>
          <w:rFonts w:ascii="Times New Roman" w:hAnsi="Times New Roman" w:cs="Times New Roman"/>
          <w:b/>
          <w:sz w:val="27"/>
          <w:szCs w:val="27"/>
        </w:rPr>
        <w:t xml:space="preserve">? </w:t>
      </w:r>
      <w:r w:rsidR="005443A3" w:rsidRPr="00A65057">
        <w:rPr>
          <w:rFonts w:ascii="Times New Roman" w:hAnsi="Times New Roman" w:cs="Times New Roman"/>
          <w:b/>
          <w:sz w:val="27"/>
          <w:szCs w:val="27"/>
        </w:rPr>
        <w:t>Отвечаем в материале!</w:t>
      </w:r>
    </w:p>
    <w:p w:rsidR="00096ACF" w:rsidRPr="00A65057" w:rsidRDefault="00096ACF" w:rsidP="00A47B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90BE9" w:rsidRDefault="005443A3" w:rsidP="00C90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65057">
        <w:rPr>
          <w:rFonts w:ascii="Times New Roman" w:hAnsi="Times New Roman" w:cs="Times New Roman"/>
          <w:sz w:val="27"/>
          <w:szCs w:val="27"/>
        </w:rPr>
        <w:t xml:space="preserve">Закон о «гаражной амнистии» имеет социальную направленность – он помогает людям в максимально упрощенном порядке оформить в собственность гараж и земельный участок под ним. </w:t>
      </w:r>
      <w:r w:rsidR="00A50785" w:rsidRPr="00A65057">
        <w:rPr>
          <w:rFonts w:ascii="Times New Roman" w:hAnsi="Times New Roman" w:cs="Times New Roman"/>
          <w:sz w:val="27"/>
          <w:szCs w:val="27"/>
        </w:rPr>
        <w:t>Федеральны</w:t>
      </w:r>
      <w:r w:rsidR="001410A6" w:rsidRPr="00A65057">
        <w:rPr>
          <w:rFonts w:ascii="Times New Roman" w:hAnsi="Times New Roman" w:cs="Times New Roman"/>
          <w:sz w:val="27"/>
          <w:szCs w:val="27"/>
        </w:rPr>
        <w:t>м</w:t>
      </w:r>
      <w:r w:rsidR="00A50785" w:rsidRPr="00A65057">
        <w:rPr>
          <w:rFonts w:ascii="Times New Roman" w:hAnsi="Times New Roman" w:cs="Times New Roman"/>
          <w:sz w:val="27"/>
          <w:szCs w:val="27"/>
        </w:rPr>
        <w:t xml:space="preserve"> закон</w:t>
      </w:r>
      <w:r w:rsidR="001410A6" w:rsidRPr="00A65057">
        <w:rPr>
          <w:rFonts w:ascii="Times New Roman" w:hAnsi="Times New Roman" w:cs="Times New Roman"/>
          <w:sz w:val="27"/>
          <w:szCs w:val="27"/>
        </w:rPr>
        <w:t>ом</w:t>
      </w:r>
      <w:r w:rsidR="00A50785" w:rsidRPr="00A65057">
        <w:rPr>
          <w:rFonts w:ascii="Times New Roman" w:hAnsi="Times New Roman" w:cs="Times New Roman"/>
          <w:sz w:val="27"/>
          <w:szCs w:val="27"/>
        </w:rPr>
        <w:t xml:space="preserve"> от 05.04.2021 № 79-ФЗ «О внесении изменений в отдельные законодательные акты Российской Федерации»</w:t>
      </w:r>
      <w:r w:rsidR="00C37861" w:rsidRPr="00A65057">
        <w:rPr>
          <w:rFonts w:ascii="Times New Roman" w:hAnsi="Times New Roman" w:cs="Times New Roman"/>
          <w:sz w:val="27"/>
          <w:szCs w:val="27"/>
        </w:rPr>
        <w:t>, известн</w:t>
      </w:r>
      <w:r w:rsidR="00522E2E" w:rsidRPr="00A65057">
        <w:rPr>
          <w:rFonts w:ascii="Times New Roman" w:hAnsi="Times New Roman" w:cs="Times New Roman"/>
          <w:sz w:val="27"/>
          <w:szCs w:val="27"/>
        </w:rPr>
        <w:t>ы</w:t>
      </w:r>
      <w:r w:rsidR="001410A6" w:rsidRPr="00A65057">
        <w:rPr>
          <w:rFonts w:ascii="Times New Roman" w:hAnsi="Times New Roman" w:cs="Times New Roman"/>
          <w:sz w:val="27"/>
          <w:szCs w:val="27"/>
        </w:rPr>
        <w:t>м</w:t>
      </w:r>
      <w:r w:rsidR="00C37861" w:rsidRPr="00A65057">
        <w:rPr>
          <w:rFonts w:ascii="Times New Roman" w:hAnsi="Times New Roman" w:cs="Times New Roman"/>
          <w:sz w:val="27"/>
          <w:szCs w:val="27"/>
        </w:rPr>
        <w:t xml:space="preserve"> как «гаражная ам</w:t>
      </w:r>
      <w:r w:rsidR="00663763" w:rsidRPr="00A65057">
        <w:rPr>
          <w:rFonts w:ascii="Times New Roman" w:hAnsi="Times New Roman" w:cs="Times New Roman"/>
          <w:sz w:val="27"/>
          <w:szCs w:val="27"/>
        </w:rPr>
        <w:t>н</w:t>
      </w:r>
      <w:r w:rsidR="00C37861" w:rsidRPr="00A65057">
        <w:rPr>
          <w:rFonts w:ascii="Times New Roman" w:hAnsi="Times New Roman" w:cs="Times New Roman"/>
          <w:sz w:val="27"/>
          <w:szCs w:val="27"/>
        </w:rPr>
        <w:t>истия»</w:t>
      </w:r>
      <w:r w:rsidR="001410A6" w:rsidRPr="00A65057">
        <w:rPr>
          <w:rFonts w:ascii="Times New Roman" w:hAnsi="Times New Roman" w:cs="Times New Roman"/>
          <w:sz w:val="27"/>
          <w:szCs w:val="27"/>
        </w:rPr>
        <w:t>, был установлен пятилетний срок действия упрощенного порядка оформления – до 1 сентября 2026 года.</w:t>
      </w:r>
      <w:r w:rsidR="003D614C" w:rsidRPr="00A65057">
        <w:rPr>
          <w:rFonts w:ascii="Times New Roman" w:hAnsi="Times New Roman" w:cs="Times New Roman"/>
          <w:sz w:val="27"/>
          <w:szCs w:val="27"/>
        </w:rPr>
        <w:t xml:space="preserve"> Однако в августе 2026 года был подписан Федеральный закон от 04.08.2026 № 305-ФЗ «О внесении изменений в Земельный кодекс Российской Федерации и статью 3-7 Федерального закона «О введении в действие Земельного кодекса Российской Федерации»», который продлил действие «гаражной амнистии» до 2031 года.</w:t>
      </w:r>
      <w:r w:rsidR="00E27FCC" w:rsidRPr="00A65057">
        <w:rPr>
          <w:rFonts w:ascii="Times New Roman" w:hAnsi="Times New Roman" w:cs="Times New Roman"/>
          <w:sz w:val="27"/>
          <w:szCs w:val="27"/>
        </w:rPr>
        <w:t xml:space="preserve"> </w:t>
      </w:r>
      <w:r w:rsidR="00E27411" w:rsidRPr="00A65057">
        <w:rPr>
          <w:rFonts w:ascii="Times New Roman" w:hAnsi="Times New Roman" w:cs="Times New Roman"/>
          <w:sz w:val="27"/>
          <w:szCs w:val="27"/>
        </w:rPr>
        <w:t xml:space="preserve">Данная законодательная инициатива </w:t>
      </w:r>
      <w:r w:rsidRPr="00A65057">
        <w:rPr>
          <w:rFonts w:ascii="Times New Roman" w:hAnsi="Times New Roman" w:cs="Times New Roman"/>
          <w:sz w:val="27"/>
          <w:szCs w:val="27"/>
        </w:rPr>
        <w:t>продлила</w:t>
      </w:r>
      <w:r w:rsidR="00E27FCC" w:rsidRPr="00A65057">
        <w:rPr>
          <w:rFonts w:ascii="Times New Roman" w:hAnsi="Times New Roman" w:cs="Times New Roman"/>
          <w:sz w:val="27"/>
          <w:szCs w:val="27"/>
        </w:rPr>
        <w:t xml:space="preserve"> владельцам возможность </w:t>
      </w:r>
      <w:r w:rsidRPr="00A65057">
        <w:rPr>
          <w:rFonts w:ascii="Times New Roman" w:hAnsi="Times New Roman" w:cs="Times New Roman"/>
          <w:sz w:val="27"/>
          <w:szCs w:val="27"/>
        </w:rPr>
        <w:t>легализовать гаражи</w:t>
      </w:r>
      <w:r w:rsidR="00E27FCC" w:rsidRPr="00A65057">
        <w:rPr>
          <w:rFonts w:ascii="Times New Roman" w:hAnsi="Times New Roman" w:cs="Times New Roman"/>
          <w:sz w:val="27"/>
          <w:szCs w:val="27"/>
        </w:rPr>
        <w:t>, которыми они фактически пользуются долгие годы.</w:t>
      </w:r>
    </w:p>
    <w:p w:rsidR="00096ACF" w:rsidRPr="00A65057" w:rsidRDefault="00096ACF" w:rsidP="00C90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E27411" w:rsidRDefault="00A65057" w:rsidP="00C90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65057">
        <w:rPr>
          <w:rFonts w:ascii="Times New Roman" w:hAnsi="Times New Roman" w:cs="Times New Roman"/>
          <w:sz w:val="27"/>
          <w:szCs w:val="27"/>
        </w:rPr>
        <w:t xml:space="preserve">Сооружения должны иметь фундамент и стены, быть одноэтажными капитальными строениями, без жилых помещений. Они могут входить в состав гаражно-строительных кооперативов или быть отдельно стоящими капитальными постройками. Одно из </w:t>
      </w:r>
      <w:r w:rsidR="00996B05">
        <w:rPr>
          <w:rFonts w:ascii="Times New Roman" w:hAnsi="Times New Roman" w:cs="Times New Roman"/>
          <w:sz w:val="27"/>
          <w:szCs w:val="27"/>
        </w:rPr>
        <w:t>требований</w:t>
      </w:r>
      <w:r w:rsidRPr="00A65057">
        <w:rPr>
          <w:rFonts w:ascii="Times New Roman" w:hAnsi="Times New Roman" w:cs="Times New Roman"/>
          <w:sz w:val="27"/>
          <w:szCs w:val="27"/>
        </w:rPr>
        <w:t xml:space="preserve"> </w:t>
      </w:r>
      <w:r w:rsidR="00996B05" w:rsidRPr="00A65057">
        <w:rPr>
          <w:rFonts w:ascii="Times New Roman" w:hAnsi="Times New Roman" w:cs="Times New Roman"/>
          <w:sz w:val="27"/>
          <w:szCs w:val="27"/>
        </w:rPr>
        <w:t>–</w:t>
      </w:r>
      <w:r w:rsidRPr="00A65057">
        <w:rPr>
          <w:rFonts w:ascii="Times New Roman" w:hAnsi="Times New Roman" w:cs="Times New Roman"/>
          <w:sz w:val="27"/>
          <w:szCs w:val="27"/>
        </w:rPr>
        <w:t xml:space="preserve"> земля, на которой расположен гараж, находится в ведении государства. В этом случае человеку будет бесплатно предоставлен в собственность находящийся под гаражом земельный участок.</w:t>
      </w:r>
    </w:p>
    <w:p w:rsidR="00096ACF" w:rsidRPr="00A65057" w:rsidRDefault="00096ACF" w:rsidP="00C90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142B7" w:rsidRPr="00A65057" w:rsidRDefault="00D56608" w:rsidP="00D5660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7"/>
          <w:szCs w:val="27"/>
        </w:rPr>
      </w:pPr>
      <w:r w:rsidRPr="00D56608">
        <w:rPr>
          <w:rFonts w:ascii="Times New Roman" w:hAnsi="Times New Roman" w:cs="Times New Roman"/>
          <w:sz w:val="27"/>
          <w:szCs w:val="27"/>
        </w:rPr>
        <w:t xml:space="preserve">Для оформления недвижимости по «гаражной амнистии» </w:t>
      </w:r>
      <w:r w:rsidR="002374AE" w:rsidRPr="00A65057">
        <w:rPr>
          <w:rFonts w:ascii="Times New Roman" w:hAnsi="Times New Roman" w:cs="Times New Roman"/>
          <w:sz w:val="27"/>
          <w:szCs w:val="27"/>
        </w:rPr>
        <w:t>должны быть одновременно соблюдены три условия:</w:t>
      </w:r>
    </w:p>
    <w:p w:rsidR="002374AE" w:rsidRPr="00A65057" w:rsidRDefault="002374AE" w:rsidP="00D56608">
      <w:pPr>
        <w:pStyle w:val="a9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7"/>
          <w:szCs w:val="27"/>
        </w:rPr>
      </w:pPr>
      <w:r w:rsidRPr="00A65057">
        <w:rPr>
          <w:rFonts w:ascii="Times New Roman" w:hAnsi="Times New Roman" w:cs="Times New Roman"/>
          <w:sz w:val="27"/>
          <w:szCs w:val="27"/>
        </w:rPr>
        <w:t>гараж является объектом капитального строительства, имеет прочную связь с землей (фундамент)</w:t>
      </w:r>
      <w:r w:rsidR="00186AF6" w:rsidRPr="00A65057">
        <w:rPr>
          <w:rFonts w:ascii="Times New Roman" w:hAnsi="Times New Roman" w:cs="Times New Roman"/>
          <w:sz w:val="27"/>
          <w:szCs w:val="27"/>
        </w:rPr>
        <w:t>;</w:t>
      </w:r>
    </w:p>
    <w:p w:rsidR="002374AE" w:rsidRPr="00A65057" w:rsidRDefault="002374AE" w:rsidP="00D56608">
      <w:pPr>
        <w:pStyle w:val="a9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7"/>
          <w:szCs w:val="27"/>
        </w:rPr>
      </w:pPr>
      <w:r w:rsidRPr="00A65057">
        <w:rPr>
          <w:rFonts w:ascii="Times New Roman" w:hAnsi="Times New Roman" w:cs="Times New Roman"/>
          <w:sz w:val="27"/>
          <w:szCs w:val="27"/>
        </w:rPr>
        <w:t>объект возведен до введения в действие действующего Градостроительного кодекса РФ</w:t>
      </w:r>
      <w:r w:rsidR="00186AF6" w:rsidRPr="00A65057">
        <w:rPr>
          <w:rFonts w:ascii="Times New Roman" w:hAnsi="Times New Roman" w:cs="Times New Roman"/>
          <w:sz w:val="27"/>
          <w:szCs w:val="27"/>
        </w:rPr>
        <w:t xml:space="preserve">, то есть до </w:t>
      </w:r>
      <w:r w:rsidR="005443A3" w:rsidRPr="00A65057">
        <w:rPr>
          <w:rFonts w:ascii="Times New Roman" w:hAnsi="Times New Roman" w:cs="Times New Roman"/>
          <w:sz w:val="27"/>
          <w:szCs w:val="27"/>
        </w:rPr>
        <w:t>29</w:t>
      </w:r>
      <w:r w:rsidR="00186AF6" w:rsidRPr="00A65057">
        <w:rPr>
          <w:rFonts w:ascii="Times New Roman" w:hAnsi="Times New Roman" w:cs="Times New Roman"/>
          <w:sz w:val="27"/>
          <w:szCs w:val="27"/>
        </w:rPr>
        <w:t xml:space="preserve"> декабря 2004 года;</w:t>
      </w:r>
    </w:p>
    <w:p w:rsidR="00186AF6" w:rsidRDefault="00186AF6" w:rsidP="00D56608">
      <w:pPr>
        <w:pStyle w:val="a9"/>
        <w:numPr>
          <w:ilvl w:val="0"/>
          <w:numId w:val="9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7"/>
          <w:szCs w:val="27"/>
        </w:rPr>
      </w:pPr>
      <w:r w:rsidRPr="00A65057">
        <w:rPr>
          <w:rFonts w:ascii="Times New Roman" w:hAnsi="Times New Roman" w:cs="Times New Roman"/>
          <w:sz w:val="27"/>
          <w:szCs w:val="27"/>
        </w:rPr>
        <w:t>гараж</w:t>
      </w:r>
      <w:r w:rsidR="00770ECB" w:rsidRPr="00A65057">
        <w:rPr>
          <w:rFonts w:ascii="Times New Roman" w:hAnsi="Times New Roman" w:cs="Times New Roman"/>
          <w:sz w:val="27"/>
          <w:szCs w:val="27"/>
        </w:rPr>
        <w:t xml:space="preserve"> не</w:t>
      </w:r>
      <w:r w:rsidRPr="00A65057">
        <w:rPr>
          <w:rFonts w:ascii="Times New Roman" w:hAnsi="Times New Roman" w:cs="Times New Roman"/>
          <w:sz w:val="27"/>
          <w:szCs w:val="27"/>
        </w:rPr>
        <w:t xml:space="preserve"> признан самовольной постройкой по суду или решению органа местного самоуправления.</w:t>
      </w:r>
    </w:p>
    <w:p w:rsidR="00096ACF" w:rsidRPr="00A65057" w:rsidRDefault="00096ACF" w:rsidP="00096ACF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</w:rPr>
      </w:pPr>
    </w:p>
    <w:p w:rsidR="005443A3" w:rsidRDefault="005443A3" w:rsidP="0054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65057">
        <w:rPr>
          <w:rFonts w:ascii="Times New Roman" w:hAnsi="Times New Roman" w:cs="Times New Roman"/>
          <w:sz w:val="27"/>
          <w:szCs w:val="27"/>
        </w:rPr>
        <w:t xml:space="preserve">Для начала процесса оформления </w:t>
      </w:r>
      <w:r w:rsidR="00996B05">
        <w:rPr>
          <w:rFonts w:ascii="Times New Roman" w:hAnsi="Times New Roman" w:cs="Times New Roman"/>
          <w:sz w:val="27"/>
          <w:szCs w:val="27"/>
        </w:rPr>
        <w:t xml:space="preserve">«гаражной» недвижимости </w:t>
      </w:r>
      <w:r w:rsidRPr="00A65057">
        <w:rPr>
          <w:rFonts w:ascii="Times New Roman" w:hAnsi="Times New Roman" w:cs="Times New Roman"/>
          <w:sz w:val="27"/>
          <w:szCs w:val="27"/>
        </w:rPr>
        <w:t>следует обратиться в орган местного самоуправления (город или район) с заявлением о предварительном согласовании предоставления земельного участка</w:t>
      </w:r>
      <w:r w:rsidR="00996B05">
        <w:rPr>
          <w:rFonts w:ascii="Times New Roman" w:hAnsi="Times New Roman" w:cs="Times New Roman"/>
          <w:sz w:val="27"/>
          <w:szCs w:val="27"/>
        </w:rPr>
        <w:t xml:space="preserve"> под гаражом</w:t>
      </w:r>
      <w:r w:rsidRPr="00A65057">
        <w:rPr>
          <w:rFonts w:ascii="Times New Roman" w:hAnsi="Times New Roman" w:cs="Times New Roman"/>
          <w:sz w:val="27"/>
          <w:szCs w:val="27"/>
        </w:rPr>
        <w:t>. Список документов, необходимых для предоставления объекта недвижимости в собственность, также можно уточнить в администрации муниципалитета.</w:t>
      </w:r>
    </w:p>
    <w:p w:rsidR="00096ACF" w:rsidRPr="00A65057" w:rsidRDefault="00096ACF" w:rsidP="0054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EA73FB" w:rsidRDefault="00A65057" w:rsidP="0054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65057">
        <w:rPr>
          <w:rFonts w:ascii="Times New Roman" w:hAnsi="Times New Roman" w:cs="Times New Roman"/>
          <w:sz w:val="27"/>
          <w:szCs w:val="27"/>
        </w:rPr>
        <w:t xml:space="preserve">(!) </w:t>
      </w:r>
      <w:r w:rsidR="000E61E4" w:rsidRPr="00A65057">
        <w:rPr>
          <w:rFonts w:ascii="Times New Roman" w:hAnsi="Times New Roman" w:cs="Times New Roman"/>
          <w:sz w:val="27"/>
          <w:szCs w:val="27"/>
        </w:rPr>
        <w:t>Регистрация права собственности в Росреестре обеспечивает юридическую защиту</w:t>
      </w:r>
      <w:r w:rsidRPr="00A65057">
        <w:rPr>
          <w:rFonts w:ascii="Times New Roman" w:hAnsi="Times New Roman" w:cs="Times New Roman"/>
          <w:sz w:val="27"/>
          <w:szCs w:val="27"/>
        </w:rPr>
        <w:t xml:space="preserve"> недвижимости</w:t>
      </w:r>
      <w:r w:rsidR="000E61E4" w:rsidRPr="00A65057">
        <w:rPr>
          <w:rFonts w:ascii="Times New Roman" w:hAnsi="Times New Roman" w:cs="Times New Roman"/>
          <w:sz w:val="27"/>
          <w:szCs w:val="27"/>
        </w:rPr>
        <w:t xml:space="preserve">: </w:t>
      </w:r>
      <w:r w:rsidRPr="00A65057">
        <w:rPr>
          <w:rFonts w:ascii="Times New Roman" w:hAnsi="Times New Roman" w:cs="Times New Roman"/>
          <w:sz w:val="27"/>
          <w:szCs w:val="27"/>
        </w:rPr>
        <w:t xml:space="preserve">только </w:t>
      </w:r>
      <w:r w:rsidR="000E61E4" w:rsidRPr="00A65057">
        <w:rPr>
          <w:rFonts w:ascii="Times New Roman" w:hAnsi="Times New Roman" w:cs="Times New Roman"/>
          <w:sz w:val="27"/>
          <w:szCs w:val="27"/>
        </w:rPr>
        <w:t>после внесения сведений об объекте в Единый государственный реестр недвижимости (ЕГРН) гражданин становится полноправным владельцем имущества и может свободно им распоряжаться</w:t>
      </w:r>
      <w:r w:rsidR="005443A3" w:rsidRPr="00A65057">
        <w:rPr>
          <w:rFonts w:ascii="Times New Roman" w:hAnsi="Times New Roman" w:cs="Times New Roman"/>
          <w:sz w:val="27"/>
          <w:szCs w:val="27"/>
        </w:rPr>
        <w:t>.</w:t>
      </w:r>
    </w:p>
    <w:p w:rsidR="00096ACF" w:rsidRPr="00A65057" w:rsidRDefault="00096ACF" w:rsidP="0054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0E61E4" w:rsidRPr="00996B05" w:rsidRDefault="00A7374D" w:rsidP="00614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В помощь гражданам разработаны </w:t>
      </w:r>
      <w:r w:rsidR="00D56608">
        <w:rPr>
          <w:rFonts w:ascii="Times New Roman" w:hAnsi="Times New Roman" w:cs="Times New Roman"/>
          <w:sz w:val="27"/>
          <w:szCs w:val="27"/>
        </w:rPr>
        <w:t>шаги</w:t>
      </w:r>
      <w:r>
        <w:rPr>
          <w:rFonts w:ascii="Times New Roman" w:hAnsi="Times New Roman" w:cs="Times New Roman"/>
          <w:sz w:val="27"/>
          <w:szCs w:val="27"/>
        </w:rPr>
        <w:t xml:space="preserve"> по «гаражной амнистии»</w:t>
      </w:r>
      <w:r w:rsidR="00996B05">
        <w:rPr>
          <w:rFonts w:ascii="Times New Roman" w:hAnsi="Times New Roman" w:cs="Times New Roman"/>
          <w:sz w:val="27"/>
          <w:szCs w:val="27"/>
        </w:rPr>
        <w:t>, исчерпывающие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0E61E4" w:rsidRPr="00A65057">
        <w:rPr>
          <w:rFonts w:ascii="Times New Roman" w:hAnsi="Times New Roman" w:cs="Times New Roman"/>
          <w:sz w:val="27"/>
          <w:szCs w:val="27"/>
        </w:rPr>
        <w:t>методически</w:t>
      </w:r>
      <w:r>
        <w:rPr>
          <w:rFonts w:ascii="Times New Roman" w:hAnsi="Times New Roman" w:cs="Times New Roman"/>
          <w:sz w:val="27"/>
          <w:szCs w:val="27"/>
        </w:rPr>
        <w:t>е</w:t>
      </w:r>
      <w:r w:rsidR="000E61E4" w:rsidRPr="00A65057">
        <w:rPr>
          <w:rFonts w:ascii="Times New Roman" w:hAnsi="Times New Roman" w:cs="Times New Roman"/>
          <w:sz w:val="27"/>
          <w:szCs w:val="27"/>
        </w:rPr>
        <w:t xml:space="preserve"> рекомендаци</w:t>
      </w:r>
      <w:r>
        <w:rPr>
          <w:rFonts w:ascii="Times New Roman" w:hAnsi="Times New Roman" w:cs="Times New Roman"/>
          <w:sz w:val="27"/>
          <w:szCs w:val="27"/>
        </w:rPr>
        <w:t>и размещены</w:t>
      </w:r>
      <w:r w:rsidR="000E61E4" w:rsidRPr="00A65057">
        <w:rPr>
          <w:rFonts w:ascii="Times New Roman" w:hAnsi="Times New Roman" w:cs="Times New Roman"/>
          <w:sz w:val="27"/>
          <w:szCs w:val="27"/>
        </w:rPr>
        <w:t xml:space="preserve"> на </w:t>
      </w:r>
      <w:r w:rsidR="000E61E4" w:rsidRPr="0017401E">
        <w:rPr>
          <w:rStyle w:val="a4"/>
          <w:rFonts w:ascii="Times New Roman" w:hAnsi="Times New Roman" w:cs="Times New Roman"/>
          <w:color w:val="000000" w:themeColor="text1"/>
          <w:sz w:val="27"/>
          <w:szCs w:val="27"/>
          <w:u w:val="none"/>
        </w:rPr>
        <w:t>сайте Росреестра</w:t>
      </w:r>
      <w:r w:rsidR="0017401E" w:rsidRPr="0017401E">
        <w:rPr>
          <w:rStyle w:val="a4"/>
          <w:rFonts w:ascii="Times New Roman" w:hAnsi="Times New Roman" w:cs="Times New Roman"/>
          <w:color w:val="000000" w:themeColor="text1"/>
          <w:sz w:val="27"/>
          <w:szCs w:val="27"/>
          <w:u w:val="none"/>
        </w:rPr>
        <w:t>:</w:t>
      </w:r>
      <w:r w:rsidR="0017401E" w:rsidRPr="0017401E">
        <w:rPr>
          <w:rStyle w:val="a4"/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hyperlink r:id="rId6" w:history="1">
        <w:r w:rsidR="0017401E" w:rsidRPr="0017401E">
          <w:rPr>
            <w:rStyle w:val="a4"/>
            <w:rFonts w:ascii="Times New Roman" w:hAnsi="Times New Roman" w:cs="Times New Roman"/>
            <w:sz w:val="27"/>
            <w:szCs w:val="27"/>
          </w:rPr>
          <w:t>https://rosreestr.gov.ru/upload/Doc/press/Гаражная_амнистия_новая_мето</w:t>
        </w:r>
        <w:r w:rsidR="0017401E" w:rsidRPr="0017401E">
          <w:rPr>
            <w:rStyle w:val="a4"/>
            <w:rFonts w:ascii="Times New Roman" w:hAnsi="Times New Roman" w:cs="Times New Roman"/>
            <w:sz w:val="27"/>
            <w:szCs w:val="27"/>
          </w:rPr>
          <w:t>д</w:t>
        </w:r>
        <w:r w:rsidR="0017401E" w:rsidRPr="0017401E">
          <w:rPr>
            <w:rStyle w:val="a4"/>
            <w:rFonts w:ascii="Times New Roman" w:hAnsi="Times New Roman" w:cs="Times New Roman"/>
            <w:sz w:val="27"/>
            <w:szCs w:val="27"/>
          </w:rPr>
          <w:t>ичка.pdf</w:t>
        </w:r>
      </w:hyperlink>
      <w:r w:rsidR="00A65057" w:rsidRPr="00A65057">
        <w:rPr>
          <w:rFonts w:ascii="Times New Roman" w:hAnsi="Times New Roman" w:cs="Times New Roman"/>
          <w:sz w:val="27"/>
          <w:szCs w:val="27"/>
        </w:rPr>
        <w:t>.</w:t>
      </w:r>
    </w:p>
    <w:p w:rsidR="00E14E84" w:rsidRPr="00996B05" w:rsidRDefault="00E14E84" w:rsidP="00614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F4066" w:rsidRPr="00996B05" w:rsidRDefault="00A364CF" w:rsidP="0090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96B05">
        <w:rPr>
          <w:rFonts w:ascii="Times New Roman" w:hAnsi="Times New Roman" w:cs="Times New Roman"/>
          <w:sz w:val="16"/>
          <w:szCs w:val="16"/>
        </w:rPr>
        <w:t xml:space="preserve">#РосреестрЧелябинск </w:t>
      </w:r>
      <w:r w:rsidR="00F344C9" w:rsidRPr="00996B05">
        <w:rPr>
          <w:rFonts w:ascii="Times New Roman" w:hAnsi="Times New Roman" w:cs="Times New Roman"/>
          <w:sz w:val="16"/>
          <w:szCs w:val="16"/>
        </w:rPr>
        <w:t>#</w:t>
      </w:r>
      <w:r w:rsidR="006142B7" w:rsidRPr="00996B05">
        <w:rPr>
          <w:rFonts w:ascii="Times New Roman" w:hAnsi="Times New Roman" w:cs="Times New Roman"/>
          <w:sz w:val="16"/>
          <w:szCs w:val="16"/>
        </w:rPr>
        <w:t>ГаражнаяАмнистия</w:t>
      </w:r>
      <w:r w:rsidR="00F344C9" w:rsidRPr="00996B05">
        <w:rPr>
          <w:rFonts w:ascii="Times New Roman" w:hAnsi="Times New Roman" w:cs="Times New Roman"/>
          <w:sz w:val="16"/>
          <w:szCs w:val="16"/>
        </w:rPr>
        <w:t xml:space="preserve"> #РосреестрРазъясняет </w:t>
      </w:r>
    </w:p>
    <w:p w:rsidR="000375C1" w:rsidRPr="00996B05" w:rsidRDefault="000375C1" w:rsidP="0090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13234" w:rsidRPr="00A65057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A65057">
        <w:rPr>
          <w:rFonts w:ascii="Times New Roman" w:hAnsi="Times New Roman" w:cs="Times New Roman"/>
          <w:i/>
          <w:sz w:val="26"/>
          <w:szCs w:val="26"/>
        </w:rPr>
        <w:t xml:space="preserve">Материал подготовлен пресс-службой </w:t>
      </w:r>
    </w:p>
    <w:p w:rsidR="00D73D6C" w:rsidRPr="00A65057" w:rsidRDefault="00913234" w:rsidP="004353C9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A65057">
        <w:rPr>
          <w:rFonts w:ascii="Times New Roman" w:hAnsi="Times New Roman" w:cs="Times New Roman"/>
          <w:i/>
          <w:sz w:val="26"/>
          <w:szCs w:val="26"/>
        </w:rPr>
        <w:t>Росреестра и Роскадастра по Челябинской области</w:t>
      </w:r>
    </w:p>
    <w:p w:rsidR="001244A6" w:rsidRDefault="001244A6" w:rsidP="004353C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244A6" w:rsidRPr="00660D5F" w:rsidRDefault="001244A6" w:rsidP="001244A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F55739A" wp14:editId="6C40BF59">
            <wp:extent cx="6010910" cy="18415"/>
            <wp:effectExtent l="0" t="0" r="8890" b="63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1091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44A6" w:rsidRPr="00660D5F" w:rsidRDefault="001244A6" w:rsidP="001244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 xml:space="preserve">Об Управлении Росреестра по </w:t>
      </w:r>
      <w:r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Челябинской области</w:t>
      </w:r>
    </w:p>
    <w:p w:rsidR="001244A6" w:rsidRPr="00660D5F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60D5F">
        <w:rPr>
          <w:rFonts w:ascii="Times New Roman" w:eastAsia="Arial" w:hAnsi="Times New Roman" w:cs="Times New Roman"/>
          <w:sz w:val="24"/>
          <w:szCs w:val="24"/>
        </w:rPr>
        <w:t xml:space="preserve">Управление Росреестра по Челябинской области - это территориальный орган федерального органа исполнительной власти, который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</w:t>
      </w:r>
    </w:p>
    <w:p w:rsidR="001244A6" w:rsidRPr="00660D5F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60D5F">
        <w:rPr>
          <w:rFonts w:ascii="Times New Roman" w:eastAsia="Arial" w:hAnsi="Times New Roman" w:cs="Times New Roman"/>
          <w:sz w:val="24"/>
          <w:szCs w:val="24"/>
        </w:rPr>
        <w:t>Предоставление сведений из Единого государственного реестра недвижимости осуществляет филиал ППК "Роскадастр" по Челябинской области.</w:t>
      </w:r>
    </w:p>
    <w:p w:rsidR="001244A6" w:rsidRPr="00660D5F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1244A6" w:rsidRPr="00660D5F" w:rsidRDefault="001244A6" w:rsidP="001244A6">
      <w:pPr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Контакты для СМИ</w:t>
      </w:r>
    </w:p>
    <w:p w:rsidR="001244A6" w:rsidRPr="00404BA7" w:rsidRDefault="001244A6" w:rsidP="001244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>Пресс-служба</w:t>
      </w:r>
      <w:r w:rsidRPr="00404BA7">
        <w:rPr>
          <w:rFonts w:ascii="Times New Roman" w:eastAsia="Arial" w:hAnsi="Times New Roman" w:cs="Times New Roman"/>
          <w:b/>
          <w:sz w:val="24"/>
          <w:szCs w:val="24"/>
          <w:lang w:eastAsia="sk-SK"/>
        </w:rPr>
        <w:t xml:space="preserve"> </w:t>
      </w:r>
      <w:r w:rsidRPr="00404BA7">
        <w:rPr>
          <w:rFonts w:ascii="Times New Roman" w:eastAsia="Arial" w:hAnsi="Times New Roman" w:cs="Times New Roman"/>
          <w:sz w:val="24"/>
          <w:szCs w:val="24"/>
        </w:rPr>
        <w:t>Управления Росреестра по Челябинской области</w:t>
      </w:r>
    </w:p>
    <w:p w:rsidR="001244A6" w:rsidRPr="00404BA7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404BA7">
        <w:rPr>
          <w:rFonts w:ascii="Times New Roman" w:eastAsia="Arial" w:hAnsi="Times New Roman" w:cs="Times New Roman"/>
          <w:b/>
          <w:color w:val="0070C0"/>
          <w:sz w:val="24"/>
          <w:szCs w:val="24"/>
        </w:rPr>
        <w:t>Шишкина Лариса Владимировна</w:t>
      </w:r>
    </w:p>
    <w:p w:rsidR="001244A6" w:rsidRPr="00404BA7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 xml:space="preserve">8-908-706-24-05, </w:t>
      </w:r>
    </w:p>
    <w:p w:rsidR="001244A6" w:rsidRPr="00404BA7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b/>
          <w:color w:val="0070C0"/>
          <w:sz w:val="24"/>
          <w:szCs w:val="24"/>
        </w:rPr>
      </w:pPr>
      <w:r w:rsidRPr="00404BA7">
        <w:rPr>
          <w:rFonts w:ascii="Times New Roman" w:eastAsia="Arial" w:hAnsi="Times New Roman" w:cs="Times New Roman"/>
          <w:b/>
          <w:color w:val="0070C0"/>
          <w:sz w:val="24"/>
          <w:szCs w:val="24"/>
        </w:rPr>
        <w:t>Волосникова Елизавета Александровна</w:t>
      </w:r>
    </w:p>
    <w:p w:rsidR="001244A6" w:rsidRPr="00404BA7" w:rsidRDefault="001244A6" w:rsidP="001244A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>8(351) 237-27-10</w:t>
      </w:r>
    </w:p>
    <w:p w:rsidR="001244A6" w:rsidRPr="00660D5F" w:rsidRDefault="001244A6" w:rsidP="001244A6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91AEE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F9A276" wp14:editId="25DA365A">
            <wp:extent cx="2628900" cy="1840230"/>
            <wp:effectExtent l="0" t="0" r="0" b="7620"/>
            <wp:docPr id="7" name="Рисунок 7" descr="D:\Облако\Публикации_2026\4 Апрель\14 04 26\Все источн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лако\Публикации_2026\4 Апрель\14 04 26\Все источники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57" b="7843"/>
                    <a:stretch/>
                  </pic:blipFill>
                  <pic:spPr bwMode="auto">
                    <a:xfrm>
                      <a:off x="0" y="0"/>
                      <a:ext cx="2640567" cy="184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4A6" w:rsidRDefault="001244A6" w:rsidP="004353C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1244A6" w:rsidSect="00A65057">
      <w:pgSz w:w="11906" w:h="16838"/>
      <w:pgMar w:top="28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0497456A"/>
    <w:multiLevelType w:val="hybridMultilevel"/>
    <w:tmpl w:val="6590A3E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2236023"/>
    <w:multiLevelType w:val="hybridMultilevel"/>
    <w:tmpl w:val="B49C5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A06DCC"/>
    <w:multiLevelType w:val="hybridMultilevel"/>
    <w:tmpl w:val="0736EC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A8A7170"/>
    <w:multiLevelType w:val="hybridMultilevel"/>
    <w:tmpl w:val="3C96D8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EF74803"/>
    <w:multiLevelType w:val="hybridMultilevel"/>
    <w:tmpl w:val="CFB62BD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40B6131"/>
    <w:multiLevelType w:val="hybridMultilevel"/>
    <w:tmpl w:val="88DE3F96"/>
    <w:lvl w:ilvl="0" w:tplc="025858FE">
      <w:start w:val="30"/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79C21E8"/>
    <w:multiLevelType w:val="hybridMultilevel"/>
    <w:tmpl w:val="F10AA5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5546504"/>
    <w:multiLevelType w:val="multilevel"/>
    <w:tmpl w:val="4122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8"/>
  </w:num>
  <w:num w:numId="7">
    <w:abstractNumId w:val="0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02481"/>
    <w:rsid w:val="00004856"/>
    <w:rsid w:val="00011F35"/>
    <w:rsid w:val="000375C1"/>
    <w:rsid w:val="00041E68"/>
    <w:rsid w:val="000640A7"/>
    <w:rsid w:val="00096ACF"/>
    <w:rsid w:val="000A4AAB"/>
    <w:rsid w:val="000C7965"/>
    <w:rsid w:val="000E1869"/>
    <w:rsid w:val="000E61E4"/>
    <w:rsid w:val="000F44B6"/>
    <w:rsid w:val="00100CB6"/>
    <w:rsid w:val="00107DA0"/>
    <w:rsid w:val="00117109"/>
    <w:rsid w:val="001244A6"/>
    <w:rsid w:val="00127F4E"/>
    <w:rsid w:val="001410A6"/>
    <w:rsid w:val="00146C7B"/>
    <w:rsid w:val="001576C5"/>
    <w:rsid w:val="0016631E"/>
    <w:rsid w:val="0017401E"/>
    <w:rsid w:val="00174923"/>
    <w:rsid w:val="00175C91"/>
    <w:rsid w:val="00186AF6"/>
    <w:rsid w:val="00187604"/>
    <w:rsid w:val="001B03FA"/>
    <w:rsid w:val="001D201B"/>
    <w:rsid w:val="001E72CF"/>
    <w:rsid w:val="001F13A1"/>
    <w:rsid w:val="00203A1D"/>
    <w:rsid w:val="002253D0"/>
    <w:rsid w:val="002374AE"/>
    <w:rsid w:val="002404B3"/>
    <w:rsid w:val="002466E4"/>
    <w:rsid w:val="00246FEA"/>
    <w:rsid w:val="002510AC"/>
    <w:rsid w:val="0026427B"/>
    <w:rsid w:val="00273DB7"/>
    <w:rsid w:val="00274438"/>
    <w:rsid w:val="00284539"/>
    <w:rsid w:val="00284A6A"/>
    <w:rsid w:val="002D089C"/>
    <w:rsid w:val="002D3D50"/>
    <w:rsid w:val="002D5063"/>
    <w:rsid w:val="0030046E"/>
    <w:rsid w:val="0030267B"/>
    <w:rsid w:val="0030532A"/>
    <w:rsid w:val="00314C91"/>
    <w:rsid w:val="0031584D"/>
    <w:rsid w:val="003437AA"/>
    <w:rsid w:val="00354645"/>
    <w:rsid w:val="00354DA9"/>
    <w:rsid w:val="00362060"/>
    <w:rsid w:val="00381407"/>
    <w:rsid w:val="003C238E"/>
    <w:rsid w:val="003D51F5"/>
    <w:rsid w:val="003D5700"/>
    <w:rsid w:val="003D614C"/>
    <w:rsid w:val="00404C51"/>
    <w:rsid w:val="0041736B"/>
    <w:rsid w:val="00427A8F"/>
    <w:rsid w:val="00431B1C"/>
    <w:rsid w:val="00431DE2"/>
    <w:rsid w:val="004320B2"/>
    <w:rsid w:val="004353C9"/>
    <w:rsid w:val="004578F7"/>
    <w:rsid w:val="0046595D"/>
    <w:rsid w:val="0046645D"/>
    <w:rsid w:val="004810E8"/>
    <w:rsid w:val="004A59A1"/>
    <w:rsid w:val="004B40CA"/>
    <w:rsid w:val="004E39AD"/>
    <w:rsid w:val="004F2771"/>
    <w:rsid w:val="004F4297"/>
    <w:rsid w:val="00506E7E"/>
    <w:rsid w:val="00522E2E"/>
    <w:rsid w:val="00522EC3"/>
    <w:rsid w:val="00526549"/>
    <w:rsid w:val="005443A3"/>
    <w:rsid w:val="00562244"/>
    <w:rsid w:val="00574DCE"/>
    <w:rsid w:val="005D597E"/>
    <w:rsid w:val="005E0A2A"/>
    <w:rsid w:val="005E426F"/>
    <w:rsid w:val="005F6A87"/>
    <w:rsid w:val="006142B7"/>
    <w:rsid w:val="00621848"/>
    <w:rsid w:val="0064173F"/>
    <w:rsid w:val="0064524B"/>
    <w:rsid w:val="00647ECB"/>
    <w:rsid w:val="00654F41"/>
    <w:rsid w:val="006630F6"/>
    <w:rsid w:val="00663763"/>
    <w:rsid w:val="006856D4"/>
    <w:rsid w:val="00693574"/>
    <w:rsid w:val="006D152E"/>
    <w:rsid w:val="006F050A"/>
    <w:rsid w:val="0071764F"/>
    <w:rsid w:val="00753A24"/>
    <w:rsid w:val="007601F0"/>
    <w:rsid w:val="00770ECB"/>
    <w:rsid w:val="00782F82"/>
    <w:rsid w:val="00790456"/>
    <w:rsid w:val="007B2B6D"/>
    <w:rsid w:val="007B3624"/>
    <w:rsid w:val="007C78CF"/>
    <w:rsid w:val="007D6C5A"/>
    <w:rsid w:val="007E2282"/>
    <w:rsid w:val="00820D99"/>
    <w:rsid w:val="008438CD"/>
    <w:rsid w:val="00854FD7"/>
    <w:rsid w:val="008971B8"/>
    <w:rsid w:val="008B7B6E"/>
    <w:rsid w:val="008C02D7"/>
    <w:rsid w:val="008C4C1E"/>
    <w:rsid w:val="008D0A28"/>
    <w:rsid w:val="008F4066"/>
    <w:rsid w:val="009047EF"/>
    <w:rsid w:val="00913234"/>
    <w:rsid w:val="009154B7"/>
    <w:rsid w:val="00921A6A"/>
    <w:rsid w:val="00924A80"/>
    <w:rsid w:val="0093002B"/>
    <w:rsid w:val="00936B3E"/>
    <w:rsid w:val="00941EF4"/>
    <w:rsid w:val="009421EC"/>
    <w:rsid w:val="009839C6"/>
    <w:rsid w:val="00996B05"/>
    <w:rsid w:val="009A0BC6"/>
    <w:rsid w:val="00A030CE"/>
    <w:rsid w:val="00A1787B"/>
    <w:rsid w:val="00A364CF"/>
    <w:rsid w:val="00A4304A"/>
    <w:rsid w:val="00A47B50"/>
    <w:rsid w:val="00A50785"/>
    <w:rsid w:val="00A65057"/>
    <w:rsid w:val="00A7374D"/>
    <w:rsid w:val="00AA4678"/>
    <w:rsid w:val="00AB526F"/>
    <w:rsid w:val="00B31D2D"/>
    <w:rsid w:val="00B422E5"/>
    <w:rsid w:val="00B66225"/>
    <w:rsid w:val="00B92705"/>
    <w:rsid w:val="00BB1B47"/>
    <w:rsid w:val="00BB2BCA"/>
    <w:rsid w:val="00BC72C9"/>
    <w:rsid w:val="00BD61A4"/>
    <w:rsid w:val="00BE2F91"/>
    <w:rsid w:val="00C11775"/>
    <w:rsid w:val="00C20854"/>
    <w:rsid w:val="00C2597D"/>
    <w:rsid w:val="00C34ADC"/>
    <w:rsid w:val="00C37861"/>
    <w:rsid w:val="00C6544D"/>
    <w:rsid w:val="00C90BE9"/>
    <w:rsid w:val="00C95089"/>
    <w:rsid w:val="00C9637D"/>
    <w:rsid w:val="00CA31D3"/>
    <w:rsid w:val="00CC12AD"/>
    <w:rsid w:val="00CC7B89"/>
    <w:rsid w:val="00CD0C46"/>
    <w:rsid w:val="00D03E98"/>
    <w:rsid w:val="00D04E3D"/>
    <w:rsid w:val="00D07A90"/>
    <w:rsid w:val="00D25E0A"/>
    <w:rsid w:val="00D30D8A"/>
    <w:rsid w:val="00D328F9"/>
    <w:rsid w:val="00D4519F"/>
    <w:rsid w:val="00D50CFA"/>
    <w:rsid w:val="00D56608"/>
    <w:rsid w:val="00D73D6C"/>
    <w:rsid w:val="00DA1764"/>
    <w:rsid w:val="00DE4B9A"/>
    <w:rsid w:val="00DE5297"/>
    <w:rsid w:val="00DE7AF8"/>
    <w:rsid w:val="00E04338"/>
    <w:rsid w:val="00E073E1"/>
    <w:rsid w:val="00E14DA5"/>
    <w:rsid w:val="00E14E84"/>
    <w:rsid w:val="00E27411"/>
    <w:rsid w:val="00E27FCC"/>
    <w:rsid w:val="00E5226A"/>
    <w:rsid w:val="00E526A9"/>
    <w:rsid w:val="00E766AB"/>
    <w:rsid w:val="00E97003"/>
    <w:rsid w:val="00EA73FB"/>
    <w:rsid w:val="00EB6E36"/>
    <w:rsid w:val="00EB709B"/>
    <w:rsid w:val="00EC1D03"/>
    <w:rsid w:val="00F17D44"/>
    <w:rsid w:val="00F22E80"/>
    <w:rsid w:val="00F344C9"/>
    <w:rsid w:val="00F3720D"/>
    <w:rsid w:val="00F43488"/>
    <w:rsid w:val="00F6052D"/>
    <w:rsid w:val="00F92851"/>
    <w:rsid w:val="00FA5D71"/>
    <w:rsid w:val="00FB256C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  <w:style w:type="character" w:styleId="ab">
    <w:name w:val="FollowedHyperlink"/>
    <w:basedOn w:val="a0"/>
    <w:uiPriority w:val="99"/>
    <w:semiHidden/>
    <w:unhideWhenUsed/>
    <w:rsid w:val="00E27411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17401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7401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7401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7401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740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13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upload/Doc/press/&#1043;&#1072;&#1088;&#1072;&#1078;&#1085;&#1072;&#1103;_&#1072;&#1084;&#1085;&#1080;&#1089;&#1090;&#1080;&#1103;_&#1085;&#1086;&#1074;&#1072;&#1103;_&#1084;&#1077;&#1090;&#1086;&#1076;&#1080;&#1095;&#1082;&#1072;.pdf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Волосникова Елизавета Александровна</cp:lastModifiedBy>
  <cp:revision>154</cp:revision>
  <cp:lastPrinted>2025-04-10T11:30:00Z</cp:lastPrinted>
  <dcterms:created xsi:type="dcterms:W3CDTF">2023-05-16T04:10:00Z</dcterms:created>
  <dcterms:modified xsi:type="dcterms:W3CDTF">2026-10-08T10:34:00Z</dcterms:modified>
</cp:coreProperties>
</file>