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5C" w:rsidRDefault="004526CE">
      <w:pPr>
        <w:jc w:val="center"/>
      </w:pPr>
      <w:r>
        <w:rPr>
          <w:noProof/>
        </w:rPr>
        <w:drawing>
          <wp:inline distT="0" distB="0" distL="0" distR="0">
            <wp:extent cx="520700" cy="648335"/>
            <wp:effectExtent l="0" t="0" r="0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5C" w:rsidRDefault="004526CE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33655</wp:posOffset>
                </wp:positionV>
                <wp:extent cx="5943600" cy="113157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46025C" w:rsidRDefault="004526CE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АДМИНИСТРАЦИЯ</w:t>
                            </w:r>
                          </w:p>
                          <w:p w:rsidR="0046025C" w:rsidRDefault="004526CE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КАСЛИНСКОГО МУНИЦИПАЛЬНОГО РАЙОНА</w:t>
                            </w:r>
                          </w:p>
                          <w:p w:rsidR="0046025C" w:rsidRDefault="004526CE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46025C" w:rsidRDefault="004526CE">
                            <w:pPr>
                              <w:pStyle w:val="2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.55pt;margin-top:2.65pt;width:468pt;height:89.1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" o:allowincell="f" strokecolor="white" strokeweight="2pt">
                <v:textbox>
                  <w:txbxContent>
                    <w:p w:rsidR="0046025C" w:rsidRDefault="004526CE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АДМИНИСТРАЦИЯ</w:t>
                      </w:r>
                    </w:p>
                    <w:p w:rsidR="0046025C" w:rsidRDefault="004526CE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КАСЛИНСКОГО МУНИЦИПАЛЬНОГО РАЙОНА</w:t>
                      </w:r>
                    </w:p>
                    <w:p w:rsidR="0046025C" w:rsidRDefault="004526CE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46025C" w:rsidRDefault="004526CE">
                      <w:pPr>
                        <w:pStyle w:val="2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46025C" w:rsidRDefault="0046025C"/>
    <w:p w:rsidR="0046025C" w:rsidRDefault="0046025C"/>
    <w:p w:rsidR="0046025C" w:rsidRDefault="0046025C"/>
    <w:p w:rsidR="0046025C" w:rsidRDefault="0046025C"/>
    <w:p w:rsidR="0046025C" w:rsidRDefault="0046025C"/>
    <w:p w:rsidR="0046025C" w:rsidRDefault="0046025C"/>
    <w:p w:rsidR="0046025C" w:rsidRDefault="004526CE">
      <w:r>
        <w:rPr>
          <w:noProof/>
        </w:rPr>
        <mc:AlternateContent>
          <mc:Choice Requires="wps">
            <w:drawing>
              <wp:anchor distT="12700" distB="12700" distL="127000" distR="127000" simplePos="0" relativeHeight="4" behindDoc="0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58420</wp:posOffset>
                </wp:positionV>
                <wp:extent cx="5669915" cy="1143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9280" cy="1080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A4742D1" id="Прямая соединительная линия 3" o:spid="_x0000_s1026" style="position:absolute;z-index:4;visibility:visible;mso-wrap-style:square;mso-wrap-distance-left:10pt;mso-wrap-distance-top:1pt;mso-wrap-distance-right:10pt;mso-wrap-distance-bottom:1pt;mso-position-horizontal:absolute;mso-position-horizontal-relative:text;mso-position-vertical:absolute;mso-position-vertical-relative:text" from="3.8pt,4.6pt" to="450.2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" o:allowincell="f" strokeweight=".71mm"/>
            </w:pict>
          </mc:Fallback>
        </mc:AlternateContent>
      </w:r>
    </w:p>
    <w:p w:rsidR="0046025C" w:rsidRDefault="004526C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0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111125</wp:posOffset>
                </wp:positionV>
                <wp:extent cx="2834640" cy="4572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46025C" w:rsidRDefault="004526CE">
                            <w:pPr>
                              <w:pStyle w:val="ac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="009E0AA5">
                              <w:rPr>
                                <w:sz w:val="24"/>
                                <w:u w:val="single"/>
                              </w:rPr>
                              <w:t>12.03.2024</w:t>
                            </w:r>
                            <w:r>
                              <w:rPr>
                                <w:sz w:val="24"/>
                              </w:rPr>
                              <w:t xml:space="preserve">  №</w:t>
                            </w:r>
                            <w:r w:rsidR="009E0AA5">
                              <w:rPr>
                                <w:sz w:val="24"/>
                                <w:u w:val="single"/>
                              </w:rPr>
                              <w:t>160-р</w:t>
                            </w:r>
                          </w:p>
                          <w:p w:rsidR="0046025C" w:rsidRDefault="004526CE">
                            <w:pPr>
                              <w:pStyle w:val="ac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  <w:p w:rsidR="0046025C" w:rsidRDefault="0046025C">
                            <w:pPr>
                              <w:pStyle w:val="ac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margin-left:-5.2pt;margin-top:8.75pt;width:223.2pt;height:36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" o:allowincell="f" strokecolor="white" strokeweight=".05pt">
                <v:textbox>
                  <w:txbxContent>
                    <w:p w:rsidR="0046025C" w:rsidRDefault="004526CE">
                      <w:pPr>
                        <w:pStyle w:val="ac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="009E0AA5">
                        <w:rPr>
                          <w:sz w:val="24"/>
                          <w:u w:val="single"/>
                        </w:rPr>
                        <w:t>12.03.2024</w:t>
                      </w:r>
                      <w:r>
                        <w:rPr>
                          <w:sz w:val="24"/>
                        </w:rPr>
                        <w:t xml:space="preserve">  №</w:t>
                      </w:r>
                      <w:r w:rsidR="009E0AA5">
                        <w:rPr>
                          <w:sz w:val="24"/>
                          <w:u w:val="single"/>
                        </w:rPr>
                        <w:t>160-р</w:t>
                      </w:r>
                    </w:p>
                    <w:p w:rsidR="0046025C" w:rsidRDefault="004526CE">
                      <w:pPr>
                        <w:pStyle w:val="ac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  <w:p w:rsidR="0046025C" w:rsidRDefault="0046025C">
                      <w:pPr>
                        <w:pStyle w:val="ac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025C" w:rsidRDefault="0046025C">
      <w:pPr>
        <w:rPr>
          <w:sz w:val="24"/>
        </w:rPr>
      </w:pPr>
    </w:p>
    <w:p w:rsidR="0046025C" w:rsidRDefault="0046025C">
      <w:pPr>
        <w:rPr>
          <w:sz w:val="24"/>
        </w:rPr>
      </w:pPr>
    </w:p>
    <w:p w:rsidR="0046025C" w:rsidRDefault="0046025C">
      <w:pPr>
        <w:rPr>
          <w:sz w:val="24"/>
        </w:rPr>
      </w:pPr>
    </w:p>
    <w:tbl>
      <w:tblPr>
        <w:tblStyle w:val="ad"/>
        <w:tblW w:w="4219" w:type="dxa"/>
        <w:tblLayout w:type="fixed"/>
        <w:tblLook w:val="01E0" w:firstRow="1" w:lastRow="1" w:firstColumn="1" w:lastColumn="1" w:noHBand="0" w:noVBand="0"/>
      </w:tblPr>
      <w:tblGrid>
        <w:gridCol w:w="4219"/>
      </w:tblGrid>
      <w:tr w:rsidR="0046025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6025C" w:rsidRDefault="004526C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утверждении состава </w:t>
            </w:r>
            <w:r w:rsidR="00B76F42">
              <w:rPr>
                <w:sz w:val="24"/>
              </w:rPr>
              <w:t>К</w:t>
            </w:r>
            <w:r>
              <w:rPr>
                <w:sz w:val="24"/>
              </w:rPr>
              <w:t>омиссии по рассмотрению вопросов оказания государственной социальной помощи на основании социального контракта</w:t>
            </w:r>
          </w:p>
          <w:p w:rsidR="0046025C" w:rsidRDefault="0046025C">
            <w:pPr>
              <w:jc w:val="both"/>
              <w:rPr>
                <w:sz w:val="24"/>
              </w:rPr>
            </w:pPr>
          </w:p>
        </w:tc>
      </w:tr>
    </w:tbl>
    <w:p w:rsidR="0046025C" w:rsidRDefault="004526CE">
      <w:pPr>
        <w:jc w:val="both"/>
        <w:rPr>
          <w:sz w:val="24"/>
          <w:szCs w:val="24"/>
        </w:rPr>
      </w:pPr>
      <w:r>
        <w:tab/>
      </w:r>
      <w:r>
        <w:rPr>
          <w:sz w:val="24"/>
        </w:rPr>
        <w:t>В целях реализации Закона Челябинской области от 02.07.2020 №187 - ЗО «О государственной социальной помощи в Челябинской области</w:t>
      </w:r>
      <w:r>
        <w:rPr>
          <w:sz w:val="24"/>
          <w:szCs w:val="24"/>
          <w:shd w:val="clear" w:color="auto" w:fill="FFFFFF"/>
        </w:rPr>
        <w:t xml:space="preserve">», </w:t>
      </w:r>
      <w:r w:rsidR="007A4321">
        <w:rPr>
          <w:sz w:val="24"/>
          <w:szCs w:val="24"/>
          <w:shd w:val="clear" w:color="auto" w:fill="FFFFFF"/>
        </w:rPr>
        <w:t xml:space="preserve">руководствуясь </w:t>
      </w:r>
      <w:r>
        <w:rPr>
          <w:sz w:val="24"/>
          <w:szCs w:val="24"/>
          <w:shd w:val="clear" w:color="auto" w:fill="FFFFFF"/>
        </w:rPr>
        <w:t>приказ</w:t>
      </w:r>
      <w:r w:rsidR="007A4321">
        <w:rPr>
          <w:sz w:val="24"/>
          <w:szCs w:val="24"/>
          <w:shd w:val="clear" w:color="auto" w:fill="FFFFFF"/>
        </w:rPr>
        <w:t>ом</w:t>
      </w:r>
      <w:r>
        <w:rPr>
          <w:sz w:val="24"/>
          <w:szCs w:val="24"/>
          <w:shd w:val="clear" w:color="auto" w:fill="FFFFFF"/>
        </w:rPr>
        <w:t xml:space="preserve"> Министерства социальных отношений Челябинской области от 14.12.2023 № 717 «Об утверждении </w:t>
      </w:r>
      <w:r w:rsidR="008657A3">
        <w:rPr>
          <w:sz w:val="24"/>
          <w:szCs w:val="24"/>
          <w:shd w:val="clear" w:color="auto" w:fill="FFFFFF"/>
        </w:rPr>
        <w:t>п</w:t>
      </w:r>
      <w:r>
        <w:rPr>
          <w:sz w:val="24"/>
          <w:szCs w:val="24"/>
          <w:shd w:val="clear" w:color="auto" w:fill="FFFFFF"/>
        </w:rPr>
        <w:t xml:space="preserve">орядка назначения и выплаты государственной социальной помощи в виде социального пособия на основании социального контракта», </w:t>
      </w:r>
      <w:r w:rsidR="008657A3">
        <w:rPr>
          <w:sz w:val="24"/>
          <w:szCs w:val="24"/>
          <w:shd w:val="clear" w:color="auto" w:fill="FFFFFF"/>
        </w:rPr>
        <w:t xml:space="preserve">и </w:t>
      </w:r>
      <w:r>
        <w:rPr>
          <w:sz w:val="24"/>
          <w:szCs w:val="24"/>
          <w:shd w:val="clear" w:color="auto" w:fill="FFFFFF"/>
        </w:rPr>
        <w:t>в связи с кадровыми изменениями</w:t>
      </w:r>
      <w:r w:rsidR="008657A3">
        <w:rPr>
          <w:sz w:val="24"/>
          <w:szCs w:val="24"/>
          <w:shd w:val="clear" w:color="auto" w:fill="FFFFFF"/>
        </w:rPr>
        <w:t>,</w:t>
      </w:r>
    </w:p>
    <w:p w:rsidR="0046025C" w:rsidRDefault="0046025C">
      <w:pPr>
        <w:jc w:val="both"/>
        <w:rPr>
          <w:sz w:val="24"/>
          <w:szCs w:val="24"/>
        </w:rPr>
      </w:pPr>
    </w:p>
    <w:p w:rsidR="0046025C" w:rsidRDefault="004526CE">
      <w:pPr>
        <w:ind w:right="-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состав </w:t>
      </w:r>
      <w:r w:rsidR="00B76F42">
        <w:rPr>
          <w:sz w:val="24"/>
          <w:szCs w:val="24"/>
        </w:rPr>
        <w:t>К</w:t>
      </w:r>
      <w:r>
        <w:rPr>
          <w:sz w:val="24"/>
          <w:szCs w:val="24"/>
        </w:rPr>
        <w:t>омиссии по рассмотрению вопросов оказания государственной социальной помощи на основании социального контракта</w:t>
      </w:r>
      <w:r w:rsidR="00B76F42">
        <w:rPr>
          <w:sz w:val="24"/>
          <w:szCs w:val="24"/>
        </w:rPr>
        <w:t xml:space="preserve"> (прилагается)</w:t>
      </w:r>
      <w:r>
        <w:rPr>
          <w:sz w:val="24"/>
          <w:szCs w:val="24"/>
        </w:rPr>
        <w:t>.</w:t>
      </w:r>
    </w:p>
    <w:p w:rsidR="0046025C" w:rsidRPr="00B76F42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Управлению делами администрации Каслинского муниципального района (К</w:t>
      </w:r>
      <w:r w:rsidR="00B76F42">
        <w:rPr>
          <w:sz w:val="24"/>
          <w:szCs w:val="24"/>
        </w:rPr>
        <w:t>а</w:t>
      </w:r>
      <w:r>
        <w:rPr>
          <w:sz w:val="24"/>
          <w:szCs w:val="24"/>
        </w:rPr>
        <w:t xml:space="preserve">мардинова Н.К.) разместить настоящее распоряжение на официальном сайте администрации Каслинского муниципального района </w:t>
      </w:r>
      <w:r w:rsidR="00B76F42" w:rsidRPr="00B76F42">
        <w:rPr>
          <w:sz w:val="24"/>
          <w:szCs w:val="24"/>
          <w:lang w:val="en-US"/>
        </w:rPr>
        <w:t>www</w:t>
      </w:r>
      <w:r w:rsidR="00B76F42" w:rsidRPr="00B76F42">
        <w:rPr>
          <w:sz w:val="24"/>
          <w:szCs w:val="24"/>
        </w:rPr>
        <w:t>.</w:t>
      </w:r>
      <w:r w:rsidR="00B76F42" w:rsidRPr="00B76F42">
        <w:rPr>
          <w:sz w:val="24"/>
          <w:szCs w:val="24"/>
          <w:lang w:val="en-US"/>
        </w:rPr>
        <w:t>Admkmr</w:t>
      </w:r>
      <w:r w:rsidR="00B76F42" w:rsidRPr="00B76F42">
        <w:rPr>
          <w:sz w:val="24"/>
          <w:szCs w:val="24"/>
        </w:rPr>
        <w:t>.</w:t>
      </w:r>
      <w:r w:rsidR="00B76F42" w:rsidRPr="00B76F42">
        <w:rPr>
          <w:sz w:val="24"/>
          <w:szCs w:val="24"/>
          <w:lang w:val="en-US"/>
        </w:rPr>
        <w:t>ru</w:t>
      </w:r>
      <w:r w:rsidR="00B76F42">
        <w:rPr>
          <w:sz w:val="24"/>
          <w:szCs w:val="24"/>
        </w:rPr>
        <w:t>.</w:t>
      </w:r>
    </w:p>
    <w:p w:rsidR="00B76F42" w:rsidRPr="00B76F42" w:rsidRDefault="00B76F4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С момента подписания настоящего распоряжения признать утратившим силу распоряжение администрации Каслинского муниципального района от 17.02.2023 № 108-р «Об утверждении состава комиссии по рассмотрению вопросов оказания государственной социальной помощи на основании социального контракта».</w:t>
      </w:r>
    </w:p>
    <w:p w:rsidR="0046025C" w:rsidRDefault="00B76F4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526CE">
        <w:rPr>
          <w:sz w:val="24"/>
          <w:szCs w:val="24"/>
        </w:rPr>
        <w:t>. Контроль за исполнением настоящего распоряжения возложить на заместителя главы Каслинского муниципального района Лысенко Т.А.</w:t>
      </w:r>
    </w:p>
    <w:p w:rsidR="00B76F42" w:rsidRDefault="004526CE">
      <w:pPr>
        <w:pStyle w:val="9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6025C" w:rsidRDefault="004526CE">
      <w:pPr>
        <w:pStyle w:val="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</w:p>
    <w:p w:rsidR="0046025C" w:rsidRDefault="004526CE">
      <w:pPr>
        <w:jc w:val="both"/>
        <w:rPr>
          <w:sz w:val="24"/>
        </w:rPr>
      </w:pPr>
      <w:r>
        <w:rPr>
          <w:sz w:val="24"/>
        </w:rPr>
        <w:t>Глава</w:t>
      </w:r>
    </w:p>
    <w:p w:rsidR="0046025C" w:rsidRDefault="004526CE">
      <w:pPr>
        <w:jc w:val="both"/>
        <w:rPr>
          <w:sz w:val="24"/>
        </w:rPr>
      </w:pPr>
      <w:r>
        <w:rPr>
          <w:sz w:val="24"/>
        </w:rPr>
        <w:t>Каслинского муниципального района</w:t>
      </w:r>
      <w:r>
        <w:rPr>
          <w:sz w:val="24"/>
        </w:rPr>
        <w:tab/>
        <w:t xml:space="preserve">   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И.В.Колышев</w:t>
      </w: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B76F42" w:rsidRDefault="00B76F42" w:rsidP="009E0AA5">
      <w:pPr>
        <w:rPr>
          <w:sz w:val="24"/>
          <w:szCs w:val="24"/>
        </w:rPr>
      </w:pPr>
    </w:p>
    <w:p w:rsidR="00B76F42" w:rsidRDefault="00B76F42">
      <w:pPr>
        <w:jc w:val="right"/>
        <w:rPr>
          <w:sz w:val="24"/>
          <w:szCs w:val="24"/>
        </w:rPr>
      </w:pP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распоряжением администрации</w:t>
      </w: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>Каслинского муниципального района</w:t>
      </w: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E0AA5">
        <w:rPr>
          <w:sz w:val="24"/>
          <w:szCs w:val="24"/>
          <w:u w:val="single"/>
        </w:rPr>
        <w:t>12.03.2024</w:t>
      </w:r>
      <w:r w:rsidR="009E0AA5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9E0AA5">
        <w:rPr>
          <w:sz w:val="24"/>
          <w:szCs w:val="24"/>
          <w:u w:val="single"/>
        </w:rPr>
        <w:t>160-р</w:t>
      </w:r>
    </w:p>
    <w:p w:rsidR="0046025C" w:rsidRDefault="0046025C">
      <w:pPr>
        <w:rPr>
          <w:b/>
          <w:sz w:val="24"/>
          <w:szCs w:val="24"/>
        </w:rPr>
      </w:pPr>
    </w:p>
    <w:p w:rsidR="0046025C" w:rsidRDefault="0046025C">
      <w:pPr>
        <w:jc w:val="center"/>
        <w:rPr>
          <w:b/>
          <w:sz w:val="24"/>
          <w:szCs w:val="24"/>
        </w:rPr>
      </w:pPr>
    </w:p>
    <w:p w:rsidR="0046025C" w:rsidRPr="00B76F42" w:rsidRDefault="004526CE">
      <w:pPr>
        <w:jc w:val="center"/>
        <w:rPr>
          <w:sz w:val="24"/>
          <w:szCs w:val="24"/>
        </w:rPr>
      </w:pPr>
      <w:r w:rsidRPr="00B76F42">
        <w:rPr>
          <w:sz w:val="24"/>
          <w:szCs w:val="24"/>
        </w:rPr>
        <w:t>СОСТАВ</w:t>
      </w:r>
    </w:p>
    <w:p w:rsidR="0046025C" w:rsidRPr="00B76F42" w:rsidRDefault="004526CE">
      <w:pPr>
        <w:jc w:val="center"/>
        <w:rPr>
          <w:sz w:val="24"/>
          <w:szCs w:val="24"/>
        </w:rPr>
      </w:pPr>
      <w:r w:rsidRPr="00B76F42">
        <w:rPr>
          <w:sz w:val="24"/>
          <w:szCs w:val="24"/>
        </w:rPr>
        <w:t>Комиссии по рассмотрению вопросов оказания государственной социальной помощи на основании социального контракта</w:t>
      </w:r>
    </w:p>
    <w:p w:rsidR="0046025C" w:rsidRDefault="0046025C">
      <w:pPr>
        <w:ind w:firstLine="709"/>
        <w:jc w:val="both"/>
        <w:rPr>
          <w:sz w:val="24"/>
          <w:szCs w:val="24"/>
        </w:rPr>
      </w:pPr>
    </w:p>
    <w:p w:rsidR="0046025C" w:rsidRDefault="0046025C"/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Лысенко Т.А. - заместитель главы Каслинского муниципального района, председатель комиссии;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Злоказова Н.В. – начальник Управления социальной защиты населения администрации Каслинского муниципального района, заместитель председателя комиссии;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Шмакова В.Н.- начальник отдела жилищных субсидий Управления социальной защиты населения администрации Каслинского муниципального района, секретарь комиссии (по согласованию);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Ветрова Е.В. – заместитель главы Каслинского муниципального района;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Зацепина Т.С. – директор ОКУ «Центр занятости населения» г.Касли (по согласованию);</w:t>
      </w:r>
    </w:p>
    <w:p w:rsidR="008657A3" w:rsidRDefault="008657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Сагитов В.Н.- и.о.</w:t>
      </w:r>
      <w:r w:rsidR="009E0AA5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главного врача ГБУЗ «Районная больница г.Касли» (по согласованию);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Голунова Т.А.  –  начальник Управления образования администрации Каслинского муниципального района;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Хорошенина Ю.В. – и.о.</w:t>
      </w:r>
      <w:r w:rsidR="009E0AA5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директора МУ «Компле</w:t>
      </w:r>
      <w:r w:rsidR="008657A3">
        <w:rPr>
          <w:sz w:val="24"/>
          <w:szCs w:val="24"/>
        </w:rPr>
        <w:t>к</w:t>
      </w:r>
      <w:r>
        <w:rPr>
          <w:sz w:val="24"/>
          <w:szCs w:val="24"/>
        </w:rPr>
        <w:t>сный центр социального обслуживания населения» Каслинского муниципального района (по согласованию);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Белышева Е.Д. – заведующая отделе</w:t>
      </w:r>
      <w:r w:rsidR="00B76F42">
        <w:rPr>
          <w:sz w:val="24"/>
          <w:szCs w:val="24"/>
        </w:rPr>
        <w:t>ни</w:t>
      </w:r>
      <w:r>
        <w:rPr>
          <w:sz w:val="24"/>
          <w:szCs w:val="24"/>
        </w:rPr>
        <w:t>ем срочного социального обслуживания МУ «Компле</w:t>
      </w:r>
      <w:r w:rsidR="00B76F42">
        <w:rPr>
          <w:sz w:val="24"/>
          <w:szCs w:val="24"/>
        </w:rPr>
        <w:t>к</w:t>
      </w:r>
      <w:r>
        <w:rPr>
          <w:sz w:val="24"/>
          <w:szCs w:val="24"/>
        </w:rPr>
        <w:t>сный центр социального обслуживания населения» Каслинского муниципального района (по согласованию);</w:t>
      </w:r>
    </w:p>
    <w:p w:rsidR="0046025C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Васильева Д.Е. – специалист по социальной работе отделения срочного социального обслуживания населения МУ «Компле</w:t>
      </w:r>
      <w:r w:rsidR="00B76F42">
        <w:rPr>
          <w:sz w:val="24"/>
          <w:szCs w:val="24"/>
        </w:rPr>
        <w:t>к</w:t>
      </w:r>
      <w:r>
        <w:rPr>
          <w:sz w:val="24"/>
          <w:szCs w:val="24"/>
        </w:rPr>
        <w:t>сный центр социального обслуживания населения» Каслинского муниципального района (по согласованию)</w:t>
      </w:r>
      <w:r w:rsidR="00B76F42">
        <w:rPr>
          <w:sz w:val="24"/>
          <w:szCs w:val="24"/>
        </w:rPr>
        <w:t>.</w:t>
      </w:r>
    </w:p>
    <w:p w:rsidR="0046025C" w:rsidRDefault="0046025C">
      <w:pPr>
        <w:ind w:firstLine="709"/>
        <w:jc w:val="both"/>
        <w:rPr>
          <w:sz w:val="24"/>
          <w:szCs w:val="24"/>
        </w:rPr>
      </w:pPr>
    </w:p>
    <w:p w:rsidR="0046025C" w:rsidRDefault="0046025C"/>
    <w:p w:rsidR="0046025C" w:rsidRDefault="0046025C"/>
    <w:p w:rsidR="0046025C" w:rsidRDefault="0046025C"/>
    <w:p w:rsidR="0046025C" w:rsidRDefault="004526CE">
      <w:pPr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</w:p>
    <w:p w:rsidR="0046025C" w:rsidRDefault="004526CE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                                </w:t>
      </w:r>
      <w:r w:rsidR="009E0AA5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Т.А.</w:t>
      </w:r>
      <w:r w:rsidR="009E0A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Лысенко </w:t>
      </w:r>
    </w:p>
    <w:p w:rsidR="0046025C" w:rsidRDefault="0046025C">
      <w:pPr>
        <w:rPr>
          <w:sz w:val="24"/>
          <w:szCs w:val="24"/>
        </w:rPr>
      </w:pPr>
    </w:p>
    <w:p w:rsidR="0046025C" w:rsidRDefault="0046025C"/>
    <w:p w:rsidR="0046025C" w:rsidRDefault="0046025C"/>
    <w:p w:rsidR="0046025C" w:rsidRDefault="0046025C">
      <w:pPr>
        <w:pStyle w:val="aa"/>
        <w:rPr>
          <w:rFonts w:ascii="Courier New" w:hAnsi="Courier New" w:cs="Courier New"/>
        </w:rPr>
      </w:pPr>
    </w:p>
    <w:p w:rsidR="0046025C" w:rsidRDefault="0046025C">
      <w:pPr>
        <w:pStyle w:val="aa"/>
        <w:rPr>
          <w:rFonts w:ascii="Courier New" w:hAnsi="Courier New" w:cs="Courier New"/>
        </w:rPr>
      </w:pPr>
    </w:p>
    <w:sectPr w:rsidR="0046025C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ourier New">
    <w:altName w:val="Consolas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6025C"/>
    <w:rsid w:val="004526CE"/>
    <w:rsid w:val="0046025C"/>
    <w:rsid w:val="007A4321"/>
    <w:rsid w:val="008657A3"/>
    <w:rsid w:val="009E0AA5"/>
    <w:rsid w:val="00B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18FA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518FA"/>
    <w:pPr>
      <w:keepNext/>
      <w:outlineLvl w:val="1"/>
    </w:pPr>
    <w:rPr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uiPriority w:val="99"/>
    <w:qFormat/>
    <w:rsid w:val="008534DF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qFormat/>
    <w:rsid w:val="00B518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B518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518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B518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a">
    <w:name w:val="Plain Text"/>
    <w:basedOn w:val="a"/>
    <w:uiPriority w:val="99"/>
    <w:unhideWhenUsed/>
    <w:qFormat/>
    <w:rsid w:val="008534DF"/>
    <w:rPr>
      <w:rFonts w:ascii="Consolas" w:eastAsiaTheme="minorHAnsi" w:hAnsi="Consolas" w:cs="Consolas"/>
      <w:sz w:val="21"/>
      <w:szCs w:val="21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B518FA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  <w:qFormat/>
  </w:style>
  <w:style w:type="table" w:styleId="ad">
    <w:name w:val="Table Grid"/>
    <w:basedOn w:val="a1"/>
    <w:rsid w:val="00B518FA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B76F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</dc:creator>
  <dc:description/>
  <cp:lastModifiedBy>Пользователь Windows</cp:lastModifiedBy>
  <cp:revision>9</cp:revision>
  <cp:lastPrinted>2024-03-06T10:44:00Z</cp:lastPrinted>
  <dcterms:created xsi:type="dcterms:W3CDTF">2021-07-20T09:14:00Z</dcterms:created>
  <dcterms:modified xsi:type="dcterms:W3CDTF">2024-03-12T05:21:00Z</dcterms:modified>
  <dc:language>ru-RU</dc:language>
</cp:coreProperties>
</file>