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663E6" w:rsidRDefault="00971451">
      <w:pPr>
        <w:pageBreakBefore/>
        <w:jc w:val="center"/>
      </w:pPr>
      <w:r>
        <w:rPr>
          <w:noProof/>
          <w:lang w:eastAsia="ru-RU" w:bidi="ar-SA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3E6" w:rsidRDefault="00971451">
      <w:pPr>
        <w:jc w:val="center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885815" cy="1012190"/>
                <wp:effectExtent l="31115" t="24130" r="26670" b="3048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815" cy="101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63E6" w:rsidRDefault="00C663E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C663E6" w:rsidRDefault="00C663E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663E6" w:rsidRDefault="00C663E6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663E6" w:rsidRDefault="00C663E6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pt;margin-top:3.3pt;width:463.45pt;height:79.7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" strokecolor="white" strokeweight="3.55pt">
                <v:stroke linestyle="thickThin"/>
                <v:textbox inset="0,0,0,0">
                  <w:txbxContent>
                    <w:p w:rsidR="00C663E6" w:rsidRDefault="00C663E6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C663E6" w:rsidRDefault="00C663E6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C663E6" w:rsidRDefault="00C663E6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663E6" w:rsidRDefault="00C663E6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663E6" w:rsidRDefault="00C663E6"/>
    <w:p w:rsidR="00C663E6" w:rsidRDefault="00C663E6"/>
    <w:p w:rsidR="00C663E6" w:rsidRDefault="00C663E6"/>
    <w:p w:rsidR="00C663E6" w:rsidRDefault="00C663E6"/>
    <w:p w:rsidR="00C663E6" w:rsidRDefault="00971451"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5669280" cy="10795"/>
                <wp:effectExtent l="20955" t="14605" r="15240" b="2222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64CBA2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" strokeweight=".71mm">
                <v:stroke joinstyle="miter"/>
              </v:line>
            </w:pict>
          </mc:Fallback>
        </mc:AlternateContent>
      </w:r>
    </w:p>
    <w:p w:rsidR="00C663E6" w:rsidRDefault="00971451"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790825" cy="603250"/>
                <wp:effectExtent l="5080" t="8890" r="13970" b="698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63E6" w:rsidRPr="008C7743" w:rsidRDefault="00C663E6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от </w:t>
                            </w:r>
                            <w:r w:rsidR="008C7743" w:rsidRPr="008C7743">
                              <w:rPr>
                                <w:u w:val="single"/>
                              </w:rPr>
                              <w:t>13.01.2017</w:t>
                            </w:r>
                            <w:r w:rsidR="008C7743">
                              <w:t xml:space="preserve"> </w:t>
                            </w:r>
                            <w:r>
                              <w:t xml:space="preserve"> № </w:t>
                            </w:r>
                            <w:r w:rsidR="008C7743" w:rsidRPr="008C7743">
                              <w:rPr>
                                <w:u w:val="single"/>
                              </w:rPr>
                              <w:t>11</w:t>
                            </w:r>
                          </w:p>
                          <w:p w:rsidR="00C663E6" w:rsidRDefault="00C663E6">
                            <w:r>
                              <w:t>г. Касли</w:t>
                            </w:r>
                          </w:p>
                          <w:p w:rsidR="00C663E6" w:rsidRDefault="00C663E6"/>
                          <w:p w:rsidR="00C663E6" w:rsidRDefault="00C663E6"/>
                          <w:p w:rsidR="00C663E6" w:rsidRDefault="00C663E6"/>
                          <w:p w:rsidR="00C663E6" w:rsidRDefault="00C663E6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3pt;margin-top:1.8pt;width:219.75pt;height:47.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" strokecolor="white" strokeweight=".5pt">
                <v:textbox inset="7.45pt,3.85pt,7.45pt,3.85pt">
                  <w:txbxContent>
                    <w:p w:rsidR="00C663E6" w:rsidRPr="008C7743" w:rsidRDefault="00C663E6">
                      <w:pPr>
                        <w:rPr>
                          <w:u w:val="single"/>
                        </w:rPr>
                      </w:pPr>
                      <w:r>
                        <w:t xml:space="preserve">от </w:t>
                      </w:r>
                      <w:r w:rsidR="008C7743" w:rsidRPr="008C7743">
                        <w:rPr>
                          <w:u w:val="single"/>
                        </w:rPr>
                        <w:t>13.01.2017</w:t>
                      </w:r>
                      <w:r w:rsidR="008C7743">
                        <w:t xml:space="preserve"> </w:t>
                      </w:r>
                      <w:r>
                        <w:t xml:space="preserve"> № </w:t>
                      </w:r>
                      <w:r w:rsidR="008C7743" w:rsidRPr="008C7743">
                        <w:rPr>
                          <w:u w:val="single"/>
                        </w:rPr>
                        <w:t>11</w:t>
                      </w:r>
                    </w:p>
                    <w:p w:rsidR="00C663E6" w:rsidRDefault="00C663E6">
                      <w:r>
                        <w:t>г. Касли</w:t>
                      </w:r>
                    </w:p>
                    <w:p w:rsidR="00C663E6" w:rsidRDefault="00C663E6"/>
                    <w:p w:rsidR="00C663E6" w:rsidRDefault="00C663E6"/>
                    <w:p w:rsidR="00C663E6" w:rsidRDefault="00C663E6"/>
                    <w:p w:rsidR="00C663E6" w:rsidRDefault="00C663E6"/>
                  </w:txbxContent>
                </v:textbox>
              </v:shape>
            </w:pict>
          </mc:Fallback>
        </mc:AlternateContent>
      </w:r>
    </w:p>
    <w:p w:rsidR="00C663E6" w:rsidRDefault="00C663E6">
      <w:r>
        <w:t xml:space="preserve">   </w:t>
      </w:r>
    </w:p>
    <w:p w:rsidR="00C663E6" w:rsidRDefault="00C663E6"/>
    <w:p w:rsidR="00C663E6" w:rsidRDefault="00C663E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4"/>
      </w:tblGrid>
      <w:tr w:rsidR="00C663E6">
        <w:trPr>
          <w:trHeight w:val="1110"/>
        </w:trPr>
        <w:tc>
          <w:tcPr>
            <w:tcW w:w="4934" w:type="dxa"/>
            <w:shd w:val="clear" w:color="auto" w:fill="auto"/>
          </w:tcPr>
          <w:p w:rsidR="00C663E6" w:rsidRDefault="00322D6B">
            <w:pPr>
              <w:snapToGrid w:val="0"/>
              <w:ind w:right="-54"/>
              <w:jc w:val="both"/>
            </w:pPr>
            <w:r>
              <w:t>Об утверждении</w:t>
            </w:r>
            <w:r w:rsidR="00C663E6">
              <w:t xml:space="preserve"> муниципальной программы </w:t>
            </w:r>
            <w:bookmarkStart w:id="0" w:name="OLE_LINK41"/>
            <w:bookmarkStart w:id="1" w:name="OLE_LINK31"/>
            <w:bookmarkEnd w:id="0"/>
            <w:bookmarkEnd w:id="1"/>
            <w:r w:rsidR="00C663E6">
              <w:t xml:space="preserve">«Снижение административных барьеров, </w:t>
            </w:r>
            <w:r w:rsidR="00C663E6">
              <w:rPr>
                <w:rFonts w:eastAsia="Courier New" w:cs="Courier New"/>
                <w:color w:val="000000"/>
              </w:rPr>
              <w:t xml:space="preserve">оптимизация и </w:t>
            </w:r>
            <w:r w:rsidR="00C663E6">
              <w:rPr>
                <w:rFonts w:eastAsia="Courier New" w:cs="Courier New"/>
              </w:rPr>
              <w:t xml:space="preserve">повышение качества предоставления  государственных  и муниципальных   услуг,   в   том   числе   на    базе многофункционального      центра предоставления государственных и муниципальных услуг, </w:t>
            </w:r>
            <w:r w:rsidR="00C663E6">
              <w:t xml:space="preserve">в Каслинском муниципальном районе на 2017-2019 годы» </w:t>
            </w:r>
          </w:p>
        </w:tc>
      </w:tr>
      <w:tr w:rsidR="00C663E6">
        <w:trPr>
          <w:trHeight w:val="457"/>
        </w:trPr>
        <w:tc>
          <w:tcPr>
            <w:tcW w:w="4934" w:type="dxa"/>
            <w:shd w:val="clear" w:color="auto" w:fill="auto"/>
          </w:tcPr>
          <w:p w:rsidR="00C663E6" w:rsidRDefault="00C663E6">
            <w:pPr>
              <w:snapToGrid w:val="0"/>
              <w:ind w:right="-5343"/>
              <w:jc w:val="both"/>
            </w:pPr>
          </w:p>
          <w:p w:rsidR="00C663E6" w:rsidRDefault="00C663E6">
            <w:pPr>
              <w:snapToGrid w:val="0"/>
              <w:ind w:right="-5343"/>
              <w:jc w:val="both"/>
            </w:pPr>
          </w:p>
        </w:tc>
      </w:tr>
    </w:tbl>
    <w:p w:rsidR="00C663E6" w:rsidRDefault="00C663E6">
      <w:pPr>
        <w:ind w:firstLine="709"/>
        <w:jc w:val="both"/>
        <w:rPr>
          <w:rFonts w:eastAsia="Tahoma" w:cs="Tahoma"/>
        </w:rPr>
      </w:pPr>
      <w:r>
        <w:rPr>
          <w:rFonts w:eastAsia="Tahoma" w:cs="Tahoma"/>
        </w:rPr>
        <w:t>В соответствии со</w:t>
      </w:r>
      <w:r>
        <w:rPr>
          <w:rFonts w:eastAsia="Tahoma" w:cs="Tahoma"/>
          <w:bCs/>
        </w:rPr>
        <w:t xml:space="preserve"> ст. 179 Бюджетного кодекса Российской Федерации, </w:t>
      </w:r>
      <w:r>
        <w:rPr>
          <w:rFonts w:eastAsia="Tahoma" w:cs="Tahoma"/>
          <w:bCs/>
          <w:color w:val="000000"/>
        </w:rPr>
        <w:t xml:space="preserve">Федеральным законом от 27 июля 2010 года № 210-ФЗ «Об организации предоставления государственных и муниципальных услуг», Федеральным законом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окна», руководствуясь </w:t>
      </w:r>
      <w:r>
        <w:rPr>
          <w:rFonts w:eastAsia="Tahoma" w:cs="Tahoma"/>
        </w:rPr>
        <w:t>постановлением администрации Каслинского муниципального района от 04.09.2013 № 1521 «О порядке принятия решений о разработке, формировании и реализации муниципальных программ Каслинского муниципального района»</w:t>
      </w:r>
    </w:p>
    <w:p w:rsidR="00C663E6" w:rsidRDefault="00C663E6">
      <w:pPr>
        <w:jc w:val="both"/>
        <w:rPr>
          <w:rFonts w:eastAsia="Tahoma" w:cs="Tahoma"/>
        </w:rPr>
      </w:pPr>
      <w:r>
        <w:rPr>
          <w:rFonts w:eastAsia="Tahoma" w:cs="Tahoma"/>
        </w:rPr>
        <w:tab/>
      </w:r>
    </w:p>
    <w:p w:rsidR="00C663E6" w:rsidRDefault="00C663E6">
      <w:pPr>
        <w:jc w:val="both"/>
      </w:pPr>
      <w:r>
        <w:tab/>
        <w:t>ПОСТАНОВЛЯЮ:</w:t>
      </w:r>
    </w:p>
    <w:p w:rsidR="00C663E6" w:rsidRDefault="00C663E6">
      <w:pPr>
        <w:jc w:val="both"/>
      </w:pPr>
    </w:p>
    <w:p w:rsidR="00C663E6" w:rsidRDefault="00322D6B">
      <w:pPr>
        <w:ind w:firstLine="709"/>
        <w:jc w:val="both"/>
      </w:pPr>
      <w:r>
        <w:t>1. Утвердить прилагаемую муниципальную программу</w:t>
      </w:r>
      <w:r w:rsidR="00C663E6">
        <w:t xml:space="preserve"> «Снижение административных барьеров, </w:t>
      </w:r>
      <w:r w:rsidR="00C663E6">
        <w:rPr>
          <w:rFonts w:eastAsia="Courier New" w:cs="Courier New"/>
          <w:color w:val="000000"/>
        </w:rPr>
        <w:t xml:space="preserve">оптимизация и </w:t>
      </w:r>
      <w:r w:rsidR="00C663E6">
        <w:rPr>
          <w:rFonts w:eastAsia="Courier New" w:cs="Courier New"/>
        </w:rPr>
        <w:t xml:space="preserve">повышение качества предоставления  государственных и муниципальных услуг, в том числе на базе многофункционального центра предоставления государственных и муниципальных услуг, </w:t>
      </w:r>
      <w:r w:rsidR="00C663E6">
        <w:t>в Каслинском муниципальном районе на 2017-2019 годы».</w:t>
      </w:r>
    </w:p>
    <w:p w:rsidR="00C663E6" w:rsidRDefault="00C663E6">
      <w:pPr>
        <w:jc w:val="both"/>
      </w:pPr>
      <w:r>
        <w:tab/>
        <w:t xml:space="preserve">2. Отделу информационных систем администрации Каслинского муниципального района </w:t>
      </w:r>
      <w:r w:rsidR="00322D6B">
        <w:t>(Ромалис К.А.) разместить муниципальную программу</w:t>
      </w:r>
      <w:r>
        <w:t xml:space="preserve"> «Снижение административных барьеров, </w:t>
      </w:r>
      <w:r>
        <w:rPr>
          <w:rFonts w:eastAsia="Courier New" w:cs="Courier New"/>
          <w:color w:val="000000"/>
        </w:rPr>
        <w:t xml:space="preserve">оптимизация и </w:t>
      </w:r>
      <w:r>
        <w:rPr>
          <w:rFonts w:eastAsia="Courier New" w:cs="Courier New"/>
        </w:rPr>
        <w:t xml:space="preserve">повышение качества предоставления государственных и муниципальных   услуг, в том числе на базе многофункционального центра предоставления государственных и муниципальных услуг, </w:t>
      </w:r>
      <w:r>
        <w:t>в Каслинском муниципальном районе на 2017-2019 годы».</w:t>
      </w:r>
    </w:p>
    <w:p w:rsidR="00C663E6" w:rsidRDefault="00C663E6">
      <w:pPr>
        <w:ind w:firstLine="708"/>
        <w:jc w:val="both"/>
      </w:pPr>
      <w:r>
        <w:t>3. Контроль исполнения настоящего постановления возложить на первого заместителя главы Каслинского муниципального района Горобца В.В.</w:t>
      </w:r>
    </w:p>
    <w:p w:rsidR="00C663E6" w:rsidRDefault="00C663E6">
      <w:pPr>
        <w:jc w:val="both"/>
      </w:pPr>
    </w:p>
    <w:p w:rsidR="00C663E6" w:rsidRDefault="00C663E6">
      <w:pPr>
        <w:jc w:val="both"/>
      </w:pPr>
    </w:p>
    <w:p w:rsidR="00C663E6" w:rsidRDefault="00C663E6">
      <w:pPr>
        <w:jc w:val="both"/>
      </w:pPr>
      <w:r>
        <w:t>Глава</w:t>
      </w:r>
    </w:p>
    <w:p w:rsidR="00C663E6" w:rsidRDefault="00C663E6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А.В. Грачев</w:t>
      </w:r>
    </w:p>
    <w:p w:rsidR="00D04BEA" w:rsidRDefault="00D04BEA">
      <w:pPr>
        <w:jc w:val="both"/>
      </w:pPr>
    </w:p>
    <w:p w:rsidR="00D04BEA" w:rsidRDefault="00D04BEA">
      <w:pPr>
        <w:jc w:val="both"/>
      </w:pPr>
    </w:p>
    <w:p w:rsidR="00D04BEA" w:rsidRDefault="00D04BEA">
      <w:pPr>
        <w:jc w:val="both"/>
      </w:pPr>
    </w:p>
    <w:p w:rsidR="00D04BEA" w:rsidRDefault="00D04BEA">
      <w:pPr>
        <w:jc w:val="both"/>
      </w:pPr>
    </w:p>
    <w:p w:rsidR="00D04BEA" w:rsidRDefault="00D04BEA">
      <w:pPr>
        <w:jc w:val="both"/>
      </w:pPr>
    </w:p>
    <w:p w:rsidR="00C663E6" w:rsidRDefault="00C663E6">
      <w:pPr>
        <w:jc w:val="right"/>
      </w:pPr>
      <w:r>
        <w:t>УТВЕРЖДЕН</w:t>
      </w:r>
      <w:r w:rsidR="00D04BEA">
        <w:t>А</w:t>
      </w:r>
    </w:p>
    <w:p w:rsidR="00C663E6" w:rsidRDefault="00C663E6">
      <w:pPr>
        <w:jc w:val="right"/>
      </w:pPr>
      <w:r>
        <w:t>постановлением администрации</w:t>
      </w:r>
    </w:p>
    <w:p w:rsidR="00C663E6" w:rsidRDefault="00C663E6">
      <w:pPr>
        <w:jc w:val="right"/>
      </w:pPr>
      <w:r>
        <w:t xml:space="preserve"> Каслинского муниципального района</w:t>
      </w:r>
    </w:p>
    <w:p w:rsidR="00C663E6" w:rsidRPr="008C7743" w:rsidRDefault="00C663E6">
      <w:pPr>
        <w:jc w:val="right"/>
        <w:rPr>
          <w:u w:val="single"/>
        </w:rPr>
      </w:pPr>
      <w:r>
        <w:t xml:space="preserve">от </w:t>
      </w:r>
      <w:r w:rsidR="008C7743" w:rsidRPr="008C7743">
        <w:rPr>
          <w:u w:val="single"/>
        </w:rPr>
        <w:t>13.01.2017</w:t>
      </w:r>
      <w:r>
        <w:t xml:space="preserve"> № </w:t>
      </w:r>
      <w:bookmarkStart w:id="2" w:name="_GoBack"/>
      <w:r w:rsidR="008C7743" w:rsidRPr="008C7743">
        <w:rPr>
          <w:u w:val="single"/>
        </w:rPr>
        <w:t>11</w:t>
      </w:r>
    </w:p>
    <w:bookmarkEnd w:id="2"/>
    <w:p w:rsidR="00C663E6" w:rsidRDefault="00C663E6">
      <w:pPr>
        <w:jc w:val="center"/>
        <w:rPr>
          <w:b/>
          <w:bCs/>
        </w:rPr>
      </w:pPr>
    </w:p>
    <w:p w:rsidR="00C663E6" w:rsidRDefault="00C663E6">
      <w:pPr>
        <w:autoSpaceDE w:val="0"/>
        <w:jc w:val="center"/>
      </w:pPr>
    </w:p>
    <w:p w:rsidR="00C663E6" w:rsidRDefault="00322D6B">
      <w:pPr>
        <w:autoSpaceDE w:val="0"/>
        <w:jc w:val="center"/>
      </w:pPr>
      <w:r>
        <w:t>МУНИЦИПАЛЬНАЯ   ПРОГРАММА</w:t>
      </w:r>
      <w:r w:rsidR="00C663E6">
        <w:t xml:space="preserve"> </w:t>
      </w:r>
    </w:p>
    <w:p w:rsidR="00C663E6" w:rsidRDefault="00C663E6">
      <w:pPr>
        <w:ind w:firstLine="709"/>
        <w:jc w:val="center"/>
      </w:pPr>
      <w:r>
        <w:t xml:space="preserve">«Снижение административных барьеров, </w:t>
      </w:r>
      <w:r w:rsidR="004603CF">
        <w:rPr>
          <w:rFonts w:eastAsia="Courier New" w:cs="Courier New"/>
          <w:color w:val="000000"/>
        </w:rPr>
        <w:t>оптимизация</w:t>
      </w:r>
      <w:r>
        <w:rPr>
          <w:rFonts w:eastAsia="Courier New" w:cs="Courier New"/>
          <w:color w:val="000000"/>
        </w:rPr>
        <w:t xml:space="preserve"> и </w:t>
      </w:r>
      <w:r>
        <w:rPr>
          <w:rFonts w:eastAsia="Courier New" w:cs="Courier New"/>
        </w:rPr>
        <w:t xml:space="preserve">повышение качества предоставления  государственных  и муниципальных   услуг,   в   том   числе   на    базе многофункционального центра предоставления государственных и муниципальных услуг, </w:t>
      </w:r>
      <w:r>
        <w:t>в Каслинском муниципальном районе на 2017-2019 годы»</w:t>
      </w:r>
    </w:p>
    <w:p w:rsidR="00C663E6" w:rsidRDefault="00C663E6">
      <w:pPr>
        <w:ind w:firstLine="709"/>
        <w:jc w:val="center"/>
      </w:pPr>
    </w:p>
    <w:p w:rsidR="00C663E6" w:rsidRDefault="00C663E6">
      <w:pPr>
        <w:autoSpaceDE w:val="0"/>
        <w:jc w:val="center"/>
      </w:pPr>
      <w:r>
        <w:t>ПАСПОРТ</w:t>
      </w:r>
    </w:p>
    <w:p w:rsidR="00C663E6" w:rsidRDefault="00C663E6">
      <w:pPr>
        <w:autoSpaceDE w:val="0"/>
        <w:jc w:val="center"/>
      </w:pPr>
      <w:r>
        <w:t xml:space="preserve">муниципальной программы </w:t>
      </w:r>
    </w:p>
    <w:p w:rsidR="00C663E6" w:rsidRDefault="00C663E6">
      <w:pPr>
        <w:ind w:firstLine="709"/>
        <w:jc w:val="center"/>
      </w:pPr>
      <w:r>
        <w:t xml:space="preserve">«Снижение административных барьеров, </w:t>
      </w:r>
      <w:r w:rsidR="004603CF">
        <w:rPr>
          <w:rFonts w:eastAsia="Courier New" w:cs="Courier New"/>
          <w:color w:val="000000"/>
        </w:rPr>
        <w:t>оптимизация</w:t>
      </w:r>
      <w:r>
        <w:rPr>
          <w:rFonts w:eastAsia="Courier New" w:cs="Courier New"/>
          <w:color w:val="000000"/>
        </w:rPr>
        <w:t xml:space="preserve"> и </w:t>
      </w:r>
      <w:r>
        <w:rPr>
          <w:rFonts w:eastAsia="Courier New" w:cs="Courier New"/>
        </w:rPr>
        <w:t xml:space="preserve">повышение качества предоставления  государственных  и муниципальных   услуг,   в   том   числе   на    базе многофункционального центра предоставления государственных и муниципальных услуг, </w:t>
      </w:r>
      <w:r>
        <w:t>в Каслинском муниципальном районе на 2017-2019 годы»</w:t>
      </w:r>
    </w:p>
    <w:p w:rsidR="00C663E6" w:rsidRDefault="00C663E6">
      <w:pPr>
        <w:ind w:firstLine="709"/>
        <w:jc w:val="center"/>
      </w:pPr>
    </w:p>
    <w:tbl>
      <w:tblPr>
        <w:tblW w:w="10288" w:type="dxa"/>
        <w:tblInd w:w="42" w:type="dxa"/>
        <w:tblLayout w:type="fixed"/>
        <w:tblLook w:val="0000" w:firstRow="0" w:lastRow="0" w:firstColumn="0" w:lastColumn="0" w:noHBand="0" w:noVBand="0"/>
      </w:tblPr>
      <w:tblGrid>
        <w:gridCol w:w="3114"/>
        <w:gridCol w:w="7174"/>
      </w:tblGrid>
      <w:tr w:rsidR="001930D9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0D9" w:rsidRDefault="001930D9">
            <w:pPr>
              <w:autoSpaceDE w:val="0"/>
              <w:snapToGrid w:val="0"/>
              <w:rPr>
                <w:b/>
              </w:rPr>
            </w:pPr>
            <w:r w:rsidRPr="001930D9">
              <w:rPr>
                <w:b/>
              </w:rPr>
              <w:t>Ответственный исполнитель муниципальной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  <w:r>
              <w:rPr>
                <w:rFonts w:eastAsia="Courier New" w:cs="Courier New"/>
              </w:rPr>
              <w:t xml:space="preserve">Управление делами администрации </w:t>
            </w:r>
            <w:r w:rsidRPr="001930D9">
              <w:rPr>
                <w:rFonts w:eastAsia="Courier New" w:cs="Courier New"/>
              </w:rPr>
              <w:t>Каслинского муниципального района</w:t>
            </w:r>
          </w:p>
          <w:p w:rsid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</w:p>
          <w:p w:rsid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  <w:r>
              <w:rPr>
                <w:rFonts w:eastAsia="Courier New" w:cs="Courier New"/>
              </w:rPr>
              <w:t>Муниципальное бюджетное учреждение</w:t>
            </w:r>
            <w:r w:rsidRPr="001930D9">
              <w:rPr>
                <w:rFonts w:eastAsia="Courier New" w:cs="Courier New"/>
              </w:rPr>
              <w:t xml:space="preserve"> «Многофункциональный центр предоставления государственных и муниципальных услуг» Каслинского муниципального района</w:t>
            </w:r>
          </w:p>
        </w:tc>
      </w:tr>
      <w:tr w:rsidR="001930D9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0D9" w:rsidRDefault="001930D9">
            <w:pPr>
              <w:autoSpaceDE w:val="0"/>
              <w:snapToGrid w:val="0"/>
              <w:rPr>
                <w:b/>
              </w:rPr>
            </w:pPr>
            <w:r w:rsidRPr="001930D9">
              <w:rPr>
                <w:b/>
              </w:rPr>
              <w:t>Основные цели муниципальной 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0D9" w:rsidRP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  <w:r w:rsidRPr="001930D9">
              <w:rPr>
                <w:rFonts w:eastAsia="Courier New" w:cs="Courier New"/>
              </w:rPr>
              <w:t>Создание условий для снижения административных барьеров, повышение доступности и качества предоставления государственных и муниципальных услуг, в том числе по принципу «одного окна»</w:t>
            </w:r>
          </w:p>
        </w:tc>
      </w:tr>
      <w:tr w:rsidR="00C663E6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>Основные задачи муниципальной 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pStyle w:val="ConsPlusDocList"/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- снижение административных барьеров в Каслинском муниципальном районе; </w:t>
            </w:r>
          </w:p>
          <w:p w:rsidR="00C663E6" w:rsidRDefault="00C663E6">
            <w:pPr>
              <w:pStyle w:val="ConsPlusDocList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- разработка и принятие административных регламентов предоставления государственных и муниципальных услуг;    </w:t>
            </w:r>
          </w:p>
          <w:p w:rsidR="00C663E6" w:rsidRDefault="00C663E6">
            <w:pPr>
              <w:pStyle w:val="ConsPlusDocList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>- развитие системы предоставления государственных и муниципальных услуг, в том числе по принципу «одного окна» на базе муниципального бюджетного учреждения «Многофункциональный центр предоставления государственных и муниципальных услуг» Каслинского муниципального района (далее - МФЦ);</w:t>
            </w:r>
          </w:p>
          <w:p w:rsidR="00C663E6" w:rsidRDefault="00C663E6">
            <w:r>
              <w:t>- создание системы мониторинга качества и доступности предоставления государственных и муниципальных услуг в Каслинском муниципальном районе, в том числе по принципу «одного окна»</w:t>
            </w:r>
          </w:p>
        </w:tc>
      </w:tr>
      <w:tr w:rsidR="00C663E6" w:rsidTr="001930D9">
        <w:trPr>
          <w:trHeight w:val="34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>Целевые индикаторы и показатели муниципальной программы</w:t>
            </w:r>
          </w:p>
          <w:p w:rsidR="00C663E6" w:rsidRDefault="00C663E6">
            <w:pPr>
              <w:autoSpaceDE w:val="0"/>
              <w:rPr>
                <w:b/>
              </w:rPr>
            </w:pP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Pr="004603CF" w:rsidRDefault="00C663E6">
            <w:pPr>
              <w:pStyle w:val="ConsPlusDocList"/>
              <w:numPr>
                <w:ilvl w:val="0"/>
                <w:numId w:val="5"/>
              </w:numPr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доля граждан, имеющих доступ к получению государственных и муниципальных услуг по принципу «одного окна» в МФЦ – 90%;                                         </w:t>
            </w:r>
          </w:p>
          <w:p w:rsidR="00C663E6" w:rsidRPr="004603CF" w:rsidRDefault="00C663E6">
            <w:pPr>
              <w:pStyle w:val="ConsPlusDocList"/>
              <w:numPr>
                <w:ilvl w:val="0"/>
                <w:numId w:val="5"/>
              </w:numPr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>доля заявителей, удовлетворенных качеством предоставления государственных и муниципальных услуг в МФЦ – 90%;</w:t>
            </w:r>
          </w:p>
          <w:p w:rsidR="00C663E6" w:rsidRPr="004603CF" w:rsidRDefault="00C663E6" w:rsidP="004603CF">
            <w:pPr>
              <w:pStyle w:val="ConsPlusDocList"/>
              <w:numPr>
                <w:ilvl w:val="0"/>
                <w:numId w:val="5"/>
              </w:numPr>
              <w:jc w:val="both"/>
              <w:rPr>
                <w:rFonts w:ascii="Times New Roman" w:eastAsia="Courier New" w:hAnsi="Times New Roman" w:cs="Courier New"/>
                <w:b/>
                <w:sz w:val="24"/>
                <w:szCs w:val="24"/>
                <w:u w:val="single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>время ожидания в очереди при обращении заявителя в МФЦ -  не более 15 минут</w:t>
            </w:r>
          </w:p>
        </w:tc>
      </w:tr>
      <w:tr w:rsidR="00C663E6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>Этапы и сроки реализации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snapToGrid w:val="0"/>
              <w:rPr>
                <w:rFonts w:eastAsia="Courier New" w:cs="Courier New"/>
              </w:rPr>
            </w:pPr>
            <w:r>
              <w:rPr>
                <w:rFonts w:eastAsia="Courier New" w:cs="Courier New"/>
              </w:rPr>
              <w:t>Программа реализуется в один этап в 2017-2019 годах.</w:t>
            </w:r>
          </w:p>
        </w:tc>
      </w:tr>
      <w:tr w:rsidR="00C663E6" w:rsidTr="001930D9">
        <w:trPr>
          <w:trHeight w:val="107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Объемы бюджетных ассигнований муниципальной программы 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Общий объем финан</w:t>
            </w:r>
            <w:r w:rsidR="00D04BEA">
              <w:rPr>
                <w:color w:val="000000"/>
              </w:rPr>
              <w:t>сирования в 2017-2019 годах-</w:t>
            </w:r>
            <w:r w:rsidR="00D04BEA" w:rsidRPr="00D04BEA">
              <w:rPr>
                <w:color w:val="000000"/>
              </w:rPr>
              <w:t>18.745,3</w:t>
            </w:r>
            <w:r>
              <w:rPr>
                <w:color w:val="000000"/>
              </w:rPr>
              <w:t xml:space="preserve">        </w:t>
            </w:r>
            <w:r w:rsidR="00D04BEA">
              <w:rPr>
                <w:color w:val="000000"/>
              </w:rPr>
              <w:t xml:space="preserve">           тыс. рублей, из них:</w:t>
            </w:r>
          </w:p>
          <w:p w:rsidR="00C663E6" w:rsidRDefault="00C663E6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бюджет КМР</w:t>
            </w:r>
            <w:r w:rsidR="00D47DD9">
              <w:rPr>
                <w:color w:val="000000"/>
              </w:rPr>
              <w:t xml:space="preserve"> </w:t>
            </w:r>
            <w:r w:rsidR="0032245B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="0032245B">
              <w:rPr>
                <w:color w:val="000000"/>
              </w:rPr>
              <w:t>18.745,3</w:t>
            </w:r>
          </w:p>
          <w:p w:rsidR="00C663E6" w:rsidRDefault="00C663E6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иные источники - </w:t>
            </w:r>
          </w:p>
        </w:tc>
      </w:tr>
      <w:tr w:rsidR="00C663E6" w:rsidTr="001930D9">
        <w:trPr>
          <w:trHeight w:val="391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pStyle w:val="ConsPlusDocList"/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>- повышение качества предоставления государственных и муниципальных услуг;</w:t>
            </w:r>
          </w:p>
          <w:p w:rsidR="00C663E6" w:rsidRDefault="00C663E6">
            <w:r>
              <w:t>- уменьшение времени прохождения всех административных процедур для получения конечного результата услуги;</w:t>
            </w:r>
          </w:p>
          <w:p w:rsidR="00C663E6" w:rsidRPr="00D47DD9" w:rsidRDefault="00C663E6" w:rsidP="00D47DD9">
            <w:r>
              <w:t>- сокращение контактов заявителя с</w:t>
            </w:r>
            <w:r w:rsidR="00D47DD9">
              <w:t xml:space="preserve"> представителями органов власти</w:t>
            </w:r>
          </w:p>
        </w:tc>
      </w:tr>
    </w:tbl>
    <w:p w:rsidR="00C663E6" w:rsidRDefault="00C663E6">
      <w:pPr>
        <w:autoSpaceDE w:val="0"/>
        <w:jc w:val="both"/>
      </w:pPr>
      <w:r>
        <w:tab/>
      </w: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СОДЕРЖАНИЕ ПРОБЛЕМЫ И ОБОСНОВАНИЕ</w:t>
      </w: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НЕОБХОДИМОСТИ ЕЕ РЕШЕНИЯ ПРОГРАММНЫМИ МЕТОДАМИ</w:t>
      </w:r>
    </w:p>
    <w:p w:rsidR="00C663E6" w:rsidRDefault="00C663E6">
      <w:pPr>
        <w:pStyle w:val="ConsPlusDocList"/>
        <w:jc w:val="both"/>
      </w:pP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Одной из приоритетных задач на текущем этапе развития системы государственного и муниципального управления как для Российской Федерации в целом, Челябинской области, так и для Каслинского муниципального района в частности является решение проблемы повышения качества и доступности государственных и муниципальных услуг (далее именуются — услуги) и исполнения государственных и муниципальных функций.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Проблема повышения качества и доступности услуг носит комплексный характер и затрагивает различные аспекты государственного и муниципального управления в данной сфере.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Администрацией реализованы базовые мероприятия в рамках общего направления модернизации системы предоставления государственных и муниципальных услуг, в том числе: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 МФЦ и пять территориально обособленных структурных подразделений (далее-ТОСП) в районе (Багарякское, Береговое, Тюбукское, Шабуровское сельские поселения, Вишневогорское городское поселение, которые размещены в зданиях соответствующих администраций) в соответствии с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продолжается работа по разработке и утверждению административных регламентов по муниципальным услугам, оказываемым администрацией;</w:t>
      </w:r>
    </w:p>
    <w:p w:rsidR="00C663E6" w:rsidRDefault="00C663E6">
      <w:pPr>
        <w:numPr>
          <w:ilvl w:val="0"/>
          <w:numId w:val="2"/>
        </w:numPr>
        <w:ind w:left="0" w:firstLine="540"/>
        <w:jc w:val="both"/>
      </w:pPr>
      <w:r>
        <w:t>проводятся работы по публикации услуг в Реестре государственных и муниципальных услуг Челябинской области, а также на Едином Портале государственных и муниципальных услуг.</w:t>
      </w:r>
    </w:p>
    <w:p w:rsidR="00C663E6" w:rsidRDefault="00C663E6">
      <w:pPr>
        <w:ind w:firstLine="567"/>
        <w:jc w:val="both"/>
      </w:pPr>
      <w:r>
        <w:t>Несмотря на проведенные мероприятия, в области электронного документооборота, остаются проблемы, над которыми необходимо работать.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обеспечения доступности государственных и муниципальных услуг необходимо внедрение комплекса мероприятий, направленных на оптимизацию и повышение качества предоставления государственных и муниципальных услуг, а именно: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дальнейшее совершенствование предоставления государственных и муниципальных услуг по принципу «одного окна» в МФЦ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ТОСПах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снижение административных барьеров.</w:t>
      </w:r>
    </w:p>
    <w:p w:rsidR="00C663E6" w:rsidRDefault="00C663E6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Программа направлена на реализацию вышеуказанных мероприятий. </w:t>
      </w:r>
    </w:p>
    <w:p w:rsidR="00C663E6" w:rsidRDefault="00C663E6">
      <w:pPr>
        <w:ind w:firstLine="540"/>
        <w:jc w:val="both"/>
        <w:rPr>
          <w:rFonts w:eastAsia="Arial" w:cs="Arial"/>
        </w:rPr>
      </w:pPr>
      <w:r>
        <w:rPr>
          <w:rFonts w:eastAsia="Arial" w:cs="Arial"/>
        </w:rPr>
        <w:t xml:space="preserve">В целом реализация Программы позволит значительно повысить доступность и качество предоставляемых государственных и муниципальных услуг, оперативность их получения. 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Основанием для разработки муниципальной программы являются: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окна».</w:t>
      </w:r>
    </w:p>
    <w:p w:rsidR="00C663E6" w:rsidRDefault="00C663E6">
      <w:pPr>
        <w:ind w:firstLine="540"/>
        <w:jc w:val="both"/>
      </w:pPr>
    </w:p>
    <w:p w:rsidR="00C663E6" w:rsidRDefault="00C663E6">
      <w:pPr>
        <w:autoSpaceDE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II</w:t>
      </w:r>
      <w:r>
        <w:rPr>
          <w:b/>
          <w:bCs/>
          <w:color w:val="000000"/>
        </w:rPr>
        <w:t>. ОСНОВНАЯ ЦЕЛЬ И ЗАДАЧИ МУНИЦИПАЛЬНОЙ ПРОГРАММЫ</w:t>
      </w:r>
    </w:p>
    <w:p w:rsidR="00C663E6" w:rsidRDefault="00C663E6">
      <w:pPr>
        <w:autoSpaceDE w:val="0"/>
        <w:ind w:firstLine="540"/>
        <w:jc w:val="center"/>
        <w:rPr>
          <w:color w:val="FF0000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Основной целью муниципальной программы является с</w:t>
      </w:r>
      <w:r>
        <w:rPr>
          <w:rFonts w:ascii="Times New Roman" w:eastAsia="Courier New" w:hAnsi="Times New Roman" w:cs="Courier New"/>
          <w:sz w:val="24"/>
          <w:szCs w:val="24"/>
        </w:rPr>
        <w:t xml:space="preserve">оздание условий для снижения административных барьеров, повышение доступности и качества предоставления государственных и муниципальных услуг, в том числе по принципу «одного окна» на базе МФЦ и </w:t>
      </w:r>
      <w:proofErr w:type="spellStart"/>
      <w:r>
        <w:rPr>
          <w:rFonts w:ascii="Times New Roman" w:eastAsia="Courier New" w:hAnsi="Times New Roman" w:cs="Courier New"/>
          <w:sz w:val="24"/>
          <w:szCs w:val="24"/>
        </w:rPr>
        <w:t>ТОСПов</w:t>
      </w:r>
      <w:proofErr w:type="spellEnd"/>
      <w:r>
        <w:rPr>
          <w:rFonts w:ascii="Times New Roman" w:eastAsia="Courier New" w:hAnsi="Times New Roman" w:cs="Courier New"/>
          <w:sz w:val="24"/>
          <w:szCs w:val="24"/>
        </w:rPr>
        <w:t>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предусмотрено решение следующих задач: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проведение комплексной оптимизации государственных и муниципальных услуг в   Каслинском муниципальном районе, повышение качества и доступности получения государственных и муниципальных услуг;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 xml:space="preserve">разработка  и  принятие  административных  регламентов предоставления государственных и муниципальных услуг,    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 xml:space="preserve">внедрение технологий предоставления государственных и муниципальных услуг с использованием  межведомственного взаимодействия и оказание услуг в электронном виде;    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дальнейшее с</w:t>
      </w:r>
      <w:r w:rsidR="00D47DD9">
        <w:rPr>
          <w:rFonts w:ascii="Times New Roman" w:eastAsia="Courier New" w:hAnsi="Times New Roman" w:cs="Courier New"/>
          <w:sz w:val="24"/>
          <w:szCs w:val="24"/>
        </w:rPr>
        <w:t xml:space="preserve">овершенствование предоставления государственных и </w:t>
      </w:r>
      <w:r>
        <w:rPr>
          <w:rFonts w:ascii="Times New Roman" w:eastAsia="Courier New" w:hAnsi="Times New Roman" w:cs="Courier New"/>
          <w:sz w:val="24"/>
          <w:szCs w:val="24"/>
        </w:rPr>
        <w:t>муниципальных</w:t>
      </w:r>
      <w:r w:rsidR="007F0709">
        <w:rPr>
          <w:rFonts w:ascii="Times New Roman" w:eastAsia="Courier New" w:hAnsi="Times New Roman" w:cs="Courier New"/>
          <w:sz w:val="24"/>
          <w:szCs w:val="24"/>
        </w:rPr>
        <w:t xml:space="preserve"> услуг</w:t>
      </w:r>
      <w:r>
        <w:rPr>
          <w:rFonts w:ascii="Times New Roman" w:eastAsia="Courier New" w:hAnsi="Times New Roman" w:cs="Courier New"/>
          <w:sz w:val="24"/>
          <w:szCs w:val="24"/>
        </w:rPr>
        <w:t xml:space="preserve"> в  МФЦ и </w:t>
      </w:r>
      <w:proofErr w:type="spellStart"/>
      <w:r>
        <w:rPr>
          <w:rFonts w:ascii="Times New Roman" w:eastAsia="Courier New" w:hAnsi="Times New Roman" w:cs="Courier New"/>
          <w:sz w:val="24"/>
          <w:szCs w:val="24"/>
        </w:rPr>
        <w:t>ТОСПах</w:t>
      </w:r>
      <w:proofErr w:type="spellEnd"/>
      <w:r>
        <w:rPr>
          <w:rFonts w:ascii="Times New Roman" w:eastAsia="Courier New" w:hAnsi="Times New Roman" w:cs="Courier New"/>
          <w:sz w:val="24"/>
          <w:szCs w:val="24"/>
        </w:rPr>
        <w:t xml:space="preserve">. </w:t>
      </w:r>
    </w:p>
    <w:p w:rsidR="00C663E6" w:rsidRDefault="00C663E6">
      <w:pPr>
        <w:ind w:firstLine="540"/>
        <w:jc w:val="both"/>
      </w:pP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III. СРОКИ И ЭТАПЫ РЕАЛИЗАЦИИ МУНИЦИПАЛЬНОЙ ПРОГРАММЫ</w:t>
      </w:r>
    </w:p>
    <w:p w:rsidR="00C663E6" w:rsidRDefault="00C663E6">
      <w:pPr>
        <w:pStyle w:val="ConsPlusDocLis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муниципальной программы рассчитана на 2017-2019 годы.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Прекращение реализации мероприятий муниципальной программы осуществляется в случаях прекращения финансирования муниципальной программы или необоснованного недостижения целевых индикативных показателей.</w:t>
      </w:r>
    </w:p>
    <w:p w:rsidR="00C663E6" w:rsidRDefault="00C663E6">
      <w:pPr>
        <w:jc w:val="both"/>
      </w:pP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СИСТЕМА МЕРОПРИЯТИЙ МУНИЦИПАЛЬНОЙ ПРОГРАММЫ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нацелена на: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снижение административных барьеров в Каслинском муниципальном районе;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развитие в Каслинском муниципальном районе системы предоставления государственных и муниципальных услуг по принципу «одного окна», в том числе на базе МФЦ и </w:t>
      </w:r>
      <w:proofErr w:type="spellStart"/>
      <w:r>
        <w:rPr>
          <w:rFonts w:ascii="Times New Roman" w:hAnsi="Times New Roman"/>
          <w:sz w:val="24"/>
          <w:szCs w:val="24"/>
        </w:rPr>
        <w:t>ТОСПов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основных мероприятий, сроки реализации мероприятий программы и объем финансирования программы приведены в таблице 1.</w:t>
      </w:r>
    </w:p>
    <w:p w:rsidR="00C663E6" w:rsidRDefault="00D47DD9" w:rsidP="00D47DD9">
      <w:pPr>
        <w:ind w:firstLine="540"/>
        <w:jc w:val="right"/>
      </w:pPr>
      <w:r>
        <w:t>Таблица 1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1"/>
        <w:gridCol w:w="4320"/>
        <w:gridCol w:w="979"/>
        <w:gridCol w:w="962"/>
        <w:gridCol w:w="864"/>
        <w:gridCol w:w="668"/>
        <w:gridCol w:w="913"/>
        <w:gridCol w:w="852"/>
      </w:tblGrid>
      <w:tr w:rsidR="00C663E6">
        <w:tc>
          <w:tcPr>
            <w:tcW w:w="57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№</w:t>
            </w:r>
          </w:p>
          <w:p w:rsidR="00C663E6" w:rsidRDefault="00C663E6">
            <w:pPr>
              <w:pStyle w:val="ae"/>
              <w:jc w:val="center"/>
            </w:pPr>
            <w:r>
              <w:t>п/п</w:t>
            </w:r>
          </w:p>
        </w:tc>
        <w:tc>
          <w:tcPr>
            <w:tcW w:w="432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Наименование мероприятий</w:t>
            </w:r>
          </w:p>
        </w:tc>
        <w:tc>
          <w:tcPr>
            <w:tcW w:w="5238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Планируемые объемы финансирования (тыс. руб.)</w:t>
            </w:r>
          </w:p>
        </w:tc>
      </w:tr>
      <w:tr w:rsidR="00C663E6" w:rsidTr="0032245B">
        <w:trPr>
          <w:trHeight w:val="332"/>
        </w:trPr>
        <w:tc>
          <w:tcPr>
            <w:tcW w:w="57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432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194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2017</w:t>
            </w:r>
          </w:p>
        </w:tc>
        <w:tc>
          <w:tcPr>
            <w:tcW w:w="1532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2018</w:t>
            </w:r>
          </w:p>
        </w:tc>
        <w:tc>
          <w:tcPr>
            <w:tcW w:w="176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2019</w:t>
            </w:r>
          </w:p>
        </w:tc>
      </w:tr>
      <w:tr w:rsidR="00C663E6" w:rsidTr="0032245B">
        <w:tc>
          <w:tcPr>
            <w:tcW w:w="57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432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КМР</w:t>
            </w: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ИИ</w:t>
            </w: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КМР</w:t>
            </w: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ИИ</w:t>
            </w: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КМР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ИИ</w:t>
            </w:r>
          </w:p>
        </w:tc>
      </w:tr>
      <w:tr w:rsidR="00C663E6" w:rsidTr="0032245B">
        <w:tc>
          <w:tcPr>
            <w:tcW w:w="5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</w:pPr>
            <w:r>
              <w:t>1</w:t>
            </w:r>
          </w:p>
        </w:tc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</w:pPr>
            <w:r>
              <w:t>На выполнение муниципального задания МФЦ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32245B">
            <w:pPr>
              <w:pStyle w:val="ae"/>
              <w:snapToGrid w:val="0"/>
              <w:jc w:val="center"/>
            </w:pPr>
            <w:r>
              <w:t>6.708,6</w:t>
            </w: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32245B">
            <w:pPr>
              <w:pStyle w:val="ae"/>
              <w:snapToGrid w:val="0"/>
              <w:jc w:val="center"/>
            </w:pPr>
            <w:r>
              <w:t>5.568,1</w:t>
            </w: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32245B">
            <w:pPr>
              <w:pStyle w:val="ae"/>
              <w:snapToGrid w:val="0"/>
              <w:jc w:val="center"/>
            </w:pPr>
            <w:r>
              <w:t>6.468,6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</w:tr>
      <w:tr w:rsidR="00C663E6" w:rsidTr="0032245B">
        <w:trPr>
          <w:trHeight w:val="1107"/>
        </w:trPr>
        <w:tc>
          <w:tcPr>
            <w:tcW w:w="5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</w:pPr>
            <w:r>
              <w:t>2</w:t>
            </w:r>
          </w:p>
        </w:tc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ind w:left="-57" w:right="-57"/>
              <w:jc w:val="both"/>
              <w:rPr>
                <w:rFonts w:eastAsia="TimesNewRoman"/>
                <w:color w:val="000000"/>
              </w:rPr>
            </w:pPr>
            <w:r>
              <w:rPr>
                <w:rFonts w:eastAsia="TimesNewRoman"/>
                <w:color w:val="000000"/>
              </w:rPr>
              <w:t>Приведение в соответствие действующему законодательству утвержденных административных регламентов предоставления муниципальных услуг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</w:tr>
      <w:tr w:rsidR="00C663E6" w:rsidTr="0032245B">
        <w:tc>
          <w:tcPr>
            <w:tcW w:w="5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rPr>
                <w:color w:val="FF0000"/>
              </w:rPr>
            </w:pPr>
          </w:p>
        </w:tc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</w:pPr>
            <w:r>
              <w:t>Итого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</w:tr>
    </w:tbl>
    <w:p w:rsidR="00C663E6" w:rsidRDefault="00C663E6">
      <w:pPr>
        <w:ind w:firstLine="540"/>
        <w:jc w:val="both"/>
        <w:rPr>
          <w:color w:val="000000"/>
        </w:rPr>
      </w:pPr>
      <w:proofErr w:type="spellStart"/>
      <w:r>
        <w:rPr>
          <w:color w:val="000000"/>
        </w:rPr>
        <w:t>Примечение</w:t>
      </w:r>
      <w:proofErr w:type="spellEnd"/>
      <w:r>
        <w:rPr>
          <w:color w:val="000000"/>
        </w:rPr>
        <w:t>:</w:t>
      </w:r>
    </w:p>
    <w:p w:rsidR="00C663E6" w:rsidRDefault="00C663E6">
      <w:pPr>
        <w:ind w:firstLine="540"/>
        <w:jc w:val="both"/>
        <w:rPr>
          <w:color w:val="000000"/>
        </w:rPr>
      </w:pPr>
      <w:r>
        <w:rPr>
          <w:color w:val="000000"/>
        </w:rPr>
        <w:t>КМР — бюджет КМР;</w:t>
      </w:r>
    </w:p>
    <w:p w:rsidR="00C663E6" w:rsidRDefault="00C663E6">
      <w:pPr>
        <w:ind w:firstLine="540"/>
        <w:jc w:val="both"/>
        <w:rPr>
          <w:color w:val="000000"/>
        </w:rPr>
      </w:pPr>
      <w:r>
        <w:rPr>
          <w:color w:val="000000"/>
        </w:rPr>
        <w:t>ИИ — иные источники.</w:t>
      </w:r>
    </w:p>
    <w:p w:rsidR="00C663E6" w:rsidRDefault="00C663E6" w:rsidP="00AD5A18">
      <w:pPr>
        <w:jc w:val="both"/>
      </w:pPr>
    </w:p>
    <w:p w:rsidR="00C663E6" w:rsidRDefault="00C663E6">
      <w:pPr>
        <w:ind w:firstLine="540"/>
        <w:jc w:val="both"/>
        <w:rPr>
          <w:color w:val="000000"/>
        </w:rPr>
      </w:pPr>
    </w:p>
    <w:p w:rsidR="00C663E6" w:rsidRDefault="00C663E6">
      <w:pPr>
        <w:pStyle w:val="ConsPlusDocList"/>
        <w:numPr>
          <w:ilvl w:val="3"/>
          <w:numId w:val="4"/>
        </w:num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" w:name="Par736"/>
      <w:bookmarkEnd w:id="3"/>
      <w:r>
        <w:rPr>
          <w:rFonts w:ascii="Times New Roman" w:hAnsi="Times New Roman"/>
          <w:b/>
          <w:bCs/>
          <w:color w:val="000000"/>
          <w:sz w:val="24"/>
          <w:szCs w:val="24"/>
        </w:rPr>
        <w:t>РЕСУРСНОЕ ОБЕСПЕЧЕНИЕ МУНИЦИПАЛЬНОЙ ПРОГРАММЫ</w:t>
      </w:r>
    </w:p>
    <w:p w:rsidR="00C663E6" w:rsidRDefault="00C663E6">
      <w:pPr>
        <w:pStyle w:val="ConsPlusDocLi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663E6" w:rsidRPr="001930D9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Общий объем финансирования муниципальной программы в </w:t>
      </w:r>
      <w:r w:rsidRPr="001930D9">
        <w:rPr>
          <w:rFonts w:ascii="Times New Roman" w:hAnsi="Times New Roman"/>
          <w:sz w:val="24"/>
          <w:szCs w:val="24"/>
        </w:rPr>
        <w:t xml:space="preserve">2017-2019 годах составит:           </w:t>
      </w:r>
      <w:r w:rsidR="0032245B" w:rsidRPr="001930D9">
        <w:rPr>
          <w:rFonts w:ascii="Times New Roman" w:hAnsi="Times New Roman"/>
          <w:sz w:val="24"/>
          <w:szCs w:val="24"/>
        </w:rPr>
        <w:t xml:space="preserve">18.745,3 </w:t>
      </w:r>
      <w:r w:rsidRPr="001930D9">
        <w:rPr>
          <w:rFonts w:ascii="Times New Roman" w:hAnsi="Times New Roman"/>
          <w:sz w:val="24"/>
          <w:szCs w:val="24"/>
        </w:rPr>
        <w:t>тыс. рублей.</w:t>
      </w:r>
    </w:p>
    <w:p w:rsidR="00C663E6" w:rsidRDefault="00C663E6">
      <w:pPr>
        <w:pStyle w:val="ConsPlusDocList"/>
        <w:ind w:firstLine="540"/>
        <w:jc w:val="both"/>
        <w:rPr>
          <w:color w:val="000000"/>
        </w:rPr>
      </w:pPr>
    </w:p>
    <w:p w:rsidR="00C663E6" w:rsidRDefault="00C663E6">
      <w:pPr>
        <w:pStyle w:val="ConsPlusDocList"/>
        <w:autoSpaceDE w:val="0"/>
        <w:ind w:firstLine="540"/>
        <w:jc w:val="both"/>
      </w:pPr>
    </w:p>
    <w:p w:rsidR="00C663E6" w:rsidRDefault="00C663E6">
      <w:pPr>
        <w:pStyle w:val="ConsPlusDocList"/>
        <w:autoSpaceDE w:val="0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VI</w:t>
      </w:r>
      <w:r>
        <w:rPr>
          <w:rFonts w:ascii="Times New Roman" w:hAnsi="Times New Roman"/>
          <w:b/>
          <w:bCs/>
          <w:sz w:val="24"/>
          <w:szCs w:val="24"/>
        </w:rPr>
        <w:t xml:space="preserve">. ОРГАНИЗАЦИЯ УПРАВЛЕНИЯ И МЕХАНИЗМ ВЫПОЛНЕНИЯ МЕРОПРИЯТИЙ МУНИЦИПАЛЬНОЙ ПРОГРАММЫ </w:t>
      </w:r>
    </w:p>
    <w:p w:rsidR="00C663E6" w:rsidRDefault="00C663E6">
      <w:pPr>
        <w:ind w:firstLine="708"/>
        <w:jc w:val="center"/>
      </w:pPr>
    </w:p>
    <w:p w:rsidR="00C663E6" w:rsidRDefault="00C663E6">
      <w:pPr>
        <w:ind w:firstLine="708"/>
        <w:jc w:val="both"/>
      </w:pPr>
      <w:r>
        <w:t xml:space="preserve">Реализация мероприятий муниципальной программы осуществляется посредством системной работы администрации Каслинского муниципального района и МФЦ. </w:t>
      </w:r>
    </w:p>
    <w:p w:rsidR="00C663E6" w:rsidRDefault="00C663E6">
      <w:pPr>
        <w:ind w:firstLine="708"/>
        <w:jc w:val="both"/>
      </w:pPr>
      <w:r>
        <w:t xml:space="preserve">Координацию работы по реализации муниципальной программы осуществляет </w:t>
      </w:r>
      <w:r>
        <w:rPr>
          <w:color w:val="000000"/>
        </w:rPr>
        <w:t>Управление делами администрации Каслинского муниципального района</w:t>
      </w:r>
      <w:r>
        <w:t>.</w:t>
      </w:r>
    </w:p>
    <w:p w:rsidR="00C663E6" w:rsidRDefault="00C663E6">
      <w:pPr>
        <w:ind w:firstLine="708"/>
        <w:jc w:val="both"/>
      </w:pPr>
      <w:r>
        <w:t xml:space="preserve">Ответственный исполнитель муниципальной программы - администрация Каслинского муниципального района - осуществляет контроль расходования денежных средств, предусмотренных на выполнение мероприятий по программе. </w:t>
      </w:r>
    </w:p>
    <w:p w:rsidR="00C663E6" w:rsidRDefault="00C663E6">
      <w:pPr>
        <w:ind w:firstLine="708"/>
        <w:jc w:val="both"/>
      </w:pPr>
      <w:r>
        <w:t xml:space="preserve">Отдел экономики и инвестиций администрации Каслинского муниципального района на основе анализа выполнения мероприятий муниципальной программы и их эффективности в текущем году уточняет объем средств, необходимых для финансирования муниципальной программы в очередном финансовом году. </w:t>
      </w:r>
    </w:p>
    <w:p w:rsidR="00C663E6" w:rsidRDefault="00C663E6">
      <w:pPr>
        <w:ind w:firstLine="708"/>
        <w:jc w:val="both"/>
      </w:pPr>
      <w:r>
        <w:t>Отдел экономики и инвестиций администрации Каслинского муниципального района включает информацию о ходе реализации муниципальной программы и об эффективности использования финансовых средств в отчеты о реализации муниципальных программ Каслинского муниципального района.</w:t>
      </w:r>
    </w:p>
    <w:p w:rsidR="00C663E6" w:rsidRDefault="00C663E6">
      <w:pPr>
        <w:autoSpaceDE w:val="0"/>
        <w:jc w:val="both"/>
      </w:pPr>
    </w:p>
    <w:p w:rsidR="00C663E6" w:rsidRDefault="00C663E6">
      <w:pPr>
        <w:autoSpaceDE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VII</w:t>
      </w:r>
      <w:r>
        <w:rPr>
          <w:b/>
          <w:bCs/>
          <w:color w:val="000000"/>
        </w:rPr>
        <w:t>. ОЖИДАЕМЫЕ РЕЗУЛЬТАТЫ РЕАЛИЗАЦИИ МУНИЦИПАЛЬНОЙ ПРОГРАММЫ</w:t>
      </w:r>
    </w:p>
    <w:p w:rsidR="00C663E6" w:rsidRDefault="00C663E6">
      <w:pPr>
        <w:autoSpaceDE w:val="0"/>
        <w:ind w:firstLine="540"/>
        <w:jc w:val="both"/>
      </w:pPr>
    </w:p>
    <w:p w:rsidR="00C663E6" w:rsidRDefault="00C663E6">
      <w:pPr>
        <w:autoSpaceDE w:val="0"/>
        <w:ind w:firstLine="540"/>
        <w:jc w:val="both"/>
      </w:pPr>
      <w:r>
        <w:t>Реализация Программы будет способствовать повышению качества предоставления государственных и муниципальных услуг, уменьшению времени прохождения всех административных процедур для получения конечного результата услуги, а также сокращению контактов заявителя с представителями органов власти.</w:t>
      </w:r>
    </w:p>
    <w:p w:rsidR="00C663E6" w:rsidRDefault="00C663E6">
      <w:pPr>
        <w:autoSpaceDE w:val="0"/>
        <w:ind w:firstLine="540"/>
        <w:jc w:val="both"/>
        <w:rPr>
          <w:rFonts w:eastAsia="Arial" w:cs="Arial"/>
        </w:rPr>
      </w:pPr>
      <w:r>
        <w:rPr>
          <w:rFonts w:eastAsia="Arial" w:cs="Arial"/>
        </w:rPr>
        <w:t>В результате реализации настоящей Программы ожидается:</w:t>
      </w:r>
    </w:p>
    <w:p w:rsidR="00C663E6" w:rsidRDefault="00C663E6">
      <w:pPr>
        <w:pStyle w:val="ConsPlusDocList"/>
        <w:snapToGrid w:val="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- повышение качества предоставления государственных и муниципальных услуг;</w:t>
      </w:r>
    </w:p>
    <w:p w:rsidR="00C514D6" w:rsidRDefault="00C663E6">
      <w:r>
        <w:t>- уменьшение времени прохождения всех административных процедур для получения конечного результата услуги;</w:t>
      </w:r>
    </w:p>
    <w:p w:rsidR="00C663E6" w:rsidRDefault="00C663E6">
      <w:r>
        <w:t>- сокращение контактов заявителя с представителями органов власти</w:t>
      </w:r>
    </w:p>
    <w:p w:rsidR="004756FE" w:rsidRDefault="004756FE" w:rsidP="004756FE">
      <w:pPr>
        <w:jc w:val="right"/>
      </w:pPr>
      <w: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850"/>
        <w:gridCol w:w="851"/>
        <w:gridCol w:w="850"/>
      </w:tblGrid>
      <w:tr w:rsidR="00C514D6" w:rsidTr="007F0709">
        <w:tc>
          <w:tcPr>
            <w:tcW w:w="540" w:type="dxa"/>
            <w:shd w:val="clear" w:color="auto" w:fill="auto"/>
          </w:tcPr>
          <w:p w:rsidR="00C514D6" w:rsidRDefault="00C514D6">
            <w:r>
              <w:t>№ п\п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>
            <w:r>
              <w:t>Индикативный показатель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>
            <w:r>
              <w:t>2017 год</w:t>
            </w:r>
          </w:p>
        </w:tc>
        <w:tc>
          <w:tcPr>
            <w:tcW w:w="851" w:type="dxa"/>
            <w:shd w:val="clear" w:color="auto" w:fill="auto"/>
          </w:tcPr>
          <w:p w:rsidR="00C514D6" w:rsidRDefault="00C514D6">
            <w:r>
              <w:t>2018 год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>
            <w:r>
              <w:t>2019 год</w:t>
            </w:r>
          </w:p>
        </w:tc>
      </w:tr>
      <w:tr w:rsidR="00C514D6" w:rsidTr="007F0709">
        <w:tc>
          <w:tcPr>
            <w:tcW w:w="540" w:type="dxa"/>
            <w:shd w:val="clear" w:color="auto" w:fill="auto"/>
          </w:tcPr>
          <w:p w:rsidR="00C514D6" w:rsidRDefault="00C514D6" w:rsidP="00C514D6">
            <w:r>
              <w:t>1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 w:rsidP="00C514D6">
            <w:r>
              <w:t xml:space="preserve">доля граждан, имеющих доступ к получению государственных и муниципальных услуг по принципу «одного окна» в МФЦ;                                         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>
              <w:t>90 %</w:t>
            </w:r>
          </w:p>
        </w:tc>
        <w:tc>
          <w:tcPr>
            <w:tcW w:w="851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</w:tr>
      <w:tr w:rsidR="00C514D6" w:rsidTr="007F0709">
        <w:tc>
          <w:tcPr>
            <w:tcW w:w="540" w:type="dxa"/>
            <w:shd w:val="clear" w:color="auto" w:fill="auto"/>
          </w:tcPr>
          <w:p w:rsidR="00C514D6" w:rsidRDefault="00C514D6" w:rsidP="00C514D6">
            <w:r>
              <w:t>2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 w:rsidP="00C514D6">
            <w:r w:rsidRPr="00C514D6">
              <w:t>доля заявителей, удовлетворенных качеством предоставления государственных и</w:t>
            </w:r>
            <w:r>
              <w:t xml:space="preserve"> муниципальных услуг в МФЦ</w:t>
            </w:r>
            <w:proofErr w:type="gramStart"/>
            <w:r>
              <w:t xml:space="preserve"> </w:t>
            </w:r>
            <w:r w:rsidRPr="00C514D6">
              <w:t>;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 w:rsidRPr="00C514D6">
              <w:t>90 %</w:t>
            </w:r>
          </w:p>
        </w:tc>
        <w:tc>
          <w:tcPr>
            <w:tcW w:w="851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</w:tr>
      <w:tr w:rsidR="00C514D6" w:rsidTr="007F0709">
        <w:tc>
          <w:tcPr>
            <w:tcW w:w="540" w:type="dxa"/>
            <w:shd w:val="clear" w:color="auto" w:fill="auto"/>
          </w:tcPr>
          <w:p w:rsidR="00C514D6" w:rsidRDefault="00C514D6">
            <w:r>
              <w:t>3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>
            <w:r w:rsidRPr="00C514D6">
              <w:t>время ожидания в очереди при обращении заявителя в МФЦ -  не более 15 минут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>
            <w:r>
              <w:t>15 мин</w:t>
            </w:r>
          </w:p>
        </w:tc>
        <w:tc>
          <w:tcPr>
            <w:tcW w:w="851" w:type="dxa"/>
            <w:shd w:val="clear" w:color="auto" w:fill="auto"/>
          </w:tcPr>
          <w:p w:rsidR="00C514D6" w:rsidRDefault="00C514D6">
            <w:r w:rsidRPr="00C514D6">
              <w:t>15 мин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>
            <w:r w:rsidRPr="00C514D6">
              <w:t>15 мин</w:t>
            </w:r>
          </w:p>
        </w:tc>
      </w:tr>
    </w:tbl>
    <w:p w:rsidR="00C514D6" w:rsidRPr="007F0709" w:rsidRDefault="00C514D6">
      <w:pPr>
        <w:rPr>
          <w:b/>
        </w:rPr>
      </w:pPr>
    </w:p>
    <w:p w:rsidR="00C663E6" w:rsidRDefault="00C663E6">
      <w:pPr>
        <w:pStyle w:val="ConsPlusDocList"/>
        <w:autoSpaceDE w:val="0"/>
        <w:snapToGrid w:val="0"/>
        <w:ind w:firstLine="540"/>
        <w:jc w:val="both"/>
        <w:rPr>
          <w:rFonts w:ascii="Times New Roman" w:eastAsia="Courier New" w:hAnsi="Times New Roman" w:cs="Courier New"/>
          <w:b/>
          <w:bCs/>
          <w:sz w:val="24"/>
          <w:szCs w:val="24"/>
        </w:rPr>
      </w:pPr>
    </w:p>
    <w:p w:rsidR="00C663E6" w:rsidRDefault="00C663E6">
      <w:pPr>
        <w:pStyle w:val="ConsPlusDocList"/>
        <w:autoSpaceDE w:val="0"/>
        <w:ind w:firstLine="54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VIII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 ФИНАНСОВО-ЭКОНОМИЧЕСКОЕ ОБОСНОВАНИЕ МУНИЦИПАЛЬНОЙ ПРОГРАММЫ</w:t>
      </w:r>
    </w:p>
    <w:p w:rsidR="00C663E6" w:rsidRDefault="00C663E6">
      <w:pPr>
        <w:autoSpaceDE w:val="0"/>
        <w:ind w:firstLine="540"/>
        <w:jc w:val="center"/>
        <w:rPr>
          <w:rFonts w:eastAsia="Arial" w:cs="Arial"/>
          <w:b/>
          <w:bCs/>
        </w:rPr>
      </w:pPr>
    </w:p>
    <w:p w:rsidR="00C663E6" w:rsidRDefault="00C663E6">
      <w:pPr>
        <w:pStyle w:val="ConsPlusDocList"/>
        <w:autoSpaceDE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Потребности в финансовых ресурсах в 2017-2019 годах на мероприятия муниципальной программы «Снижение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многофункционального центра предоставления государственных и муниципальных услуг в Каслинском муниципальном районе на 2017-2019 годы»:</w:t>
      </w:r>
    </w:p>
    <w:p w:rsidR="00C663E6" w:rsidRPr="00AD5A18" w:rsidRDefault="00C663E6" w:rsidP="00AD5A18">
      <w:pPr>
        <w:pStyle w:val="ConsPlusDocList"/>
        <w:autoSpaceDE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 На выполне</w:t>
      </w:r>
      <w:r w:rsidR="00AD5A18">
        <w:rPr>
          <w:rFonts w:ascii="Times New Roman" w:hAnsi="Times New Roman"/>
          <w:sz w:val="24"/>
          <w:szCs w:val="24"/>
        </w:rPr>
        <w:t>ние муниципального задания МФЦ</w:t>
      </w:r>
    </w:p>
    <w:p w:rsidR="00C663E6" w:rsidRPr="001930D9" w:rsidRDefault="00C663E6">
      <w:pPr>
        <w:pStyle w:val="ConsPlusDocList"/>
        <w:autoSpaceDE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Общая сумма реализации программных мероприятий</w:t>
      </w:r>
      <w:r w:rsidR="0032245B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32245B" w:rsidRPr="001930D9">
        <w:rPr>
          <w:rFonts w:ascii="Times New Roman" w:hAnsi="Times New Roman"/>
          <w:sz w:val="24"/>
          <w:szCs w:val="24"/>
        </w:rPr>
        <w:t xml:space="preserve">18.745,3 </w:t>
      </w:r>
      <w:r w:rsidRPr="001930D9">
        <w:rPr>
          <w:rFonts w:ascii="Times New Roman" w:hAnsi="Times New Roman"/>
          <w:sz w:val="24"/>
          <w:szCs w:val="24"/>
        </w:rPr>
        <w:t>тыс. руб.</w:t>
      </w:r>
    </w:p>
    <w:p w:rsidR="00C663E6" w:rsidRDefault="004756FE">
      <w:pPr>
        <w:autoSpaceDE w:val="0"/>
        <w:ind w:firstLine="540"/>
        <w:jc w:val="right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Таблица 3</w:t>
      </w:r>
    </w:p>
    <w:p w:rsidR="00C663E6" w:rsidRPr="00AD5A18" w:rsidRDefault="00C663E6" w:rsidP="00AD5A18">
      <w:pPr>
        <w:pStyle w:val="ConsPlusDocList"/>
        <w:snapToGri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сотрудни</w:t>
      </w:r>
      <w:r w:rsidR="00AD5A18">
        <w:rPr>
          <w:rFonts w:ascii="Times New Roman" w:hAnsi="Times New Roman"/>
          <w:sz w:val="24"/>
          <w:szCs w:val="24"/>
        </w:rPr>
        <w:t>ков МФЦ</w:t>
      </w:r>
    </w:p>
    <w:tbl>
      <w:tblPr>
        <w:tblW w:w="10303" w:type="dxa"/>
        <w:tblInd w:w="-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9"/>
        <w:gridCol w:w="6996"/>
        <w:gridCol w:w="2538"/>
      </w:tblGrid>
      <w:tr w:rsidR="00C663E6" w:rsidTr="00AD5A18">
        <w:trPr>
          <w:trHeight w:hRule="exact" w:val="353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663E6" w:rsidRDefault="00C663E6" w:rsidP="00AD5A18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№</w:t>
            </w:r>
            <w:r w:rsidR="00AD5A18">
              <w:rPr>
                <w:rStyle w:val="11"/>
                <w:sz w:val="20"/>
                <w:szCs w:val="20"/>
              </w:rPr>
              <w:t xml:space="preserve"> </w:t>
            </w:r>
            <w:r>
              <w:rPr>
                <w:rStyle w:val="11"/>
                <w:sz w:val="20"/>
                <w:szCs w:val="20"/>
              </w:rPr>
              <w:t>п/п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Наименование должности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Количество сотрудников</w:t>
            </w:r>
          </w:p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663E6" w:rsidTr="00AD5A18">
        <w:trPr>
          <w:trHeight w:hRule="exact" w:val="336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lastRenderedPageBreak/>
              <w:t>1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Директор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65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2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Бухгалтер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65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3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Документовед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76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4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 xml:space="preserve">Специалист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9</w:t>
            </w:r>
          </w:p>
        </w:tc>
      </w:tr>
      <w:tr w:rsidR="00C663E6" w:rsidTr="00AD5A18">
        <w:trPr>
          <w:trHeight w:hRule="exact" w:val="300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5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Юрисконсульт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snapToGrid w:val="0"/>
              <w:spacing w:line="200" w:lineRule="atLeast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77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6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Системный администратор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snapToGrid w:val="0"/>
              <w:spacing w:line="20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77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7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Курьер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snapToGrid w:val="0"/>
              <w:spacing w:line="20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89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8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Секретарь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65"/>
        </w:trPr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Водитель автомобиля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54"/>
        </w:trPr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77"/>
        </w:trPr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</w:pPr>
          </w:p>
        </w:tc>
        <w:tc>
          <w:tcPr>
            <w:tcW w:w="6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</w:tr>
    </w:tbl>
    <w:p w:rsidR="00C663E6" w:rsidRDefault="00C663E6">
      <w:pPr>
        <w:autoSpaceDE w:val="0"/>
        <w:snapToGrid w:val="0"/>
      </w:pPr>
    </w:p>
    <w:p w:rsidR="00C663E6" w:rsidRDefault="00C663E6">
      <w:pPr>
        <w:autoSpaceDE w:val="0"/>
        <w:snapToGrid w:val="0"/>
        <w:jc w:val="both"/>
        <w:rPr>
          <w:rFonts w:eastAsia="Arial" w:cs="Arial"/>
          <w:b/>
          <w:bCs/>
        </w:rPr>
      </w:pPr>
    </w:p>
    <w:p w:rsidR="00C663E6" w:rsidRDefault="00C663E6">
      <w:pPr>
        <w:pStyle w:val="ConsPlusDocList"/>
        <w:autoSpaceDE w:val="0"/>
        <w:ind w:firstLine="540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n-US"/>
        </w:rPr>
        <w:t>IX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. МЕТОДИКА ОЦЕНКИ ЭФФЕКТИВНОСТИ МУНИЦИПАЛЬНОЙ ПРОГРАММЫ</w:t>
      </w:r>
    </w:p>
    <w:p w:rsidR="00C663E6" w:rsidRDefault="00C663E6">
      <w:pPr>
        <w:pStyle w:val="ConsPlusDocList"/>
        <w:autoSpaceDE w:val="0"/>
        <w:jc w:val="center"/>
      </w:pPr>
    </w:p>
    <w:p w:rsidR="004756FE" w:rsidRPr="004756FE" w:rsidRDefault="004756FE" w:rsidP="004756FE">
      <w:pPr>
        <w:ind w:firstLine="709"/>
        <w:rPr>
          <w:rFonts w:cs="Times New Roman"/>
        </w:rPr>
      </w:pPr>
      <w:r w:rsidRPr="004756FE">
        <w:rPr>
          <w:rFonts w:cs="Times New Roman"/>
        </w:rPr>
        <w:t>Основные целевые индикативные показатели, используемые для оценки эффективности и результативности выполнения программы, рассчитываются следующим образом:</w:t>
      </w:r>
    </w:p>
    <w:p w:rsidR="004756FE" w:rsidRPr="004756FE" w:rsidRDefault="004756FE" w:rsidP="004756FE">
      <w:pPr>
        <w:rPr>
          <w:rFonts w:cs="Times New Roman"/>
        </w:rPr>
      </w:pPr>
    </w:p>
    <w:p w:rsidR="004756FE" w:rsidRPr="004756FE" w:rsidRDefault="004756FE" w:rsidP="004756FE">
      <w:pPr>
        <w:ind w:firstLine="709"/>
        <w:jc w:val="right"/>
        <w:rPr>
          <w:rFonts w:cs="Times New Roman"/>
        </w:rPr>
      </w:pPr>
      <w:r>
        <w:rPr>
          <w:rFonts w:cs="Times New Roman"/>
        </w:rPr>
        <w:t>Таблица 4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500"/>
        <w:gridCol w:w="5058"/>
      </w:tblGrid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Индикативные показатели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7F0709">
            <w:pPr>
              <w:pStyle w:val="af1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Формула расчёта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Доля граждан, имеющих доступ к получению государственных и муниципальных услуг по принципу «одного окна»</w:t>
            </w:r>
            <w:r>
              <w:rPr>
                <w:rFonts w:ascii="Times New Roman" w:hAnsi="Times New Roman" w:cs="Times New Roman"/>
              </w:rPr>
              <w:t xml:space="preserve"> в </w:t>
            </w:r>
            <w:r w:rsidRPr="004756FE">
              <w:rPr>
                <w:rFonts w:ascii="Times New Roman" w:hAnsi="Times New Roman" w:cs="Times New Roman"/>
              </w:rPr>
              <w:t>МФЦ (проценты)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7F0709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K = D x 100/P, где</w:t>
            </w:r>
          </w:p>
          <w:p w:rsidR="004756FE" w:rsidRPr="004756FE" w:rsidRDefault="004756FE" w:rsidP="007F0709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 xml:space="preserve">D - количество заявителей, получивших государственные услуги по принципу «одного окна», в </w:t>
            </w:r>
            <w:proofErr w:type="spellStart"/>
            <w:r w:rsidRPr="004756FE">
              <w:rPr>
                <w:rFonts w:ascii="Times New Roman" w:hAnsi="Times New Roman" w:cs="Times New Roman"/>
              </w:rPr>
              <w:t>т.ч</w:t>
            </w:r>
            <w:proofErr w:type="spellEnd"/>
            <w:r w:rsidRPr="004756FE">
              <w:rPr>
                <w:rFonts w:ascii="Times New Roman" w:hAnsi="Times New Roman" w:cs="Times New Roman"/>
              </w:rPr>
              <w:t>. в МФЦ</w:t>
            </w:r>
          </w:p>
          <w:p w:rsidR="004756FE" w:rsidRPr="004756FE" w:rsidRDefault="004756FE" w:rsidP="007F0709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P - общее количество заявителей, получивших государственные и муниципальные услуги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Доля заявителей, удовлетворённых качеством предоставления государственн</w:t>
            </w:r>
            <w:r>
              <w:rPr>
                <w:rFonts w:ascii="Times New Roman" w:hAnsi="Times New Roman" w:cs="Times New Roman"/>
              </w:rPr>
              <w:t>ых и муниципальных услуг в</w:t>
            </w:r>
            <w:r w:rsidRPr="004756FE">
              <w:rPr>
                <w:rFonts w:ascii="Times New Roman" w:hAnsi="Times New Roman" w:cs="Times New Roman"/>
              </w:rPr>
              <w:t xml:space="preserve"> МФЦ, от общего числа получивших услуги (проценты)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K = P -N/P*100, где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P - количество заявителей, обратившихся за предоставлением государственных и муниципальных услуг на базе МФЦ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N - количество неудовлетворённых заявителей.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(источник - книга отзывов)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Время ожидания в очереди при обращении заявителя в МФЦ (мин.)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K = время ожидания в очереди для получения государственных и муниципальных услуг</w:t>
            </w:r>
          </w:p>
        </w:tc>
      </w:tr>
    </w:tbl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Социально-экономический эффект от реализации программы выражается: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1) в снижении административных барьеров;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2) в повышении доступности и качества предоставления государственных и муниципальных услуг на базе многофункционального центра предоставления государственных и муниципальных услуг по принципу «одного окна»;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3) в сокращении сроков предоставления услуг;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4) в развитии системы информационно-справочного центра общественного доступа к социально-значимой информации в сети Интернет;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5) в организации и автоматизации документационного обеспечения деятельности МФЦ посредством регистрации и хранения обращений заявителя в электронном виде.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Настоящая методика определяет принципы разработки и обоснование результативности и эффективности Программы.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 xml:space="preserve">Под результативностью программных мероприятий и Программы в целом понимается мера соответствия ожидаемых результатов реализации Программы поставленной цели, степень приближения к этой цели, степень позитивного воздействия на социальные и экономические параметры развития </w:t>
      </w:r>
      <w:r>
        <w:rPr>
          <w:rFonts w:cs="Times New Roman"/>
        </w:rPr>
        <w:t>Каслинского</w:t>
      </w:r>
      <w:r w:rsidRPr="004756FE">
        <w:rPr>
          <w:rFonts w:cs="Times New Roman"/>
        </w:rPr>
        <w:t xml:space="preserve"> муниципального района.</w:t>
      </w:r>
    </w:p>
    <w:p w:rsidR="004756FE" w:rsidRDefault="004756FE" w:rsidP="004756FE">
      <w:pPr>
        <w:ind w:firstLine="709"/>
        <w:rPr>
          <w:rFonts w:cs="Times New Roman"/>
          <w:sz w:val="28"/>
          <w:szCs w:val="28"/>
        </w:rPr>
      </w:pPr>
    </w:p>
    <w:p w:rsidR="00C663E6" w:rsidRDefault="00C663E6">
      <w:pPr>
        <w:autoSpaceDE w:val="0"/>
        <w:ind w:firstLine="540"/>
        <w:jc w:val="both"/>
        <w:rPr>
          <w:shd w:val="clear" w:color="auto" w:fill="FFFF00"/>
        </w:rPr>
      </w:pPr>
    </w:p>
    <w:p w:rsidR="004756FE" w:rsidRDefault="004756FE">
      <w:pPr>
        <w:autoSpaceDE w:val="0"/>
        <w:ind w:firstLine="540"/>
        <w:jc w:val="both"/>
        <w:rPr>
          <w:shd w:val="clear" w:color="auto" w:fill="FFFF00"/>
        </w:rPr>
      </w:pPr>
    </w:p>
    <w:p w:rsidR="004756FE" w:rsidRDefault="004756FE">
      <w:pPr>
        <w:autoSpaceDE w:val="0"/>
        <w:ind w:firstLine="540"/>
        <w:jc w:val="both"/>
        <w:rPr>
          <w:shd w:val="clear" w:color="auto" w:fill="FFFF00"/>
        </w:rPr>
      </w:pPr>
    </w:p>
    <w:p w:rsidR="004756FE" w:rsidRDefault="004756FE">
      <w:pPr>
        <w:autoSpaceDE w:val="0"/>
        <w:ind w:firstLine="540"/>
        <w:jc w:val="both"/>
        <w:rPr>
          <w:shd w:val="clear" w:color="auto" w:fill="FFFF00"/>
        </w:rPr>
      </w:pPr>
    </w:p>
    <w:sectPr w:rsidR="004756FE">
      <w:pgSz w:w="11906" w:h="16838"/>
      <w:pgMar w:top="452" w:right="587" w:bottom="77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5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D9"/>
    <w:rsid w:val="00035520"/>
    <w:rsid w:val="001930D9"/>
    <w:rsid w:val="001A09E0"/>
    <w:rsid w:val="0032245B"/>
    <w:rsid w:val="00322D6B"/>
    <w:rsid w:val="004603CF"/>
    <w:rsid w:val="004756FE"/>
    <w:rsid w:val="007F0709"/>
    <w:rsid w:val="008C7743"/>
    <w:rsid w:val="00971451"/>
    <w:rsid w:val="00A30B8A"/>
    <w:rsid w:val="00AD5A18"/>
    <w:rsid w:val="00C514D6"/>
    <w:rsid w:val="00C663E6"/>
    <w:rsid w:val="00C7073C"/>
    <w:rsid w:val="00D04BEA"/>
    <w:rsid w:val="00D47DD9"/>
    <w:rsid w:val="00DE7636"/>
    <w:rsid w:val="00E4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7z0">
    <w:name w:val="WW8Num7z0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10">
    <w:name w:val="Основной шрифт абзаца1"/>
  </w:style>
  <w:style w:type="character" w:styleId="a5">
    <w:name w:val="page number"/>
    <w:basedOn w:val="10"/>
  </w:style>
  <w:style w:type="character" w:styleId="a6">
    <w:name w:val="Hyperlink"/>
    <w:rPr>
      <w:color w:val="000080"/>
      <w:u w:val="single"/>
    </w:rPr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a8">
    <w:name w:val="Символ нумерации"/>
  </w:style>
  <w:style w:type="character" w:customStyle="1" w:styleId="a9">
    <w:name w:val="Основной текст_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1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2">
    <w:name w:val="Основной текст + Курсив1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aa">
    <w:name w:val="Текст выноски Знак"/>
    <w:rPr>
      <w:rFonts w:ascii="Tahoma" w:eastAsia="SimSun" w:hAnsi="Tahoma" w:cs="Mangal"/>
      <w:sz w:val="16"/>
      <w:szCs w:val="14"/>
      <w:lang w:eastAsia="hi-IN" w:bidi="hi-IN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b">
    <w:name w:val="List"/>
    <w:basedOn w:val="a1"/>
  </w:style>
  <w:style w:type="paragraph" w:customStyle="1" w:styleId="21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pPr>
      <w:suppressLineNumbers/>
    </w:pPr>
  </w:style>
  <w:style w:type="paragraph" w:customStyle="1" w:styleId="13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d">
    <w:name w:val="Содержимое врезки"/>
    <w:basedOn w:val="a1"/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header"/>
    <w:basedOn w:val="a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1">
    <w:name w:val="Нормальный (таблица)"/>
    <w:basedOn w:val="a"/>
    <w:next w:val="a"/>
    <w:uiPriority w:val="99"/>
    <w:pPr>
      <w:autoSpaceDE w:val="0"/>
      <w:jc w:val="both"/>
    </w:pPr>
    <w:rPr>
      <w:rFonts w:ascii="Arial" w:hAnsi="Arial"/>
    </w:rPr>
  </w:style>
  <w:style w:type="paragraph" w:customStyle="1" w:styleId="23">
    <w:name w:val="Основной текст2"/>
    <w:basedOn w:val="a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2">
    <w:name w:val="Balloon Text"/>
    <w:basedOn w:val="a"/>
    <w:rPr>
      <w:rFonts w:ascii="Tahoma" w:hAnsi="Tahoma"/>
      <w:sz w:val="16"/>
      <w:szCs w:val="14"/>
    </w:rPr>
  </w:style>
  <w:style w:type="table" w:styleId="af3">
    <w:name w:val="Table Grid"/>
    <w:basedOn w:val="a3"/>
    <w:uiPriority w:val="39"/>
    <w:rsid w:val="00C514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7z0">
    <w:name w:val="WW8Num7z0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10">
    <w:name w:val="Основной шрифт абзаца1"/>
  </w:style>
  <w:style w:type="character" w:styleId="a5">
    <w:name w:val="page number"/>
    <w:basedOn w:val="10"/>
  </w:style>
  <w:style w:type="character" w:styleId="a6">
    <w:name w:val="Hyperlink"/>
    <w:rPr>
      <w:color w:val="000080"/>
      <w:u w:val="single"/>
    </w:rPr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a8">
    <w:name w:val="Символ нумерации"/>
  </w:style>
  <w:style w:type="character" w:customStyle="1" w:styleId="a9">
    <w:name w:val="Основной текст_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1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2">
    <w:name w:val="Основной текст + Курсив1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aa">
    <w:name w:val="Текст выноски Знак"/>
    <w:rPr>
      <w:rFonts w:ascii="Tahoma" w:eastAsia="SimSun" w:hAnsi="Tahoma" w:cs="Mangal"/>
      <w:sz w:val="16"/>
      <w:szCs w:val="14"/>
      <w:lang w:eastAsia="hi-IN" w:bidi="hi-IN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b">
    <w:name w:val="List"/>
    <w:basedOn w:val="a1"/>
  </w:style>
  <w:style w:type="paragraph" w:customStyle="1" w:styleId="21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pPr>
      <w:suppressLineNumbers/>
    </w:pPr>
  </w:style>
  <w:style w:type="paragraph" w:customStyle="1" w:styleId="13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d">
    <w:name w:val="Содержимое врезки"/>
    <w:basedOn w:val="a1"/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header"/>
    <w:basedOn w:val="a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1">
    <w:name w:val="Нормальный (таблица)"/>
    <w:basedOn w:val="a"/>
    <w:next w:val="a"/>
    <w:uiPriority w:val="99"/>
    <w:pPr>
      <w:autoSpaceDE w:val="0"/>
      <w:jc w:val="both"/>
    </w:pPr>
    <w:rPr>
      <w:rFonts w:ascii="Arial" w:hAnsi="Arial"/>
    </w:rPr>
  </w:style>
  <w:style w:type="paragraph" w:customStyle="1" w:styleId="23">
    <w:name w:val="Основной текст2"/>
    <w:basedOn w:val="a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2">
    <w:name w:val="Balloon Text"/>
    <w:basedOn w:val="a"/>
    <w:rPr>
      <w:rFonts w:ascii="Tahoma" w:hAnsi="Tahoma"/>
      <w:sz w:val="16"/>
      <w:szCs w:val="14"/>
    </w:rPr>
  </w:style>
  <w:style w:type="table" w:styleId="af3">
    <w:name w:val="Table Grid"/>
    <w:basedOn w:val="a3"/>
    <w:uiPriority w:val="39"/>
    <w:rsid w:val="00C514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2293</Words>
  <Characters>13072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3</cp:revision>
  <cp:lastPrinted>2017-01-10T06:35:00Z</cp:lastPrinted>
  <dcterms:created xsi:type="dcterms:W3CDTF">2017-02-03T03:24:00Z</dcterms:created>
  <dcterms:modified xsi:type="dcterms:W3CDTF">2017-02-03T03:25:00Z</dcterms:modified>
</cp:coreProperties>
</file>