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D70" w:rsidRPr="00DF6D70" w:rsidRDefault="00613A28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210.15pt;margin-top:-15.25pt;width:41.1pt;height:51.05pt;z-index:-251657728;mso-wrap-edited:f" wrapcoords="-400 0 -400 21278 21600 21278 21600 0 -400 0" o:allowincell="f" stroked="t" strokecolor="white">
            <v:fill r:id="rId6" o:title="Белый мрамор" type="tile"/>
            <v:imagedata r:id="rId7" o:title=""/>
            <w10:wrap type="through"/>
          </v:shape>
          <o:OLEObject Type="Embed" ProgID="PBrush" ShapeID="_x0000_s1032" DrawAspect="Content" ObjectID="_1755669077" r:id="rId8"/>
        </w:pict>
      </w:r>
    </w:p>
    <w:p w:rsidR="00DF6D70" w:rsidRPr="00DF6D70" w:rsidRDefault="00DF6D70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F6D70" w:rsidRPr="00DF6D70" w:rsidRDefault="00DF6D70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color w:val="CCFFFF"/>
          <w:sz w:val="16"/>
          <w:szCs w:val="20"/>
          <w:lang w:eastAsia="ru-RU"/>
        </w:rPr>
      </w:pP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ФИНАНСОВОЕ УПРАВЛЕНИЕ</w:t>
      </w: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администрации Каслинского муниципального района</w:t>
      </w: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:rsidR="00DF6D70" w:rsidRPr="00DF6D70" w:rsidRDefault="00DF6D70" w:rsidP="00DF6D7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sz w:val="28"/>
          <w:szCs w:val="20"/>
          <w:lang w:eastAsia="ru-RU"/>
        </w:rPr>
        <w:t>Челябинской области</w:t>
      </w:r>
    </w:p>
    <w:p w:rsidR="00DF6D70" w:rsidRPr="00DF6D70" w:rsidRDefault="00DF6D70" w:rsidP="00DF6D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  <w:t>П Р И К А З</w:t>
      </w: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6D70" w:rsidRPr="00DF6D70" w:rsidRDefault="005703B5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E1E33E8" wp14:editId="37BA04C1">
                <wp:simplePos x="0" y="0"/>
                <wp:positionH relativeFrom="column">
                  <wp:posOffset>-66675</wp:posOffset>
                </wp:positionH>
                <wp:positionV relativeFrom="paragraph">
                  <wp:posOffset>62865</wp:posOffset>
                </wp:positionV>
                <wp:extent cx="2743200" cy="373380"/>
                <wp:effectExtent l="0" t="0" r="19050" b="2667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F20" w:rsidRDefault="003C4F20" w:rsidP="00DF6D70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31.08. </w:t>
                            </w: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23</w:t>
                            </w: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г. 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38</w:t>
                            </w:r>
                          </w:p>
                          <w:p w:rsidR="003C4F20" w:rsidRPr="00DF6D70" w:rsidRDefault="003C4F20" w:rsidP="00DF6D70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3C4F20" w:rsidRDefault="003C4F20" w:rsidP="00DF6D70">
                            <w:pPr>
                              <w:rPr>
                                <w:sz w:val="10"/>
                              </w:rPr>
                            </w:pPr>
                          </w:p>
                          <w:p w:rsidR="003C4F20" w:rsidRDefault="003C4F20" w:rsidP="00DF6D7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3C4F20" w:rsidRDefault="003C4F20" w:rsidP="00DF6D7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3C4F20" w:rsidRDefault="003C4F20" w:rsidP="00DF6D70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margin-left:-5.25pt;margin-top:4.95pt;width:3in;height:29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" o:allowincell="f" strokecolor="white">
                <v:textbox>
                  <w:txbxContent>
                    <w:p w:rsidR="003C4F20" w:rsidRDefault="003C4F20" w:rsidP="00DF6D70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31.08. </w:t>
                      </w: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23</w:t>
                      </w: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>г.  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38</w:t>
                      </w:r>
                    </w:p>
                    <w:p w:rsidR="003C4F20" w:rsidRPr="00DF6D70" w:rsidRDefault="003C4F20" w:rsidP="00DF6D70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3C4F20" w:rsidRDefault="003C4F20" w:rsidP="00DF6D70">
                      <w:pPr>
                        <w:rPr>
                          <w:sz w:val="10"/>
                        </w:rPr>
                      </w:pPr>
                    </w:p>
                    <w:p w:rsidR="003C4F20" w:rsidRDefault="003C4F20" w:rsidP="00DF6D70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3C4F20" w:rsidRDefault="003C4F20" w:rsidP="00DF6D70">
                      <w:pPr>
                        <w:rPr>
                          <w:sz w:val="24"/>
                        </w:rPr>
                      </w:pPr>
                    </w:p>
                    <w:p w:rsidR="003C4F20" w:rsidRDefault="003C4F20" w:rsidP="00DF6D70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6D7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BE341D8" wp14:editId="6861E1BE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0" t="0" r="0" b="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" o:allowincell="f" strokeweight="2pt">
                <v:stroke linestyle="thickThin"/>
              </v:line>
            </w:pict>
          </mc:Fallback>
        </mc:AlternateContent>
      </w: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4D71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и методике</w:t>
      </w: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планирования бюджетных ассигнований бюджета</w:t>
      </w: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</w:t>
      </w:r>
      <w:r w:rsidR="00CD00EF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ципального района на </w:t>
      </w: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0523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</w:t>
      </w:r>
      <w:r w:rsidR="0011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плановый период 202</w:t>
      </w:r>
      <w:r w:rsidR="0090523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0EF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90523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</w:p>
    <w:p w:rsidR="0022106A" w:rsidRPr="00CD00EF" w:rsidRDefault="0022106A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D00EF">
        <w:rPr>
          <w:rFonts w:ascii="Times New Roman" w:hAnsi="Times New Roman" w:cs="Times New Roman"/>
          <w:sz w:val="24"/>
          <w:szCs w:val="24"/>
          <w:highlight w:val="yellow"/>
        </w:rPr>
        <w:t xml:space="preserve">   </w:t>
      </w:r>
    </w:p>
    <w:p w:rsidR="00905239" w:rsidRDefault="0022106A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В соответствии со статьей 174.2 Бюджетного кодекса Российской Федерации и </w:t>
      </w:r>
      <w:r w:rsidR="00454D71" w:rsidRPr="00CD00EF">
        <w:rPr>
          <w:rFonts w:ascii="Times New Roman" w:hAnsi="Times New Roman" w:cs="Times New Roman"/>
          <w:sz w:val="24"/>
          <w:szCs w:val="24"/>
        </w:rPr>
        <w:t>главой 11</w:t>
      </w:r>
      <w:r w:rsidRPr="00CD00EF">
        <w:rPr>
          <w:rFonts w:ascii="Times New Roman" w:hAnsi="Times New Roman" w:cs="Times New Roman"/>
          <w:sz w:val="24"/>
          <w:szCs w:val="24"/>
        </w:rPr>
        <w:t xml:space="preserve"> </w:t>
      </w:r>
      <w:r w:rsidR="00F00BEB">
        <w:rPr>
          <w:rFonts w:ascii="Times New Roman" w:hAnsi="Times New Roman" w:cs="Times New Roman"/>
          <w:sz w:val="24"/>
          <w:szCs w:val="24"/>
        </w:rPr>
        <w:t>Решения</w:t>
      </w:r>
      <w:r w:rsidR="00F00BEB" w:rsidRPr="00CD00EF">
        <w:rPr>
          <w:rFonts w:ascii="Times New Roman" w:hAnsi="Times New Roman" w:cs="Times New Roman"/>
          <w:sz w:val="24"/>
          <w:szCs w:val="24"/>
        </w:rPr>
        <w:t xml:space="preserve"> Со</w:t>
      </w:r>
      <w:r w:rsidR="00F00BEB">
        <w:rPr>
          <w:rFonts w:ascii="Times New Roman" w:hAnsi="Times New Roman" w:cs="Times New Roman"/>
          <w:sz w:val="24"/>
          <w:szCs w:val="24"/>
        </w:rPr>
        <w:t>брания</w:t>
      </w:r>
      <w:r w:rsidR="00F00BEB" w:rsidRPr="00CD00EF">
        <w:rPr>
          <w:rFonts w:ascii="Times New Roman" w:hAnsi="Times New Roman" w:cs="Times New Roman"/>
          <w:sz w:val="24"/>
          <w:szCs w:val="24"/>
        </w:rPr>
        <w:t xml:space="preserve"> депутатов Каслинского муниципального района</w:t>
      </w:r>
      <w:r w:rsidR="00F00BEB">
        <w:rPr>
          <w:rFonts w:ascii="Times New Roman" w:hAnsi="Times New Roman" w:cs="Times New Roman"/>
          <w:sz w:val="24"/>
          <w:szCs w:val="24"/>
        </w:rPr>
        <w:t xml:space="preserve"> от 30.05.2019 № 339 «Об утверждении </w:t>
      </w:r>
      <w:r w:rsidR="00D97580">
        <w:rPr>
          <w:rFonts w:ascii="Times New Roman" w:hAnsi="Times New Roman" w:cs="Times New Roman"/>
          <w:sz w:val="24"/>
          <w:szCs w:val="24"/>
        </w:rPr>
        <w:t>Положения</w:t>
      </w:r>
      <w:r w:rsidRPr="00CD00EF">
        <w:rPr>
          <w:rFonts w:ascii="Times New Roman" w:hAnsi="Times New Roman" w:cs="Times New Roman"/>
          <w:sz w:val="24"/>
          <w:szCs w:val="24"/>
        </w:rPr>
        <w:t xml:space="preserve"> о бюджетном процессе в </w:t>
      </w:r>
      <w:r w:rsidR="00454D71" w:rsidRPr="00CD00EF">
        <w:rPr>
          <w:rFonts w:ascii="Times New Roman" w:hAnsi="Times New Roman" w:cs="Times New Roman"/>
          <w:sz w:val="24"/>
          <w:szCs w:val="24"/>
        </w:rPr>
        <w:t>Каслинском муниципальном районе</w:t>
      </w:r>
      <w:r w:rsidR="00F00BEB">
        <w:rPr>
          <w:rFonts w:ascii="Times New Roman" w:hAnsi="Times New Roman" w:cs="Times New Roman"/>
          <w:sz w:val="24"/>
          <w:szCs w:val="24"/>
        </w:rPr>
        <w:t>»</w:t>
      </w:r>
      <w:r w:rsidR="00905239">
        <w:rPr>
          <w:rFonts w:ascii="Times New Roman" w:hAnsi="Times New Roman" w:cs="Times New Roman"/>
          <w:sz w:val="24"/>
          <w:szCs w:val="24"/>
        </w:rPr>
        <w:t xml:space="preserve"> (с изменениями и дополнениями от 24.11.2020 № 25, от 27.10.2022 № 284, от 30.03.2023 № 334)</w:t>
      </w:r>
    </w:p>
    <w:p w:rsidR="00DF6D70" w:rsidRPr="00DF6D70" w:rsidRDefault="00905239" w:rsidP="009052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DF6D70" w:rsidRPr="00DF6D70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прилагаемое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Положение о порядке и методик</w:t>
      </w:r>
      <w:r w:rsidR="00DF6D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>планирования бюджетных ассигнований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>Каслинского муниципального района на 202</w:t>
      </w:r>
      <w:r w:rsidR="00905239">
        <w:rPr>
          <w:rFonts w:ascii="Times New Roman" w:hAnsi="Times New Roman" w:cs="Times New Roman"/>
          <w:sz w:val="24"/>
          <w:szCs w:val="24"/>
        </w:rPr>
        <w:t>4</w:t>
      </w:r>
      <w:r w:rsidRPr="000F7EBB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 xml:space="preserve">и </w:t>
      </w:r>
      <w:r w:rsidR="00111CA2">
        <w:rPr>
          <w:rFonts w:ascii="Times New Roman" w:hAnsi="Times New Roman" w:cs="Times New Roman"/>
          <w:sz w:val="24"/>
          <w:szCs w:val="24"/>
        </w:rPr>
        <w:t xml:space="preserve">на </w:t>
      </w:r>
      <w:r w:rsidRPr="000F7EBB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905239">
        <w:rPr>
          <w:rFonts w:ascii="Times New Roman" w:hAnsi="Times New Roman" w:cs="Times New Roman"/>
          <w:sz w:val="24"/>
          <w:szCs w:val="24"/>
        </w:rPr>
        <w:t>5</w:t>
      </w:r>
      <w:r w:rsidRPr="000F7EBB">
        <w:rPr>
          <w:rFonts w:ascii="Times New Roman" w:hAnsi="Times New Roman" w:cs="Times New Roman"/>
          <w:sz w:val="24"/>
          <w:szCs w:val="24"/>
        </w:rPr>
        <w:t xml:space="preserve"> и 202</w:t>
      </w:r>
      <w:r w:rsidR="00905239">
        <w:rPr>
          <w:rFonts w:ascii="Times New Roman" w:hAnsi="Times New Roman" w:cs="Times New Roman"/>
          <w:sz w:val="24"/>
          <w:szCs w:val="24"/>
        </w:rPr>
        <w:t>6</w:t>
      </w:r>
      <w:r w:rsidRPr="000F7EBB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(далее именуется - Методика).</w:t>
      </w:r>
    </w:p>
    <w:p w:rsidR="00DF6D70" w:rsidRDefault="00DF6D70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6D70">
        <w:rPr>
          <w:rFonts w:ascii="Times New Roman" w:hAnsi="Times New Roman" w:cs="Times New Roman"/>
          <w:sz w:val="24"/>
          <w:szCs w:val="24"/>
        </w:rPr>
        <w:t>2. Начальник</w:t>
      </w:r>
      <w:r w:rsidR="000F7EBB">
        <w:rPr>
          <w:rFonts w:ascii="Times New Roman" w:hAnsi="Times New Roman" w:cs="Times New Roman"/>
          <w:sz w:val="24"/>
          <w:szCs w:val="24"/>
        </w:rPr>
        <w:t>у отдела сводного бюджета и инвестиций</w:t>
      </w:r>
      <w:r w:rsidRPr="00DF6D70">
        <w:rPr>
          <w:rFonts w:ascii="Times New Roman" w:hAnsi="Times New Roman" w:cs="Times New Roman"/>
          <w:sz w:val="24"/>
          <w:szCs w:val="24"/>
        </w:rPr>
        <w:t xml:space="preserve"> довести Методику до главных распорядителей </w:t>
      </w:r>
      <w:r w:rsidR="000F7EBB">
        <w:rPr>
          <w:rFonts w:ascii="Times New Roman" w:hAnsi="Times New Roman" w:cs="Times New Roman"/>
          <w:sz w:val="24"/>
          <w:szCs w:val="24"/>
        </w:rPr>
        <w:t xml:space="preserve">бюджетных </w:t>
      </w:r>
      <w:r w:rsidRPr="00DF6D70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0F7EBB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Pr="00DF6D70">
        <w:rPr>
          <w:rFonts w:ascii="Times New Roman" w:hAnsi="Times New Roman" w:cs="Times New Roman"/>
          <w:sz w:val="24"/>
          <w:szCs w:val="24"/>
        </w:rPr>
        <w:t>.</w:t>
      </w:r>
    </w:p>
    <w:p w:rsidR="000F7EBB" w:rsidRPr="00CD00EF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CD00EF">
        <w:rPr>
          <w:rFonts w:ascii="Times New Roman" w:hAnsi="Times New Roman" w:cs="Times New Roman"/>
          <w:sz w:val="24"/>
        </w:rPr>
        <w:t>. Главным распорядителям бюджетных средств Каслинского муниципального района:</w:t>
      </w:r>
    </w:p>
    <w:p w:rsidR="000F7EBB" w:rsidRPr="00CD00EF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CD00EF">
        <w:rPr>
          <w:rFonts w:ascii="Times New Roman" w:hAnsi="Times New Roman" w:cs="Times New Roman"/>
          <w:sz w:val="24"/>
        </w:rPr>
        <w:t>1) осуществить планирование бюджетных ассигнований на 202</w:t>
      </w:r>
      <w:r w:rsidR="005703B5">
        <w:rPr>
          <w:rFonts w:ascii="Times New Roman" w:hAnsi="Times New Roman" w:cs="Times New Roman"/>
          <w:sz w:val="24"/>
        </w:rPr>
        <w:t>4</w:t>
      </w:r>
      <w:r w:rsidRPr="00CD00EF">
        <w:rPr>
          <w:rFonts w:ascii="Times New Roman" w:hAnsi="Times New Roman" w:cs="Times New Roman"/>
          <w:sz w:val="24"/>
        </w:rPr>
        <w:t xml:space="preserve"> год и </w:t>
      </w:r>
      <w:r w:rsidR="00111CA2">
        <w:rPr>
          <w:rFonts w:ascii="Times New Roman" w:hAnsi="Times New Roman" w:cs="Times New Roman"/>
          <w:sz w:val="24"/>
        </w:rPr>
        <w:t xml:space="preserve">на </w:t>
      </w:r>
      <w:r w:rsidRPr="00CD00EF">
        <w:rPr>
          <w:rFonts w:ascii="Times New Roman" w:hAnsi="Times New Roman" w:cs="Times New Roman"/>
          <w:sz w:val="24"/>
        </w:rPr>
        <w:t>плановый период 202</w:t>
      </w:r>
      <w:r w:rsidR="005703B5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 xml:space="preserve"> </w:t>
      </w:r>
      <w:r w:rsidR="00111CA2">
        <w:rPr>
          <w:rFonts w:ascii="Times New Roman" w:hAnsi="Times New Roman" w:cs="Times New Roman"/>
          <w:sz w:val="24"/>
        </w:rPr>
        <w:t>и</w:t>
      </w:r>
      <w:r w:rsidRPr="00CD00EF">
        <w:rPr>
          <w:rFonts w:ascii="Times New Roman" w:hAnsi="Times New Roman" w:cs="Times New Roman"/>
          <w:sz w:val="24"/>
        </w:rPr>
        <w:t xml:space="preserve"> 202</w:t>
      </w:r>
      <w:r w:rsidR="005703B5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годов в соответствии с </w:t>
      </w:r>
      <w:r w:rsidR="002964D4">
        <w:rPr>
          <w:rFonts w:ascii="Times New Roman" w:hAnsi="Times New Roman" w:cs="Times New Roman"/>
          <w:sz w:val="24"/>
        </w:rPr>
        <w:t>Методикой</w:t>
      </w:r>
      <w:r w:rsidRPr="00CD00EF">
        <w:rPr>
          <w:rFonts w:ascii="Times New Roman" w:hAnsi="Times New Roman" w:cs="Times New Roman"/>
          <w:sz w:val="24"/>
        </w:rPr>
        <w:t>;</w:t>
      </w:r>
    </w:p>
    <w:p w:rsidR="000F7EBB" w:rsidRPr="00CD00EF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CD00EF">
        <w:rPr>
          <w:rFonts w:ascii="Times New Roman" w:hAnsi="Times New Roman" w:cs="Times New Roman"/>
          <w:sz w:val="24"/>
        </w:rPr>
        <w:t>2) представить материалы по планированию бюджетных ассигнований бюджета Каслинского муниципального района на очередной финансовый 202</w:t>
      </w:r>
      <w:r w:rsidR="005703B5">
        <w:rPr>
          <w:rFonts w:ascii="Times New Roman" w:hAnsi="Times New Roman" w:cs="Times New Roman"/>
          <w:sz w:val="24"/>
        </w:rPr>
        <w:t>4</w:t>
      </w:r>
      <w:r w:rsidRPr="00CD00EF">
        <w:rPr>
          <w:rFonts w:ascii="Times New Roman" w:hAnsi="Times New Roman" w:cs="Times New Roman"/>
          <w:sz w:val="24"/>
        </w:rPr>
        <w:t xml:space="preserve"> год и </w:t>
      </w:r>
      <w:r w:rsidR="00111CA2">
        <w:rPr>
          <w:rFonts w:ascii="Times New Roman" w:hAnsi="Times New Roman" w:cs="Times New Roman"/>
          <w:sz w:val="24"/>
        </w:rPr>
        <w:t xml:space="preserve">на </w:t>
      </w:r>
      <w:r w:rsidRPr="00CD00EF">
        <w:rPr>
          <w:rFonts w:ascii="Times New Roman" w:hAnsi="Times New Roman" w:cs="Times New Roman"/>
          <w:sz w:val="24"/>
        </w:rPr>
        <w:t>плановый период 202</w:t>
      </w:r>
      <w:r w:rsidR="005703B5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 xml:space="preserve"> и 202</w:t>
      </w:r>
      <w:r w:rsidR="005703B5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годов в сроки, установленные распоряжением администрации Каслинского муниципального района от </w:t>
      </w:r>
      <w:r w:rsidR="005703B5">
        <w:rPr>
          <w:rFonts w:ascii="Times New Roman" w:hAnsi="Times New Roman" w:cs="Times New Roman"/>
          <w:sz w:val="24"/>
        </w:rPr>
        <w:t>02</w:t>
      </w:r>
      <w:r w:rsidRPr="00CD00EF">
        <w:rPr>
          <w:rFonts w:ascii="Times New Roman" w:hAnsi="Times New Roman" w:cs="Times New Roman"/>
          <w:sz w:val="24"/>
        </w:rPr>
        <w:t>.0</w:t>
      </w:r>
      <w:r w:rsidR="005703B5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>.20</w:t>
      </w:r>
      <w:r w:rsidR="000556FB">
        <w:rPr>
          <w:rFonts w:ascii="Times New Roman" w:hAnsi="Times New Roman" w:cs="Times New Roman"/>
          <w:sz w:val="24"/>
        </w:rPr>
        <w:t>2</w:t>
      </w:r>
      <w:r w:rsidR="005703B5">
        <w:rPr>
          <w:rFonts w:ascii="Times New Roman" w:hAnsi="Times New Roman" w:cs="Times New Roman"/>
          <w:sz w:val="24"/>
        </w:rPr>
        <w:t>3</w:t>
      </w:r>
      <w:r w:rsidRPr="00CD00EF">
        <w:rPr>
          <w:rFonts w:ascii="Times New Roman" w:hAnsi="Times New Roman" w:cs="Times New Roman"/>
          <w:sz w:val="24"/>
        </w:rPr>
        <w:t xml:space="preserve"> №</w:t>
      </w:r>
      <w:r w:rsidR="000556FB">
        <w:rPr>
          <w:rFonts w:ascii="Times New Roman" w:hAnsi="Times New Roman" w:cs="Times New Roman"/>
          <w:sz w:val="24"/>
        </w:rPr>
        <w:t xml:space="preserve"> </w:t>
      </w:r>
      <w:r w:rsidR="0035513A">
        <w:rPr>
          <w:rFonts w:ascii="Times New Roman" w:hAnsi="Times New Roman" w:cs="Times New Roman"/>
          <w:sz w:val="24"/>
        </w:rPr>
        <w:t>3</w:t>
      </w:r>
      <w:r w:rsidR="005703B5">
        <w:rPr>
          <w:rFonts w:ascii="Times New Roman" w:hAnsi="Times New Roman" w:cs="Times New Roman"/>
          <w:sz w:val="24"/>
        </w:rPr>
        <w:t>7</w:t>
      </w:r>
      <w:r w:rsidR="0035513A">
        <w:rPr>
          <w:rFonts w:ascii="Times New Roman" w:hAnsi="Times New Roman" w:cs="Times New Roman"/>
          <w:sz w:val="24"/>
        </w:rPr>
        <w:t>9</w:t>
      </w:r>
      <w:r w:rsidRPr="00CD00EF">
        <w:rPr>
          <w:rFonts w:ascii="Times New Roman" w:hAnsi="Times New Roman" w:cs="Times New Roman"/>
          <w:sz w:val="24"/>
        </w:rPr>
        <w:t>-р «О График</w:t>
      </w:r>
      <w:r w:rsidR="005703B5">
        <w:rPr>
          <w:rFonts w:ascii="Times New Roman" w:hAnsi="Times New Roman" w:cs="Times New Roman"/>
          <w:sz w:val="24"/>
        </w:rPr>
        <w:t>е</w:t>
      </w:r>
      <w:r w:rsidRPr="00CD00EF">
        <w:rPr>
          <w:rFonts w:ascii="Times New Roman" w:hAnsi="Times New Roman" w:cs="Times New Roman"/>
          <w:sz w:val="24"/>
        </w:rPr>
        <w:t xml:space="preserve"> подготовки и рассмотрения материалов, необходимых для составления проекта бюджета Каслинского муниципального района на 202</w:t>
      </w:r>
      <w:r w:rsidR="005703B5">
        <w:rPr>
          <w:rFonts w:ascii="Times New Roman" w:hAnsi="Times New Roman" w:cs="Times New Roman"/>
          <w:sz w:val="24"/>
        </w:rPr>
        <w:t>4</w:t>
      </w:r>
      <w:r w:rsidRPr="00CD00EF">
        <w:rPr>
          <w:rFonts w:ascii="Times New Roman" w:hAnsi="Times New Roman" w:cs="Times New Roman"/>
          <w:sz w:val="24"/>
        </w:rPr>
        <w:t xml:space="preserve"> год и</w:t>
      </w:r>
      <w:r w:rsidR="000556FB">
        <w:rPr>
          <w:rFonts w:ascii="Times New Roman" w:hAnsi="Times New Roman" w:cs="Times New Roman"/>
          <w:sz w:val="24"/>
        </w:rPr>
        <w:t xml:space="preserve"> на</w:t>
      </w:r>
      <w:r w:rsidRPr="00CD00EF">
        <w:rPr>
          <w:rFonts w:ascii="Times New Roman" w:hAnsi="Times New Roman" w:cs="Times New Roman"/>
          <w:sz w:val="24"/>
        </w:rPr>
        <w:t xml:space="preserve"> плановый период 202</w:t>
      </w:r>
      <w:r w:rsidR="005703B5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 xml:space="preserve"> и 202</w:t>
      </w:r>
      <w:r w:rsidR="005703B5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годов».</w:t>
      </w:r>
    </w:p>
    <w:p w:rsidR="00DF6D70" w:rsidRPr="00DF6D70" w:rsidRDefault="000F7EBB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E7D31" w:rsidRPr="00DF6D70">
        <w:rPr>
          <w:rFonts w:ascii="Times New Roman" w:hAnsi="Times New Roman" w:cs="Times New Roman"/>
          <w:sz w:val="24"/>
          <w:szCs w:val="24"/>
        </w:rPr>
        <w:t>Начальник</w:t>
      </w:r>
      <w:r w:rsidR="001E7D31">
        <w:rPr>
          <w:rFonts w:ascii="Times New Roman" w:hAnsi="Times New Roman" w:cs="Times New Roman"/>
          <w:sz w:val="24"/>
          <w:szCs w:val="24"/>
        </w:rPr>
        <w:t>у отдела сводного бюджета и инвестиций</w:t>
      </w:r>
      <w:r w:rsidR="001E7D31" w:rsidRPr="00DF6D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финансового управления админ</w:t>
      </w:r>
      <w:r w:rsidR="002964D4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трации Каслинского муниципального района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обеспечить контроль за разработкой и своевременным представлением главными распорядителями</w:t>
      </w:r>
      <w:r>
        <w:rPr>
          <w:rFonts w:ascii="Times New Roman" w:hAnsi="Times New Roman" w:cs="Times New Roman"/>
          <w:sz w:val="24"/>
          <w:szCs w:val="24"/>
        </w:rPr>
        <w:t xml:space="preserve"> бюджетных 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средств и отраслевыми отделами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Каслинского муниципального района 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всех </w:t>
      </w:r>
      <w:r w:rsidR="005703B5">
        <w:rPr>
          <w:rFonts w:ascii="Times New Roman" w:hAnsi="Times New Roman" w:cs="Times New Roman"/>
          <w:sz w:val="24"/>
          <w:szCs w:val="24"/>
        </w:rPr>
        <w:t>м</w:t>
      </w:r>
      <w:r w:rsidR="005703B5" w:rsidRPr="00DF6D70">
        <w:rPr>
          <w:rFonts w:ascii="Times New Roman" w:hAnsi="Times New Roman" w:cs="Times New Roman"/>
          <w:sz w:val="24"/>
          <w:szCs w:val="24"/>
        </w:rPr>
        <w:t>атериалов</w:t>
      </w:r>
      <w:r w:rsidR="005703B5">
        <w:rPr>
          <w:rFonts w:ascii="Times New Roman" w:hAnsi="Times New Roman" w:cs="Times New Roman"/>
          <w:sz w:val="24"/>
          <w:szCs w:val="24"/>
        </w:rPr>
        <w:t xml:space="preserve">, 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необходимых для формирования проекта бюджета </w:t>
      </w:r>
      <w:r w:rsidR="00E037D2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FF2F41">
        <w:rPr>
          <w:rFonts w:ascii="Times New Roman" w:hAnsi="Times New Roman" w:cs="Times New Roman"/>
          <w:sz w:val="24"/>
          <w:szCs w:val="24"/>
        </w:rPr>
        <w:t xml:space="preserve"> </w:t>
      </w:r>
      <w:r w:rsidR="00DF6D70" w:rsidRPr="00DF6D70">
        <w:rPr>
          <w:rFonts w:ascii="Times New Roman" w:hAnsi="Times New Roman" w:cs="Times New Roman"/>
          <w:sz w:val="24"/>
          <w:szCs w:val="24"/>
        </w:rPr>
        <w:t>на 20</w:t>
      </w:r>
      <w:r w:rsidR="005703B5">
        <w:rPr>
          <w:rFonts w:ascii="Times New Roman" w:hAnsi="Times New Roman" w:cs="Times New Roman"/>
          <w:sz w:val="24"/>
          <w:szCs w:val="24"/>
        </w:rPr>
        <w:t>24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год и на </w:t>
      </w:r>
      <w:r w:rsidR="009C32A2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5703B5">
        <w:rPr>
          <w:rFonts w:ascii="Times New Roman" w:hAnsi="Times New Roman" w:cs="Times New Roman"/>
          <w:sz w:val="24"/>
          <w:szCs w:val="24"/>
        </w:rPr>
        <w:t>5</w:t>
      </w:r>
      <w:r w:rsidR="009C32A2">
        <w:rPr>
          <w:rFonts w:ascii="Times New Roman" w:hAnsi="Times New Roman" w:cs="Times New Roman"/>
          <w:sz w:val="24"/>
          <w:szCs w:val="24"/>
        </w:rPr>
        <w:t xml:space="preserve"> и 202</w:t>
      </w:r>
      <w:r w:rsidR="005703B5">
        <w:rPr>
          <w:rFonts w:ascii="Times New Roman" w:hAnsi="Times New Roman" w:cs="Times New Roman"/>
          <w:sz w:val="24"/>
          <w:szCs w:val="24"/>
        </w:rPr>
        <w:t>6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годов  в соответствии с утвержденной Методикой.</w:t>
      </w:r>
      <w:proofErr w:type="gramEnd"/>
    </w:p>
    <w:p w:rsidR="0022106A" w:rsidRPr="00CD00EF" w:rsidRDefault="002964D4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F6D70" w:rsidRPr="00DF6D70">
        <w:rPr>
          <w:rFonts w:ascii="Times New Roman" w:hAnsi="Times New Roman" w:cs="Times New Roman"/>
          <w:sz w:val="24"/>
          <w:szCs w:val="24"/>
        </w:rPr>
        <w:t>. Настоящий приказ вступает в силу со дня его подписания.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2106A" w:rsidRDefault="002964D4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22106A" w:rsidRPr="00CD00EF">
        <w:rPr>
          <w:rFonts w:ascii="Times New Roman" w:hAnsi="Times New Roman" w:cs="Times New Roman"/>
          <w:sz w:val="24"/>
        </w:rPr>
        <w:t>. </w:t>
      </w:r>
      <w:proofErr w:type="gramStart"/>
      <w:r w:rsidR="0022106A" w:rsidRPr="00CD00EF">
        <w:rPr>
          <w:rFonts w:ascii="Times New Roman" w:hAnsi="Times New Roman" w:cs="Times New Roman"/>
          <w:sz w:val="24"/>
        </w:rPr>
        <w:t>Контроль за</w:t>
      </w:r>
      <w:proofErr w:type="gramEnd"/>
      <w:r w:rsidR="0022106A" w:rsidRPr="00CD00EF">
        <w:rPr>
          <w:rFonts w:ascii="Times New Roman" w:hAnsi="Times New Roman" w:cs="Times New Roman"/>
          <w:sz w:val="24"/>
        </w:rPr>
        <w:t xml:space="preserve"> исполнением настоящего распоряжения </w:t>
      </w:r>
      <w:r w:rsidR="000F7EBB">
        <w:rPr>
          <w:rFonts w:ascii="Times New Roman" w:hAnsi="Times New Roman" w:cs="Times New Roman"/>
          <w:sz w:val="24"/>
        </w:rPr>
        <w:t>оставляю за собой.</w:t>
      </w:r>
    </w:p>
    <w:p w:rsidR="00E20F6D" w:rsidRPr="00CD00EF" w:rsidRDefault="00E20F6D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5703B5" w:rsidRDefault="000F7EBB" w:rsidP="00E20F6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Заместитель главы</w:t>
      </w:r>
    </w:p>
    <w:p w:rsidR="00CD00EF" w:rsidRPr="00CD00EF" w:rsidRDefault="008A07C9" w:rsidP="00E20F6D">
      <w:pPr>
        <w:spacing w:after="0"/>
        <w:rPr>
          <w:rFonts w:ascii="Times New Roman" w:hAnsi="Times New Roman" w:cs="Times New Roman"/>
          <w:sz w:val="24"/>
          <w:highlight w:val="yellow"/>
        </w:rPr>
      </w:pPr>
      <w:r w:rsidRPr="00CD00EF">
        <w:rPr>
          <w:rFonts w:ascii="Times New Roman" w:hAnsi="Times New Roman" w:cs="Times New Roman"/>
          <w:sz w:val="24"/>
        </w:rPr>
        <w:t xml:space="preserve">Каслинского муниципального района                     </w:t>
      </w:r>
      <w:r w:rsidR="0035513A">
        <w:rPr>
          <w:rFonts w:ascii="Times New Roman" w:hAnsi="Times New Roman" w:cs="Times New Roman"/>
          <w:sz w:val="24"/>
        </w:rPr>
        <w:t xml:space="preserve">                                  </w:t>
      </w:r>
      <w:r w:rsidRPr="00CD00EF">
        <w:rPr>
          <w:rFonts w:ascii="Times New Roman" w:hAnsi="Times New Roman" w:cs="Times New Roman"/>
          <w:sz w:val="24"/>
        </w:rPr>
        <w:t xml:space="preserve">         </w:t>
      </w:r>
      <w:r w:rsidR="001E7D31">
        <w:rPr>
          <w:rFonts w:ascii="Times New Roman" w:hAnsi="Times New Roman" w:cs="Times New Roman"/>
          <w:sz w:val="24"/>
        </w:rPr>
        <w:t>Н.Г. Злоказова</w:t>
      </w:r>
      <w:r w:rsidR="00CD00EF" w:rsidRPr="00CD00EF">
        <w:rPr>
          <w:rFonts w:ascii="Times New Roman" w:hAnsi="Times New Roman" w:cs="Times New Roman"/>
          <w:sz w:val="24"/>
          <w:highlight w:val="yellow"/>
        </w:rPr>
        <w:br w:type="page"/>
      </w:r>
    </w:p>
    <w:p w:rsid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0F7EBB" w:rsidRDefault="000F7EBB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CD00EF">
        <w:rPr>
          <w:rFonts w:ascii="Times New Roman" w:hAnsi="Times New Roman" w:cs="Times New Roman"/>
          <w:sz w:val="24"/>
        </w:rPr>
        <w:t>Напра</w:t>
      </w:r>
      <w:r w:rsidR="002964D4">
        <w:rPr>
          <w:rFonts w:ascii="Times New Roman" w:hAnsi="Times New Roman" w:cs="Times New Roman"/>
          <w:sz w:val="24"/>
        </w:rPr>
        <w:t>влено: в дело – 1, ГРБС КМР –</w:t>
      </w:r>
      <w:r w:rsidR="0088434E">
        <w:rPr>
          <w:rFonts w:ascii="Times New Roman" w:hAnsi="Times New Roman" w:cs="Times New Roman"/>
          <w:sz w:val="24"/>
        </w:rPr>
        <w:t>10</w:t>
      </w:r>
      <w:r w:rsidR="002964D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2964D4">
        <w:rPr>
          <w:rFonts w:ascii="Times New Roman" w:hAnsi="Times New Roman" w:cs="Times New Roman"/>
          <w:sz w:val="24"/>
        </w:rPr>
        <w:t>ОБУиО</w:t>
      </w:r>
      <w:proofErr w:type="spellEnd"/>
      <w:r w:rsidR="002964D4">
        <w:rPr>
          <w:rFonts w:ascii="Times New Roman" w:hAnsi="Times New Roman" w:cs="Times New Roman"/>
          <w:sz w:val="24"/>
        </w:rPr>
        <w:t xml:space="preserve"> -1, ОФР – 1, ОСБиИ - 1</w:t>
      </w: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jc w:val="both"/>
        <w:rPr>
          <w:rFonts w:ascii="Times New Roman" w:hAnsi="Times New Roman" w:cs="Times New Roman"/>
        </w:rPr>
      </w:pPr>
    </w:p>
    <w:p w:rsidR="00CD00EF" w:rsidRDefault="00CD00EF" w:rsidP="00CD00EF">
      <w:pPr>
        <w:spacing w:after="0"/>
        <w:jc w:val="both"/>
        <w:rPr>
          <w:rFonts w:ascii="Times New Roman" w:hAnsi="Times New Roman" w:cs="Times New Roman"/>
        </w:rPr>
      </w:pPr>
    </w:p>
    <w:p w:rsidR="00CD00EF" w:rsidRPr="00CD00EF" w:rsidRDefault="00CD00EF" w:rsidP="00CD00EF">
      <w:pPr>
        <w:spacing w:after="0"/>
        <w:jc w:val="both"/>
        <w:rPr>
          <w:rFonts w:ascii="Times New Roman" w:hAnsi="Times New Roman" w:cs="Times New Roman"/>
        </w:rPr>
      </w:pPr>
      <w:r w:rsidRPr="00CD00EF">
        <w:rPr>
          <w:rFonts w:ascii="Times New Roman" w:hAnsi="Times New Roman" w:cs="Times New Roman"/>
        </w:rPr>
        <w:t>Подготовил:</w:t>
      </w:r>
    </w:p>
    <w:p w:rsidR="00CD00EF" w:rsidRDefault="001E7D31" w:rsidP="00CD0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CD00EF">
        <w:rPr>
          <w:rFonts w:ascii="Times New Roman" w:hAnsi="Times New Roman" w:cs="Times New Roman"/>
        </w:rPr>
        <w:t xml:space="preserve">ачальник </w:t>
      </w:r>
      <w:r w:rsidR="009A4F27">
        <w:rPr>
          <w:rFonts w:ascii="Times New Roman" w:hAnsi="Times New Roman" w:cs="Times New Roman"/>
        </w:rPr>
        <w:t xml:space="preserve">ОСБиИ </w:t>
      </w:r>
      <w:r w:rsidR="00CD00EF">
        <w:rPr>
          <w:rFonts w:ascii="Times New Roman" w:hAnsi="Times New Roman" w:cs="Times New Roman"/>
        </w:rPr>
        <w:t xml:space="preserve">финансового </w:t>
      </w:r>
    </w:p>
    <w:p w:rsidR="00CD00EF" w:rsidRPr="00CD00EF" w:rsidRDefault="002964D4" w:rsidP="00CD0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CD00EF">
        <w:rPr>
          <w:rFonts w:ascii="Times New Roman" w:hAnsi="Times New Roman" w:cs="Times New Roman"/>
        </w:rPr>
        <w:t>правления администрации</w:t>
      </w:r>
    </w:p>
    <w:p w:rsidR="00CD00EF" w:rsidRPr="00CD00EF" w:rsidRDefault="00CD00EF" w:rsidP="00CD00EF">
      <w:pPr>
        <w:spacing w:after="0"/>
        <w:jc w:val="both"/>
        <w:rPr>
          <w:rFonts w:ascii="Times New Roman" w:hAnsi="Times New Roman" w:cs="Times New Roman"/>
        </w:rPr>
      </w:pPr>
      <w:r w:rsidRPr="00CD00EF">
        <w:rPr>
          <w:rFonts w:ascii="Times New Roman" w:hAnsi="Times New Roman" w:cs="Times New Roman"/>
        </w:rPr>
        <w:t xml:space="preserve">Каслинского муниципального района </w:t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Pr="00CD00EF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r w:rsidRPr="00CD00EF">
        <w:rPr>
          <w:rFonts w:ascii="Times New Roman" w:hAnsi="Times New Roman" w:cs="Times New Roman"/>
        </w:rPr>
        <w:t xml:space="preserve">   </w:t>
      </w:r>
      <w:r w:rsidR="001E7D31">
        <w:rPr>
          <w:rFonts w:ascii="Times New Roman" w:hAnsi="Times New Roman" w:cs="Times New Roman"/>
        </w:rPr>
        <w:t>Е.Б. Котельникова</w:t>
      </w:r>
    </w:p>
    <w:p w:rsidR="008A07C9" w:rsidRDefault="008A07C9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:rsidR="00E20F6D" w:rsidRDefault="00E20F6D">
      <w:pPr>
        <w:rPr>
          <w:rFonts w:ascii="Times New Roman" w:hAnsi="Times New Roman" w:cs="Times New Roman"/>
          <w:highlight w:val="yellow"/>
        </w:rPr>
      </w:pPr>
    </w:p>
    <w:p w:rsidR="001C4C71" w:rsidRPr="001C4C71" w:rsidRDefault="001C4C71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F36AB9" w:rsidRDefault="002964D4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 w:rsidRPr="001C4C71">
        <w:rPr>
          <w:rFonts w:ascii="Times New Roman" w:hAnsi="Times New Roman" w:cs="Times New Roman"/>
          <w:sz w:val="24"/>
          <w:szCs w:val="24"/>
        </w:rPr>
        <w:t>П</w:t>
      </w:r>
      <w:r w:rsidR="001C4C71" w:rsidRPr="001C4C71">
        <w:rPr>
          <w:rFonts w:ascii="Times New Roman" w:hAnsi="Times New Roman" w:cs="Times New Roman"/>
          <w:sz w:val="24"/>
          <w:szCs w:val="24"/>
        </w:rPr>
        <w:t>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C71">
        <w:rPr>
          <w:rFonts w:ascii="Times New Roman" w:hAnsi="Times New Roman" w:cs="Times New Roman"/>
          <w:sz w:val="24"/>
          <w:szCs w:val="24"/>
        </w:rPr>
        <w:t xml:space="preserve">Финансового управления </w:t>
      </w:r>
    </w:p>
    <w:p w:rsidR="00F36AB9" w:rsidRDefault="001C4C71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Каслинского</w:t>
      </w:r>
    </w:p>
    <w:p w:rsidR="001C4C71" w:rsidRPr="001C4C71" w:rsidRDefault="001C4C71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22106A" w:rsidRPr="00CD00EF" w:rsidRDefault="00F36AB9" w:rsidP="00F36AB9">
      <w:pPr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F36AB9" w:rsidRDefault="00F36AB9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106A" w:rsidRPr="00CD00EF" w:rsidRDefault="0022106A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Положение</w:t>
      </w:r>
    </w:p>
    <w:p w:rsidR="0022106A" w:rsidRPr="00CD00EF" w:rsidRDefault="0022106A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о порядке и методике планирования бюджетных ассигнований бюджета</w:t>
      </w:r>
    </w:p>
    <w:p w:rsidR="0022106A" w:rsidRPr="00CD00EF" w:rsidRDefault="004716BD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Каслинского муниципального района на 202</w:t>
      </w:r>
      <w:r w:rsidR="006A377E">
        <w:rPr>
          <w:rFonts w:ascii="Times New Roman" w:hAnsi="Times New Roman" w:cs="Times New Roman"/>
          <w:sz w:val="24"/>
          <w:szCs w:val="24"/>
        </w:rPr>
        <w:t>4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2106A" w:rsidRPr="00CD00EF" w:rsidRDefault="009A4F27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</w:t>
      </w:r>
      <w:r w:rsidR="00CD00EF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6A377E">
        <w:rPr>
          <w:rFonts w:ascii="Times New Roman" w:hAnsi="Times New Roman" w:cs="Times New Roman"/>
          <w:sz w:val="24"/>
          <w:szCs w:val="24"/>
        </w:rPr>
        <w:t>5</w:t>
      </w:r>
      <w:r w:rsidR="00CD00EF">
        <w:rPr>
          <w:rFonts w:ascii="Times New Roman" w:hAnsi="Times New Roman" w:cs="Times New Roman"/>
          <w:sz w:val="24"/>
          <w:szCs w:val="24"/>
        </w:rPr>
        <w:t xml:space="preserve"> и</w:t>
      </w:r>
      <w:r w:rsidR="004716BD" w:rsidRPr="00CD00EF">
        <w:rPr>
          <w:rFonts w:ascii="Times New Roman" w:hAnsi="Times New Roman" w:cs="Times New Roman"/>
          <w:sz w:val="24"/>
          <w:szCs w:val="24"/>
        </w:rPr>
        <w:t xml:space="preserve"> 202</w:t>
      </w:r>
      <w:r w:rsidR="006A377E">
        <w:rPr>
          <w:rFonts w:ascii="Times New Roman" w:hAnsi="Times New Roman" w:cs="Times New Roman"/>
          <w:sz w:val="24"/>
          <w:szCs w:val="24"/>
        </w:rPr>
        <w:t>6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22106A" w:rsidRPr="00CD00EF" w:rsidRDefault="0022106A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2106A" w:rsidRPr="00CD00EF" w:rsidRDefault="0022106A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D00EF">
        <w:rPr>
          <w:rFonts w:ascii="Times New Roman" w:hAnsi="Times New Roman" w:cs="Times New Roman"/>
          <w:sz w:val="24"/>
          <w:szCs w:val="24"/>
        </w:rPr>
        <w:t xml:space="preserve">Настоящее Положение о порядке и методике планирования бюджетных ассигнований бюджета </w:t>
      </w:r>
      <w:r w:rsidR="004716BD" w:rsidRPr="00CD00EF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Pr="00CD00EF">
        <w:rPr>
          <w:rFonts w:ascii="Times New Roman" w:hAnsi="Times New Roman" w:cs="Times New Roman"/>
          <w:sz w:val="24"/>
          <w:szCs w:val="24"/>
        </w:rPr>
        <w:t xml:space="preserve"> на 20</w:t>
      </w:r>
      <w:r w:rsidR="004716BD" w:rsidRPr="00CD00EF">
        <w:rPr>
          <w:rFonts w:ascii="Times New Roman" w:hAnsi="Times New Roman" w:cs="Times New Roman"/>
          <w:sz w:val="24"/>
          <w:szCs w:val="24"/>
        </w:rPr>
        <w:t>2</w:t>
      </w:r>
      <w:r w:rsidR="006A377E">
        <w:rPr>
          <w:rFonts w:ascii="Times New Roman" w:hAnsi="Times New Roman" w:cs="Times New Roman"/>
          <w:sz w:val="24"/>
          <w:szCs w:val="24"/>
        </w:rPr>
        <w:t>4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C0172E">
        <w:rPr>
          <w:rFonts w:ascii="Times New Roman" w:hAnsi="Times New Roman" w:cs="Times New Roman"/>
          <w:sz w:val="24"/>
          <w:szCs w:val="24"/>
        </w:rPr>
        <w:t xml:space="preserve">на </w:t>
      </w:r>
      <w:r w:rsidRPr="00CD00EF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DC6AB0">
        <w:rPr>
          <w:rFonts w:ascii="Times New Roman" w:hAnsi="Times New Roman" w:cs="Times New Roman"/>
          <w:sz w:val="24"/>
          <w:szCs w:val="24"/>
        </w:rPr>
        <w:t>5</w:t>
      </w:r>
      <w:r w:rsidR="00CD00EF">
        <w:rPr>
          <w:rFonts w:ascii="Times New Roman" w:hAnsi="Times New Roman" w:cs="Times New Roman"/>
          <w:sz w:val="24"/>
          <w:szCs w:val="24"/>
        </w:rPr>
        <w:t xml:space="preserve"> и</w:t>
      </w:r>
      <w:r w:rsidRPr="00CD00EF">
        <w:rPr>
          <w:rFonts w:ascii="Times New Roman" w:hAnsi="Times New Roman" w:cs="Times New Roman"/>
          <w:sz w:val="24"/>
          <w:szCs w:val="24"/>
        </w:rPr>
        <w:t xml:space="preserve"> 202</w:t>
      </w:r>
      <w:r w:rsidR="00DC6AB0">
        <w:rPr>
          <w:rFonts w:ascii="Times New Roman" w:hAnsi="Times New Roman" w:cs="Times New Roman"/>
          <w:sz w:val="24"/>
          <w:szCs w:val="24"/>
        </w:rPr>
        <w:t>6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годов (далее – Положение) определяет порядок и методику планирования бюджетных ассигнований в процессе составления проекта бюджета </w:t>
      </w:r>
      <w:r w:rsidR="004716BD" w:rsidRPr="00CD00EF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Pr="00CD00EF">
        <w:rPr>
          <w:rFonts w:ascii="Times New Roman" w:hAnsi="Times New Roman" w:cs="Times New Roman"/>
          <w:sz w:val="24"/>
          <w:szCs w:val="24"/>
        </w:rPr>
        <w:t xml:space="preserve"> (далее – бюджет района) на исполнение действующих и принимаемых расходных обязательств.</w:t>
      </w:r>
      <w:proofErr w:type="gramEnd"/>
    </w:p>
    <w:p w:rsidR="0022106A" w:rsidRPr="00CD00EF" w:rsidRDefault="00793E8D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2106A" w:rsidRPr="00CD00EF">
        <w:rPr>
          <w:rFonts w:ascii="Times New Roman" w:hAnsi="Times New Roman" w:cs="Times New Roman"/>
          <w:sz w:val="24"/>
          <w:szCs w:val="24"/>
        </w:rPr>
        <w:t>. Бюджетные ассигнования группируются в соответствии с видами бюджетных ассигнований согласно статье 69 Бюджетного кодекса Российской Федерации. Расчет бюджетных ассигнований производится в зависимости от вида бюджетного ассигнования одним из следующих методов: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1) нормативным методом расчета бюджетных ассигнований - расчет объема бюджетных ассигнований на </w:t>
      </w:r>
      <w:r w:rsidRPr="003C3FF8">
        <w:rPr>
          <w:rFonts w:ascii="Times New Roman" w:hAnsi="Times New Roman" w:cs="Times New Roman"/>
          <w:sz w:val="24"/>
          <w:szCs w:val="24"/>
        </w:rPr>
        <w:t>основе</w:t>
      </w:r>
      <w:r w:rsidRPr="00CD00EF">
        <w:rPr>
          <w:rFonts w:ascii="Times New Roman" w:hAnsi="Times New Roman" w:cs="Times New Roman"/>
          <w:sz w:val="24"/>
          <w:szCs w:val="24"/>
        </w:rPr>
        <w:t xml:space="preserve"> нормативов, утвержденных в соответствующих нормативных правовых актах;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2) </w:t>
      </w:r>
      <w:r w:rsidR="00C0172E">
        <w:rPr>
          <w:rFonts w:ascii="Times New Roman" w:hAnsi="Times New Roman" w:cs="Times New Roman"/>
          <w:sz w:val="24"/>
          <w:szCs w:val="24"/>
        </w:rPr>
        <w:t xml:space="preserve">учетным </w:t>
      </w:r>
      <w:r w:rsidRPr="00CD00EF">
        <w:rPr>
          <w:rFonts w:ascii="Times New Roman" w:hAnsi="Times New Roman" w:cs="Times New Roman"/>
          <w:sz w:val="24"/>
          <w:szCs w:val="24"/>
        </w:rPr>
        <w:t xml:space="preserve">методом </w:t>
      </w:r>
      <w:r w:rsidR="00C0172E">
        <w:rPr>
          <w:rFonts w:ascii="Times New Roman" w:hAnsi="Times New Roman" w:cs="Times New Roman"/>
          <w:sz w:val="24"/>
          <w:szCs w:val="24"/>
        </w:rPr>
        <w:t>(</w:t>
      </w:r>
      <w:r w:rsidRPr="00CD00EF">
        <w:rPr>
          <w:rFonts w:ascii="Times New Roman" w:hAnsi="Times New Roman" w:cs="Times New Roman"/>
          <w:sz w:val="24"/>
          <w:szCs w:val="24"/>
        </w:rPr>
        <w:t>индексации</w:t>
      </w:r>
      <w:r w:rsidR="00C0172E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расчета бюджетных ассигнований - расчет объема бюджетных ассигнований путем индексации </w:t>
      </w:r>
      <w:r w:rsidR="0088434E" w:rsidRPr="00CD00EF">
        <w:rPr>
          <w:rFonts w:ascii="Times New Roman" w:hAnsi="Times New Roman" w:cs="Times New Roman"/>
          <w:sz w:val="24"/>
          <w:szCs w:val="24"/>
        </w:rPr>
        <w:t xml:space="preserve">объема бюджетных ассигнований текущего года </w:t>
      </w:r>
      <w:r w:rsidRPr="00CD00EF">
        <w:rPr>
          <w:rFonts w:ascii="Times New Roman" w:hAnsi="Times New Roman" w:cs="Times New Roman"/>
          <w:sz w:val="24"/>
          <w:szCs w:val="24"/>
        </w:rPr>
        <w:t>на уровень инфляции;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3) плановым методом расчета бюджетных ассигнований - установление объема бюджетн</w:t>
      </w:r>
      <w:r w:rsidR="00971F10">
        <w:rPr>
          <w:rFonts w:ascii="Times New Roman" w:hAnsi="Times New Roman" w:cs="Times New Roman"/>
          <w:sz w:val="24"/>
          <w:szCs w:val="24"/>
        </w:rPr>
        <w:t>ых</w:t>
      </w:r>
      <w:r w:rsidRPr="00CD00EF">
        <w:rPr>
          <w:rFonts w:ascii="Times New Roman" w:hAnsi="Times New Roman" w:cs="Times New Roman"/>
          <w:sz w:val="24"/>
          <w:szCs w:val="24"/>
        </w:rPr>
        <w:t xml:space="preserve"> ассигновани</w:t>
      </w:r>
      <w:r w:rsidR="00971F10">
        <w:rPr>
          <w:rFonts w:ascii="Times New Roman" w:hAnsi="Times New Roman" w:cs="Times New Roman"/>
          <w:sz w:val="24"/>
          <w:szCs w:val="24"/>
        </w:rPr>
        <w:t>й</w:t>
      </w:r>
      <w:r w:rsidRPr="00CD00EF">
        <w:rPr>
          <w:rFonts w:ascii="Times New Roman" w:hAnsi="Times New Roman" w:cs="Times New Roman"/>
          <w:sz w:val="24"/>
          <w:szCs w:val="24"/>
        </w:rPr>
        <w:t xml:space="preserve"> в соответствии с показателями, указанными в нормативном правовом акте (муниципальной программе, договоре</w:t>
      </w:r>
      <w:r w:rsidR="0088434E">
        <w:rPr>
          <w:rFonts w:ascii="Times New Roman" w:hAnsi="Times New Roman" w:cs="Times New Roman"/>
          <w:sz w:val="24"/>
          <w:szCs w:val="24"/>
        </w:rPr>
        <w:t xml:space="preserve">, </w:t>
      </w:r>
      <w:r w:rsidR="0088434E" w:rsidRPr="00A00EA6">
        <w:rPr>
          <w:rFonts w:ascii="Times New Roman" w:hAnsi="Times New Roman" w:cs="Times New Roman"/>
          <w:sz w:val="24"/>
          <w:szCs w:val="24"/>
        </w:rPr>
        <w:t>соглашении</w:t>
      </w:r>
      <w:r w:rsidRPr="00A00EA6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главного распорядителя средств;</w:t>
      </w:r>
    </w:p>
    <w:p w:rsidR="0022106A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4) иным методом расчета бюджетных ассигнований - расчет объема бюджетного ассигнования методом, отличным от нормативного метода, </w:t>
      </w:r>
      <w:r w:rsidR="000A0A86">
        <w:rPr>
          <w:rFonts w:ascii="Times New Roman" w:hAnsi="Times New Roman" w:cs="Times New Roman"/>
          <w:sz w:val="24"/>
          <w:szCs w:val="24"/>
        </w:rPr>
        <w:t xml:space="preserve">учетного </w:t>
      </w:r>
      <w:r w:rsidRPr="00CD00EF">
        <w:rPr>
          <w:rFonts w:ascii="Times New Roman" w:hAnsi="Times New Roman" w:cs="Times New Roman"/>
          <w:sz w:val="24"/>
          <w:szCs w:val="24"/>
        </w:rPr>
        <w:t xml:space="preserve">метода </w:t>
      </w:r>
      <w:r w:rsidR="000A0A86">
        <w:rPr>
          <w:rFonts w:ascii="Times New Roman" w:hAnsi="Times New Roman" w:cs="Times New Roman"/>
          <w:sz w:val="24"/>
          <w:szCs w:val="24"/>
        </w:rPr>
        <w:t>(</w:t>
      </w:r>
      <w:r w:rsidRPr="00CD00EF">
        <w:rPr>
          <w:rFonts w:ascii="Times New Roman" w:hAnsi="Times New Roman" w:cs="Times New Roman"/>
          <w:sz w:val="24"/>
          <w:szCs w:val="24"/>
        </w:rPr>
        <w:t>индексации</w:t>
      </w:r>
      <w:r w:rsidR="000A0A86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и планового метода.</w:t>
      </w:r>
    </w:p>
    <w:p w:rsidR="0078560C" w:rsidRPr="00A00EA6" w:rsidRDefault="007856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3. Особенности планирования бюджетных ассигнований  на 202</w:t>
      </w:r>
      <w:r w:rsidR="003F4101">
        <w:rPr>
          <w:rFonts w:ascii="Times New Roman" w:hAnsi="Times New Roman" w:cs="Times New Roman"/>
          <w:sz w:val="24"/>
          <w:szCs w:val="24"/>
        </w:rPr>
        <w:t>4</w:t>
      </w:r>
      <w:r w:rsidRPr="00A00EA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3F4101">
        <w:rPr>
          <w:rFonts w:ascii="Times New Roman" w:hAnsi="Times New Roman" w:cs="Times New Roman"/>
          <w:sz w:val="24"/>
          <w:szCs w:val="24"/>
        </w:rPr>
        <w:t>5</w:t>
      </w:r>
      <w:r w:rsidRPr="00A00EA6">
        <w:rPr>
          <w:rFonts w:ascii="Times New Roman" w:hAnsi="Times New Roman" w:cs="Times New Roman"/>
          <w:sz w:val="24"/>
          <w:szCs w:val="24"/>
        </w:rPr>
        <w:t xml:space="preserve"> и 202</w:t>
      </w:r>
      <w:r w:rsidR="003F4101">
        <w:rPr>
          <w:rFonts w:ascii="Times New Roman" w:hAnsi="Times New Roman" w:cs="Times New Roman"/>
          <w:sz w:val="24"/>
          <w:szCs w:val="24"/>
        </w:rPr>
        <w:t>6</w:t>
      </w:r>
      <w:r w:rsidRPr="00A00EA6">
        <w:rPr>
          <w:rFonts w:ascii="Times New Roman" w:hAnsi="Times New Roman" w:cs="Times New Roman"/>
          <w:sz w:val="24"/>
          <w:szCs w:val="24"/>
        </w:rPr>
        <w:t xml:space="preserve"> годов обусловлены необходимостью:</w:t>
      </w:r>
    </w:p>
    <w:p w:rsidR="0078560C" w:rsidRPr="00A00EA6" w:rsidRDefault="007856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 xml:space="preserve">1) </w:t>
      </w:r>
      <w:r w:rsidR="00F85195" w:rsidRPr="00A00EA6">
        <w:rPr>
          <w:rFonts w:ascii="Times New Roman" w:hAnsi="Times New Roman" w:cs="Times New Roman"/>
          <w:sz w:val="24"/>
          <w:szCs w:val="24"/>
        </w:rPr>
        <w:t>приоритизации расходов бюджета района с учетом прогнозируемой экономической ситуации и выполнения обязательств Каслинского муниципального района по соглашению, заключенным с Министерством финансов Челябинской области (далее именуется – Минфин Челябинской области);</w:t>
      </w:r>
    </w:p>
    <w:p w:rsidR="00F85195" w:rsidRPr="00A00EA6" w:rsidRDefault="00F85195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>2) сохранения  целевых показателей Указов Президента Российской Федерации от 07.05.2012 г.</w:t>
      </w:r>
      <w:r w:rsidR="003F4101">
        <w:rPr>
          <w:rFonts w:ascii="Times New Roman" w:hAnsi="Times New Roman" w:cs="Times New Roman"/>
          <w:sz w:val="24"/>
          <w:szCs w:val="24"/>
        </w:rPr>
        <w:t xml:space="preserve"> № 597 «О мерах по реализации государственной социальной политики» </w:t>
      </w:r>
      <w:r w:rsidRPr="00A00EA6">
        <w:rPr>
          <w:rFonts w:ascii="Times New Roman" w:hAnsi="Times New Roman" w:cs="Times New Roman"/>
          <w:sz w:val="24"/>
          <w:szCs w:val="24"/>
        </w:rPr>
        <w:t xml:space="preserve"> в части оплаты труда отдельных категорий граждан (далее именуются – Указы Президента </w:t>
      </w:r>
      <w:r w:rsidR="003F4101">
        <w:rPr>
          <w:rFonts w:ascii="Times New Roman" w:hAnsi="Times New Roman" w:cs="Times New Roman"/>
          <w:sz w:val="24"/>
          <w:szCs w:val="24"/>
        </w:rPr>
        <w:t>Российской Федерации 2012 года)</w:t>
      </w:r>
      <w:r w:rsidRPr="00A00EA6">
        <w:rPr>
          <w:rFonts w:ascii="Times New Roman" w:hAnsi="Times New Roman" w:cs="Times New Roman"/>
          <w:sz w:val="24"/>
          <w:szCs w:val="24"/>
        </w:rPr>
        <w:t xml:space="preserve"> </w:t>
      </w:r>
      <w:r w:rsidR="003F4101">
        <w:rPr>
          <w:rFonts w:ascii="Times New Roman" w:hAnsi="Times New Roman" w:cs="Times New Roman"/>
          <w:sz w:val="24"/>
          <w:szCs w:val="24"/>
        </w:rPr>
        <w:t xml:space="preserve">на достигнутом уровне, </w:t>
      </w:r>
      <w:r w:rsidRPr="00A00EA6">
        <w:rPr>
          <w:rFonts w:ascii="Times New Roman" w:hAnsi="Times New Roman" w:cs="Times New Roman"/>
          <w:sz w:val="24"/>
          <w:szCs w:val="24"/>
        </w:rPr>
        <w:t>а также обеспечения минимального размера оплаты труда в соответствии с Федеральным законом «О минимальном размере оплаты труда»;</w:t>
      </w:r>
      <w:proofErr w:type="gramEnd"/>
    </w:p>
    <w:p w:rsidR="009D3F26" w:rsidRPr="00A00EA6" w:rsidRDefault="009D3F26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lastRenderedPageBreak/>
        <w:t>3) выполнения подпункта 5 пункта 12 перечня поручений Президента Российской Федерации от 1 марта 2020 года № Пр-354 по итогам заседания Совета</w:t>
      </w:r>
      <w:r w:rsidR="00E93EBD">
        <w:rPr>
          <w:rFonts w:ascii="Times New Roman" w:hAnsi="Times New Roman" w:cs="Times New Roman"/>
          <w:sz w:val="24"/>
          <w:szCs w:val="24"/>
        </w:rPr>
        <w:t xml:space="preserve"> при Президенте Российской Федерации</w:t>
      </w:r>
      <w:r w:rsidRPr="00A00EA6">
        <w:rPr>
          <w:rFonts w:ascii="Times New Roman" w:hAnsi="Times New Roman" w:cs="Times New Roman"/>
          <w:sz w:val="24"/>
          <w:szCs w:val="24"/>
        </w:rPr>
        <w:t xml:space="preserve"> по развитию местного самоуправления</w:t>
      </w:r>
      <w:r w:rsidR="00E93EBD">
        <w:rPr>
          <w:rFonts w:ascii="Times New Roman" w:hAnsi="Times New Roman" w:cs="Times New Roman"/>
          <w:sz w:val="24"/>
          <w:szCs w:val="24"/>
        </w:rPr>
        <w:t xml:space="preserve"> </w:t>
      </w:r>
      <w:r w:rsidRPr="00A00EA6">
        <w:rPr>
          <w:rFonts w:ascii="Times New Roman" w:hAnsi="Times New Roman" w:cs="Times New Roman"/>
          <w:sz w:val="24"/>
          <w:szCs w:val="24"/>
        </w:rPr>
        <w:t>и по созданию условий для реализации мероприятий, имеющих приоритетное значение для жителей Каслинского муниципального района и определяемых с учетом их мнения (путем проведения открытого голосования или конкурсного отбора), и обеспечению возможности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 xml:space="preserve"> направления на осуществление этих мероприятий по истечении трех лет не менее пяти процентов расходов бюджета района в первую очередь по таким направлениям, как благоустройство городской среды, проведении культурных и спортивных мероприятий, обустройство объектов социальной инфраструктуры и прилегающих к ним терр</w:t>
      </w:r>
      <w:r w:rsidR="00A96AA7" w:rsidRPr="00A00EA6">
        <w:rPr>
          <w:rFonts w:ascii="Times New Roman" w:hAnsi="Times New Roman" w:cs="Times New Roman"/>
          <w:sz w:val="24"/>
          <w:szCs w:val="24"/>
        </w:rPr>
        <w:t>и</w:t>
      </w:r>
      <w:r w:rsidRPr="00A00EA6">
        <w:rPr>
          <w:rFonts w:ascii="Times New Roman" w:hAnsi="Times New Roman" w:cs="Times New Roman"/>
          <w:sz w:val="24"/>
          <w:szCs w:val="24"/>
        </w:rPr>
        <w:t>торий;</w:t>
      </w:r>
    </w:p>
    <w:p w:rsidR="00A96AA7" w:rsidRDefault="00A96AA7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4) обособления (детализации) расходов на реализацию мероприятий, связанных с</w:t>
      </w:r>
      <w:r w:rsidR="002D260F">
        <w:rPr>
          <w:rFonts w:ascii="Times New Roman" w:hAnsi="Times New Roman" w:cs="Times New Roman"/>
          <w:sz w:val="24"/>
          <w:szCs w:val="24"/>
        </w:rPr>
        <w:t xml:space="preserve"> предотвращением влияния ухудшения геополитической и экономической ситуации на развитие отраслей экономики </w:t>
      </w:r>
      <w:r w:rsidR="002D260F" w:rsidRPr="00A00EA6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2D260F">
        <w:rPr>
          <w:rFonts w:ascii="Times New Roman" w:hAnsi="Times New Roman" w:cs="Times New Roman"/>
          <w:sz w:val="24"/>
          <w:szCs w:val="24"/>
        </w:rPr>
        <w:t>, с</w:t>
      </w:r>
      <w:r w:rsidRPr="00A00EA6">
        <w:rPr>
          <w:rFonts w:ascii="Times New Roman" w:hAnsi="Times New Roman" w:cs="Times New Roman"/>
          <w:sz w:val="24"/>
          <w:szCs w:val="24"/>
        </w:rPr>
        <w:t xml:space="preserve"> профилактикой и устранением последствий распространения коронавирусной инфекции</w:t>
      </w:r>
      <w:r w:rsidR="002D260F">
        <w:rPr>
          <w:rFonts w:ascii="Times New Roman" w:hAnsi="Times New Roman" w:cs="Times New Roman"/>
          <w:sz w:val="24"/>
          <w:szCs w:val="24"/>
        </w:rPr>
        <w:t xml:space="preserve"> (далее – </w:t>
      </w:r>
      <w:proofErr w:type="spellStart"/>
      <w:r w:rsidR="002D260F">
        <w:rPr>
          <w:rFonts w:ascii="Times New Roman" w:hAnsi="Times New Roman" w:cs="Times New Roman"/>
          <w:sz w:val="24"/>
          <w:szCs w:val="24"/>
        </w:rPr>
        <w:t>антиковидные</w:t>
      </w:r>
      <w:proofErr w:type="spellEnd"/>
      <w:r w:rsidR="002D260F">
        <w:rPr>
          <w:rFonts w:ascii="Times New Roman" w:hAnsi="Times New Roman" w:cs="Times New Roman"/>
          <w:sz w:val="24"/>
          <w:szCs w:val="24"/>
        </w:rPr>
        <w:t xml:space="preserve"> мероприятия)</w:t>
      </w:r>
      <w:r w:rsidRPr="00A00EA6">
        <w:rPr>
          <w:rFonts w:ascii="Times New Roman" w:hAnsi="Times New Roman" w:cs="Times New Roman"/>
          <w:sz w:val="24"/>
          <w:szCs w:val="24"/>
        </w:rPr>
        <w:t>;</w:t>
      </w:r>
    </w:p>
    <w:p w:rsidR="002D260F" w:rsidRPr="00A00EA6" w:rsidRDefault="002D260F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уточнения объема и структуры бюджетных ассигнований с учетом ограниченного срока действия отдельных нормативных правовых актов;</w:t>
      </w:r>
    </w:p>
    <w:p w:rsidR="00F205E9" w:rsidRPr="00A00EA6" w:rsidRDefault="002D260F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205E9" w:rsidRPr="00A00EA6">
        <w:rPr>
          <w:rFonts w:ascii="Times New Roman" w:hAnsi="Times New Roman" w:cs="Times New Roman"/>
          <w:sz w:val="24"/>
          <w:szCs w:val="24"/>
        </w:rPr>
        <w:t>) учета изменений бюджетного законодательства Российской Федерации и Челябинской области;</w:t>
      </w:r>
    </w:p>
    <w:p w:rsidR="00F205E9" w:rsidRDefault="00CF57D5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05E9" w:rsidRPr="00A00EA6">
        <w:rPr>
          <w:rFonts w:ascii="Times New Roman" w:hAnsi="Times New Roman" w:cs="Times New Roman"/>
          <w:sz w:val="24"/>
          <w:szCs w:val="24"/>
        </w:rPr>
        <w:t>) учета изменений в указания по применению бюджетной классификации Российской Федерации</w:t>
      </w:r>
      <w:r w:rsidR="003C4F20">
        <w:rPr>
          <w:rFonts w:ascii="Times New Roman" w:hAnsi="Times New Roman" w:cs="Times New Roman"/>
          <w:sz w:val="24"/>
          <w:szCs w:val="24"/>
        </w:rPr>
        <w:t>.</w:t>
      </w:r>
    </w:p>
    <w:p w:rsidR="008C18AE" w:rsidRPr="00CD00EF" w:rsidRDefault="008C18A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F20">
        <w:rPr>
          <w:rFonts w:ascii="Times New Roman" w:hAnsi="Times New Roman" w:cs="Times New Roman"/>
          <w:sz w:val="24"/>
          <w:szCs w:val="24"/>
        </w:rPr>
        <w:t>4. Бюджетные ассигнования должны соответствовать закрытому Перечню видов бюджетных ассигнований с учетом статьи 69 Бюджетного кодекса Российской Федерации. Планирование бюджетных ассигнований в иных видах не допускается.</w:t>
      </w:r>
    </w:p>
    <w:p w:rsidR="0022106A" w:rsidRDefault="008C18A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. Планирование бюджетных ассигнований осуществляется раздельно на исполнение действующих </w:t>
      </w:r>
      <w:r>
        <w:rPr>
          <w:rFonts w:ascii="Times New Roman" w:hAnsi="Times New Roman" w:cs="Times New Roman"/>
          <w:sz w:val="24"/>
          <w:szCs w:val="24"/>
        </w:rPr>
        <w:t xml:space="preserve">расходных обязательств </w:t>
      </w:r>
      <w:r w:rsidR="0022106A" w:rsidRPr="00CD00EF">
        <w:rPr>
          <w:rFonts w:ascii="Times New Roman" w:hAnsi="Times New Roman" w:cs="Times New Roman"/>
          <w:sz w:val="24"/>
          <w:szCs w:val="24"/>
        </w:rPr>
        <w:t>и принимаемых</w:t>
      </w:r>
      <w:r w:rsidR="00B939C0">
        <w:rPr>
          <w:rFonts w:ascii="Times New Roman" w:hAnsi="Times New Roman" w:cs="Times New Roman"/>
          <w:sz w:val="24"/>
          <w:szCs w:val="24"/>
        </w:rPr>
        <w:t xml:space="preserve"> расходных 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обязательств.</w:t>
      </w:r>
    </w:p>
    <w:p w:rsidR="004E0E0C" w:rsidRPr="00A00EA6" w:rsidRDefault="004E0E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 xml:space="preserve">Основаниями возникновения действующих расходных обязательств, на исполнение которых планируется направить бюджетные ассигнования, являются </w:t>
      </w:r>
      <w:r w:rsidR="00964388" w:rsidRPr="00A00EA6">
        <w:rPr>
          <w:rFonts w:ascii="Times New Roman" w:hAnsi="Times New Roman" w:cs="Times New Roman"/>
          <w:sz w:val="24"/>
          <w:szCs w:val="24"/>
        </w:rPr>
        <w:t>муниципальные правовые акты Каслинского муниципального района</w:t>
      </w:r>
      <w:r w:rsidR="008C18AE">
        <w:rPr>
          <w:rFonts w:ascii="Times New Roman" w:hAnsi="Times New Roman" w:cs="Times New Roman"/>
          <w:sz w:val="24"/>
          <w:szCs w:val="24"/>
        </w:rPr>
        <w:t>, законы Челябинской области</w:t>
      </w:r>
      <w:r w:rsidR="00964388" w:rsidRPr="00A00EA6">
        <w:rPr>
          <w:rFonts w:ascii="Times New Roman" w:hAnsi="Times New Roman" w:cs="Times New Roman"/>
          <w:sz w:val="24"/>
          <w:szCs w:val="24"/>
        </w:rPr>
        <w:t>, договоры (соглашения), заключенные от имени Каслинского муниципального района, не предлагаемые (не планируемые) в 202</w:t>
      </w:r>
      <w:r w:rsidR="008C18AE">
        <w:rPr>
          <w:rFonts w:ascii="Times New Roman" w:hAnsi="Times New Roman" w:cs="Times New Roman"/>
          <w:sz w:val="24"/>
          <w:szCs w:val="24"/>
        </w:rPr>
        <w:t>4</w:t>
      </w:r>
      <w:r w:rsidR="00964388" w:rsidRPr="00A00EA6">
        <w:rPr>
          <w:rFonts w:ascii="Times New Roman" w:hAnsi="Times New Roman" w:cs="Times New Roman"/>
          <w:sz w:val="24"/>
          <w:szCs w:val="24"/>
        </w:rPr>
        <w:t>-202</w:t>
      </w:r>
      <w:r w:rsidR="008C18AE">
        <w:rPr>
          <w:rFonts w:ascii="Times New Roman" w:hAnsi="Times New Roman" w:cs="Times New Roman"/>
          <w:sz w:val="24"/>
          <w:szCs w:val="24"/>
        </w:rPr>
        <w:t>6</w:t>
      </w:r>
      <w:r w:rsidR="00964388" w:rsidRPr="00A00EA6">
        <w:rPr>
          <w:rFonts w:ascii="Times New Roman" w:hAnsi="Times New Roman" w:cs="Times New Roman"/>
          <w:sz w:val="24"/>
          <w:szCs w:val="24"/>
        </w:rPr>
        <w:t xml:space="preserve"> годах к изменению, к признанию утратившими силу либо  к изменению с увеличением объема бюджетных ассигнований, предусмотренных на  исполнение соответствующих обязательств в 202</w:t>
      </w:r>
      <w:r w:rsidR="008C18AE">
        <w:rPr>
          <w:rFonts w:ascii="Times New Roman" w:hAnsi="Times New Roman" w:cs="Times New Roman"/>
          <w:sz w:val="24"/>
          <w:szCs w:val="24"/>
        </w:rPr>
        <w:t>3</w:t>
      </w:r>
      <w:r w:rsidR="00964388" w:rsidRPr="00A00EA6">
        <w:rPr>
          <w:rFonts w:ascii="Times New Roman" w:hAnsi="Times New Roman" w:cs="Times New Roman"/>
          <w:sz w:val="24"/>
          <w:szCs w:val="24"/>
        </w:rPr>
        <w:t xml:space="preserve"> году.</w:t>
      </w:r>
      <w:proofErr w:type="gramEnd"/>
    </w:p>
    <w:p w:rsidR="00964388" w:rsidRPr="00A00EA6" w:rsidRDefault="0096438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>Основаниями возникновения принимаемых расход</w:t>
      </w:r>
      <w:r w:rsidR="007907AA" w:rsidRPr="00A00EA6">
        <w:rPr>
          <w:rFonts w:ascii="Times New Roman" w:hAnsi="Times New Roman" w:cs="Times New Roman"/>
          <w:sz w:val="24"/>
          <w:szCs w:val="24"/>
        </w:rPr>
        <w:t>н</w:t>
      </w:r>
      <w:r w:rsidRPr="00A00EA6">
        <w:rPr>
          <w:rFonts w:ascii="Times New Roman" w:hAnsi="Times New Roman" w:cs="Times New Roman"/>
          <w:sz w:val="24"/>
          <w:szCs w:val="24"/>
        </w:rPr>
        <w:t>ых обязательств</w:t>
      </w:r>
      <w:r w:rsidR="007907AA" w:rsidRPr="00A00EA6">
        <w:rPr>
          <w:rFonts w:ascii="Times New Roman" w:hAnsi="Times New Roman" w:cs="Times New Roman"/>
          <w:sz w:val="24"/>
          <w:szCs w:val="24"/>
        </w:rPr>
        <w:t>, на исполнение которых планируется направить бюджетные ассигнования, являются муниципальные правовые акты Каслинского муниципального района,</w:t>
      </w:r>
      <w:r w:rsidR="008C18AE">
        <w:rPr>
          <w:rFonts w:ascii="Times New Roman" w:hAnsi="Times New Roman" w:cs="Times New Roman"/>
          <w:sz w:val="24"/>
          <w:szCs w:val="24"/>
        </w:rPr>
        <w:t xml:space="preserve"> законы Челябинской области</w:t>
      </w:r>
      <w:r w:rsidR="009D6BD9">
        <w:rPr>
          <w:rFonts w:ascii="Times New Roman" w:hAnsi="Times New Roman" w:cs="Times New Roman"/>
          <w:sz w:val="24"/>
          <w:szCs w:val="24"/>
        </w:rPr>
        <w:t xml:space="preserve">, </w:t>
      </w:r>
      <w:r w:rsidR="007907AA" w:rsidRPr="00A00EA6">
        <w:rPr>
          <w:rFonts w:ascii="Times New Roman" w:hAnsi="Times New Roman" w:cs="Times New Roman"/>
          <w:sz w:val="24"/>
          <w:szCs w:val="24"/>
        </w:rPr>
        <w:t>договоры (соглашения), заключаемые  от имени Каслинского муниципального района, предлагаемые (планируемые) к принятию (изменению) в 202</w:t>
      </w:r>
      <w:r w:rsidR="009D6BD9">
        <w:rPr>
          <w:rFonts w:ascii="Times New Roman" w:hAnsi="Times New Roman" w:cs="Times New Roman"/>
          <w:sz w:val="24"/>
          <w:szCs w:val="24"/>
        </w:rPr>
        <w:t>4</w:t>
      </w:r>
      <w:r w:rsidR="007907AA" w:rsidRPr="00A00EA6">
        <w:rPr>
          <w:rFonts w:ascii="Times New Roman" w:hAnsi="Times New Roman" w:cs="Times New Roman"/>
          <w:sz w:val="24"/>
          <w:szCs w:val="24"/>
        </w:rPr>
        <w:t>-202</w:t>
      </w:r>
      <w:r w:rsidR="009D6BD9">
        <w:rPr>
          <w:rFonts w:ascii="Times New Roman" w:hAnsi="Times New Roman" w:cs="Times New Roman"/>
          <w:sz w:val="24"/>
          <w:szCs w:val="24"/>
        </w:rPr>
        <w:t>6</w:t>
      </w:r>
      <w:r w:rsidR="007907AA" w:rsidRPr="00A00EA6">
        <w:rPr>
          <w:rFonts w:ascii="Times New Roman" w:hAnsi="Times New Roman" w:cs="Times New Roman"/>
          <w:sz w:val="24"/>
          <w:szCs w:val="24"/>
        </w:rPr>
        <w:t xml:space="preserve"> годах, к принятию либо изменению с увеличением объема  бюджетных ассигнований, </w:t>
      </w:r>
      <w:r w:rsidR="008B0AB8" w:rsidRPr="00A00EA6">
        <w:rPr>
          <w:rFonts w:ascii="Times New Roman" w:hAnsi="Times New Roman" w:cs="Times New Roman"/>
          <w:sz w:val="24"/>
          <w:szCs w:val="24"/>
        </w:rPr>
        <w:t>предусмотренных на их исполнение в 202</w:t>
      </w:r>
      <w:r w:rsidR="009D6BD9">
        <w:rPr>
          <w:rFonts w:ascii="Times New Roman" w:hAnsi="Times New Roman" w:cs="Times New Roman"/>
          <w:sz w:val="24"/>
          <w:szCs w:val="24"/>
        </w:rPr>
        <w:t>3</w:t>
      </w:r>
      <w:r w:rsidR="008B0AB8" w:rsidRPr="00A00EA6">
        <w:rPr>
          <w:rFonts w:ascii="Times New Roman" w:hAnsi="Times New Roman" w:cs="Times New Roman"/>
          <w:sz w:val="24"/>
          <w:szCs w:val="24"/>
        </w:rPr>
        <w:t xml:space="preserve"> году.</w:t>
      </w:r>
      <w:proofErr w:type="gramEnd"/>
    </w:p>
    <w:p w:rsidR="008B0AB8" w:rsidRPr="00A00EA6" w:rsidRDefault="008B0A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Планирование бюджетных ассигнований на исполнение принимаемых расходных обязательств осуществляется с учетом действующих и неисполненных обязатель</w:t>
      </w:r>
      <w:proofErr w:type="gramStart"/>
      <w:r w:rsidRPr="00A00EA6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>и первоочередном планировании бюджетных ассигнований на исполнение действующих расходных обязательств.</w:t>
      </w:r>
    </w:p>
    <w:p w:rsidR="008B0AB8" w:rsidRDefault="008B0A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 xml:space="preserve">При планировании бюджетных ассигнований главные распорядители составляют обоснования бюджетных ассигнований </w:t>
      </w:r>
      <w:r w:rsidR="003D7209" w:rsidRPr="00A00EA6">
        <w:rPr>
          <w:rFonts w:ascii="Times New Roman" w:hAnsi="Times New Roman" w:cs="Times New Roman"/>
          <w:sz w:val="24"/>
          <w:szCs w:val="24"/>
        </w:rPr>
        <w:t>на реализацию муниципальных программ Каслинского муниципального района и непрограммных направлений деятельности.</w:t>
      </w:r>
    </w:p>
    <w:p w:rsidR="0022106A" w:rsidRPr="00CD00EF" w:rsidRDefault="0022106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318E1" w:rsidRPr="00CC2704" w:rsidRDefault="002318E1" w:rsidP="00AA1930">
      <w:pPr>
        <w:spacing w:after="0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.Общие подходы к </w:t>
      </w:r>
      <w:r w:rsidR="003D7209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формированию предельных объемов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ассигнований районного бюджета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202</w:t>
      </w:r>
      <w:r w:rsidR="00037D1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037D1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</w:t>
      </w:r>
    </w:p>
    <w:p w:rsid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30D4" w:rsidRPr="00F630D4" w:rsidRDefault="009D6BD9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качестве «базовых» объемов бюджетных ассигнований 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районного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 принимаются</w:t>
      </w:r>
      <w:r w:rsidR="007430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уточненные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бюджетные ассигнования</w:t>
      </w:r>
      <w:r w:rsidR="005236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037D1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5236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«Базовые» объемы бюджетных ассигнований уточняются с учетом: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1) уменьшения объемов бюджетных ассигнований по расходным обязательствам ограниченного срока действия, в связи с уменьшением контингента полу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чателей бюджетных средств, а также на сумму сложившейся в 202</w:t>
      </w:r>
      <w:r w:rsidR="000F2B8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 экономии бюджетных ассигнований по результатам проведения торгов при осуществлении закупочных процедур; </w:t>
      </w:r>
    </w:p>
    <w:p w:rsidR="00F630D4" w:rsidRPr="003A03DF" w:rsidRDefault="001B7E5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630D4" w:rsidRPr="003A03DF">
        <w:rPr>
          <w:rFonts w:ascii="Times New Roman" w:hAnsi="Times New Roman" w:cs="Times New Roman"/>
          <w:color w:val="000000" w:themeColor="text1"/>
          <w:sz w:val="24"/>
          <w:szCs w:val="24"/>
        </w:rPr>
        <w:t>) увеличения бюджетных ассигнований в связи с принятием в текущем году расходных обязательств, действие которых распространяется на планируемый период;</w:t>
      </w:r>
    </w:p>
    <w:p w:rsidR="00F630D4" w:rsidRPr="00F630D4" w:rsidRDefault="001B7E5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увеличения бюджетных ассигнований на проведение ежегодной индексации по уровню прогнозируемой инфляции расходов по полномочиям органов государственной власти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униципальных образований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(кроме расходов на оплату труда с начислениями на выплаты по оплате труда, налоговых и других платежей в бюджет) на: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обеспечение деятельности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ципальных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казенных учреждений, за исключением учреждений, выполняющих функции органов власти;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 субсидий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бюджетным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ципальным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автономным учреждениям на финансовое обеспечение выполнения ими государственных заданий на оказание государственных услуг (выполнение работ), за исключением учреждений, вып</w:t>
      </w:r>
      <w:r w:rsidR="00E037D2">
        <w:rPr>
          <w:rFonts w:ascii="Times New Roman" w:hAnsi="Times New Roman" w:cs="Times New Roman"/>
          <w:color w:val="000000" w:themeColor="text1"/>
          <w:sz w:val="24"/>
          <w:szCs w:val="24"/>
        </w:rPr>
        <w:t>олняющих функции органов власти.</w:t>
      </w:r>
    </w:p>
    <w:p w:rsidR="00F630D4" w:rsidRDefault="00883EC2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. Фонд оплаты труда работников бюджетной сферы определяется с учетом сохранения в 20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–202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годах начислений на выплаты по оплате труда в размере 30,2% (включая тарифы страховых взносов на обязательное страхование от несчастных случаев на производстве и профессиональных заболеваний в размере 0,2%).</w:t>
      </w:r>
    </w:p>
    <w:p w:rsidR="009C02E8" w:rsidRDefault="009C02E8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фонда оплаты труда осуществляется с учетом: категорий работников бюджетной сферы; целевых показателей указов Президента РФ 2012 года и Федерального закона «О минимальном </w:t>
      </w:r>
      <w:proofErr w:type="gramStart"/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размере оплаты труда</w:t>
      </w:r>
      <w:proofErr w:type="gramEnd"/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A4DC7" w:rsidRDefault="007A4DC7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Органам местного самоуправления, в которых выплаты </w:t>
      </w:r>
      <w:r w:rsidR="001B4F16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иные вознаграждения в пользу физических лиц (по отдельным категориям) превышают предельную величину базы для начисления страховых взносов в Фонд </w:t>
      </w:r>
      <w:r w:rsidR="009B55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пенсионного и </w:t>
      </w:r>
      <w:r w:rsidR="001B4F16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 страхования Российской Федерации, бюджетные ассигнования по начислениям на выплаты по оплате труда определяются с учетом регрессивной шкалы начислений.</w:t>
      </w:r>
    </w:p>
    <w:p w:rsidR="00117A6B" w:rsidRPr="00CC2704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. Затраты на уплату налога на имущество, транспортного и земельного налогов рассчитываются иным методом в соответствии с налоговым законодательством.</w:t>
      </w:r>
    </w:p>
    <w:p w:rsidR="00117A6B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объекта налогообложения по налогам, уплачиваемым муниципальными бюджетными учреждениями, учитывается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закрепленное за ними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имущество (включая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земельные участки) и транспортные средства, в том числе указанное имущество, приобретенное такими учреждениями за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счет средств, выделенных  учредителем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приобретение, за вычетом соответствующего имущества, сдаваемого в аренду с согласия учредителя.</w:t>
      </w:r>
    </w:p>
    <w:p w:rsidR="00117A6B" w:rsidRPr="002318E1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объекта налогообложения по налогам, уплачиваемым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главными распорядителями средств бюджета и муниципальными казенными учреждениями, учитывается закрепленное за ними недвижимое имущество (включая земельные участки) и транспортные средства.</w:t>
      </w:r>
    </w:p>
    <w:p w:rsidR="002318E1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CC2704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CC2704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318E1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асходы на оплату коммунальных 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услуг, на оплату услуг связи, арендную плату и содержание помещений рассчитываются от уровня 20</w:t>
      </w:r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с учетом вновь принятых 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(принимаемых) обязательств, изменения аренд</w:t>
      </w:r>
      <w:r w:rsidR="00E037D2">
        <w:rPr>
          <w:rFonts w:ascii="Times New Roman" w:hAnsi="Times New Roman" w:cs="Times New Roman"/>
          <w:color w:val="000000" w:themeColor="text1"/>
          <w:sz w:val="24"/>
          <w:szCs w:val="24"/>
        </w:rPr>
        <w:t>ованных помещений и стоимости;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определении расходов по оплате арендной платы за пользование имуществом учитываются: количество арендуемых зданий и сооружений, площади данных помещений, ставки арендной платы в соответствии с заключенными договорами</w:t>
      </w:r>
      <w:r w:rsidR="00613A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2318E1" w:rsidRPr="002318E1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. У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величение стоимости осно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вных средств не планируется, либо планируе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тся по фактической потребности с приложением расчетов, обосновывающих заявленный объем средств</w:t>
      </w:r>
      <w:r w:rsidR="003115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Start w:id="0" w:name="_GoBack"/>
      <w:bookmarkEnd w:id="0"/>
    </w:p>
    <w:p w:rsidR="002318E1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. М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еры социальной поддержки отдельных категорий граждан рассчитываются в соответствии с действующими нормативными правовыми актами Каслинского муниципального района и планируемой численност</w:t>
      </w:r>
      <w:r w:rsidR="008806E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получателей мер социальной поддержки. Расходы направляются на поддержку граждан, оказавшихся в сложной жизненной ситуации и поддержку граждан, имеющих звание «Почетный гражданин Каслинского муниципального района».</w:t>
      </w:r>
    </w:p>
    <w:p w:rsidR="002318E1" w:rsidRPr="002318E1" w:rsidRDefault="00CC270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Д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ругие и иные расходы рассчитываются от уровня первоначального бюджета 20</w:t>
      </w:r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с учетом увеличения расходов на объем средств, носящих разовый характер, но не вошедших в первоначальный бюджет 20</w:t>
      </w:r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и выделяемых дополните</w:t>
      </w:r>
      <w:r w:rsidR="00E037D2">
        <w:rPr>
          <w:rFonts w:ascii="Times New Roman" w:hAnsi="Times New Roman" w:cs="Times New Roman"/>
          <w:color w:val="000000" w:themeColor="text1"/>
          <w:sz w:val="24"/>
          <w:szCs w:val="24"/>
        </w:rPr>
        <w:t>льно в течени</w:t>
      </w:r>
      <w:r w:rsidR="00905FCE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E03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финансового года.</w:t>
      </w:r>
    </w:p>
    <w:p w:rsidR="002318E1" w:rsidRPr="002318E1" w:rsidRDefault="00CC270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E0432D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Объемы бюджетных ассигнований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бюджета района</w:t>
      </w:r>
      <w:r w:rsidR="00E0432D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обеспечение условий софинансирования предоставляемых из федерального и областного бюджетов целевых межбюджетных трансфертов рассчитываются </w:t>
      </w:r>
      <w:r w:rsidR="00D1544D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с учетом установленных Правительством Челябинской области на 202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4-</w:t>
      </w:r>
      <w:r w:rsidR="00D1544D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1544D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предельных уровней софинансирования расходных обязательств Каслинского муниципального района из федерального и областного бюджетов  и (или) условий софинансирования указанных расходов, предусмотренных соглашениями (проектами соглашений) с областными органами исполнительной власти.</w:t>
      </w:r>
      <w:proofErr w:type="gramEnd"/>
    </w:p>
    <w:p w:rsidR="00D277C6" w:rsidRPr="006827C5" w:rsidRDefault="00CC270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6429F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2318E1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Планирование бюджетных ассигнований на обеспечение деятельности муниципальных казенных учреждений, а также на предоставление субсидий муниципальным бюджетным учреждениям на финансовое обеспечение выполнения ими муниципальных заданий в части оказания </w:t>
      </w:r>
      <w:r w:rsidR="0076429F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2318E1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(выполнения работ) осуществляется в рамках предельного объема бюджетных ассигнований, доведенного на указанные цели финансовым управлением, исходя из необходимости обеспечения </w:t>
      </w:r>
      <w:r w:rsidR="00556384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приоритизации и </w:t>
      </w:r>
      <w:r w:rsidR="002318E1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повышения эффективности бюджетных расходов и финансового обеспечения в полном объеме</w:t>
      </w:r>
      <w:proofErr w:type="gramEnd"/>
      <w:r w:rsidR="002318E1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первоочередных обязательств.</w:t>
      </w:r>
      <w:r w:rsidR="00D277C6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318E1" w:rsidRPr="006827C5" w:rsidRDefault="00D277C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Не допускается распределение бюджетных ассигнований на оказание муниципальных услуг в отношении муниципальных услуг (работ), не включенных в общероссийские базовые (отраслевые) перечни (классификаторы) государственных и муниципальных услуг, оказываемых физическим лицам, и регионального перечня (классификатора) государственных (муниципальных) услуг и работ.</w:t>
      </w:r>
    </w:p>
    <w:p w:rsidR="00D277C6" w:rsidRPr="006827C5" w:rsidRDefault="00D277C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15.</w:t>
      </w:r>
      <w:r w:rsidRPr="006827C5">
        <w:t xml:space="preserve">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Объемы бюджетных ассигнований на капитальное строительство  определяются на уровне, утвержденных на 2023 год в решении о бюджете района на 2023 год и на плановый период 2024 и 2025 годов в рамках муниципальных программ Каслинского муниципального района, включающих соответствующие расходы.</w:t>
      </w:r>
    </w:p>
    <w:p w:rsidR="00D277C6" w:rsidRDefault="00D277C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Уточнение объемов бюджетных ассигнований на капитальное строительство осуществляется в соответствии с  перечнем объектов капитального строительства муниципальной собственности</w:t>
      </w:r>
      <w:r w:rsidR="00442B04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Каслинского муниципального района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 собственности муниципальных образований на 2024-2026 годы, согласованным </w:t>
      </w:r>
      <w:r w:rsidR="00442B04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с Главой Каслинского муниципального района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16.Бюджетные ассигнования на реализацию отдельных природоохранных мероприятий на территории Каслинского муниципального района, предусмотренных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соответствующим перечнем, утвержденным в установленном федеральным законодательством порядке определяются в объеме не менее планируемых доходов  бюджета района </w:t>
      </w:r>
      <w:proofErr w:type="gramStart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1) платы за негативное воздействие на окружающую среду;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2) штрафов,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от административных штрафов, установленных Законом Челябинской области "Об административных правонарушениях на территории Челябинской области" за административные правонарушения в области охраны окружающей среды и природопользования;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3) 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от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требований.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ассигнования, указанные в абзаце первом настоящего пункта, в первоочередном порядке направляются на выявление и оценку объектов накопленного вреда окружающей среде и (или) организацию работ по ликвидации накопленного вреда окружающей среде в случае наличия на территории Каслинского муниципального района и объектов накопленного вреда окружающей среде, а в случае их отсутствия – на иные мероприятия по предотвращению и (или) снижению негативного воздействия</w:t>
      </w:r>
      <w:proofErr w:type="gramEnd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хозяйственной и иной деятельности на окружающую среду,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безопасности. </w:t>
      </w:r>
    </w:p>
    <w:p w:rsidR="007C10DA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Конкретные направления расходования средств местного бюджета на реализацию отдельных природоохранных мероприятий определяются постановлениями муниципального района, в том числе муниципальными программами муниципального района, утвержденным планом природоохранных мероприятий муниципального района, не являющимся основанием для возникновения соответствующих расходных обязательств муниципального района. </w:t>
      </w:r>
      <w:r w:rsidR="004118AF" w:rsidRPr="004118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87379" w:rsidRPr="002318E1" w:rsidRDefault="0069395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118AF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8737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ассигнования на финансирование дорожного хозяйства на 202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и на плановый период 202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 w:rsidR="0076429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FD60EF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определяются иным методом в соответствии с решением </w:t>
      </w:r>
      <w:r w:rsidR="00FD60EF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Собрания депутатов Каслинского муниципального района « О создании муниципального дорожного фонда».</w:t>
      </w:r>
    </w:p>
    <w:p w:rsidR="002318E1" w:rsidRPr="002318E1" w:rsidRDefault="00CC270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118A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составе предельных объемов бюджетных ассигнований на 202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резервируются:</w:t>
      </w:r>
    </w:p>
    <w:p w:rsid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- средства на обеспечение своевременной и полной выплаты заработной платы – для финансового обеспечения своевременной и полной выплаты заработной платы, в том числе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учетом сохранения на достигнутом уровне целевых показателей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указ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Президента Российской Федерации</w:t>
      </w:r>
      <w:r w:rsidR="00AB0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2012 года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 оплаты труда отдельных категорий граждан</w:t>
      </w:r>
      <w:r w:rsidR="00366A2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федеральным законодательство</w:t>
      </w:r>
      <w:r w:rsidR="00AB0832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, регулирующим минимальный размер оплаты труда в Российской Федерации;</w:t>
      </w:r>
      <w:proofErr w:type="gramEnd"/>
    </w:p>
    <w:p w:rsidR="007F190D" w:rsidRDefault="007F190D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4F20">
        <w:rPr>
          <w:rFonts w:ascii="Times New Roman" w:hAnsi="Times New Roman" w:cs="Times New Roman"/>
          <w:color w:val="000000" w:themeColor="text1"/>
          <w:sz w:val="24"/>
          <w:szCs w:val="24"/>
        </w:rPr>
        <w:t>- бюджетные ассигнования на уплату налога на имущество, земельного и транспортного налогов организаций в отношении закрепленного за ними недвижимого имущества и транспортных средств;</w:t>
      </w:r>
    </w:p>
    <w:p w:rsidR="004118AF" w:rsidRDefault="007C10DA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4118AF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бюджетные ассигнования на исполнение судебных решений по искам к Каслинскому муниципальному району, удовлетворяемых за счет казны района;</w:t>
      </w:r>
    </w:p>
    <w:p w:rsidR="002318E1" w:rsidRP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бюджетные ассигнования резервного фонда администрации Каслинского муниципального района – для </w:t>
      </w:r>
      <w:r w:rsidR="007E45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финансового обеспечения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непредвиденных расходов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районного бюджета в соответствии с постановлением главы Каслинского муниципального района от 10.12.2017 №1217 «Положение о порядке расходования средств Каслинского муниципального района» с изменениями. </w:t>
      </w:r>
    </w:p>
    <w:p w:rsidR="009B09C2" w:rsidRPr="00CD00EF" w:rsidRDefault="009B09C2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41917" w:rsidRPr="00CD00EF" w:rsidRDefault="00CC2704" w:rsidP="00AA193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16161" w:rsidRPr="00A16161">
        <w:rPr>
          <w:rFonts w:ascii="Times New Roman" w:hAnsi="Times New Roman" w:cs="Times New Roman"/>
          <w:sz w:val="24"/>
          <w:szCs w:val="24"/>
        </w:rPr>
        <w:t xml:space="preserve">. </w:t>
      </w:r>
      <w:r w:rsidR="00162771" w:rsidRPr="00A16161">
        <w:rPr>
          <w:rFonts w:ascii="Times New Roman" w:hAnsi="Times New Roman" w:cs="Times New Roman"/>
          <w:sz w:val="24"/>
          <w:szCs w:val="24"/>
        </w:rPr>
        <w:t>Порядок формирования бюджетных ассигнований</w:t>
      </w:r>
      <w:r w:rsidR="00A16161" w:rsidRPr="00A16161">
        <w:rPr>
          <w:rFonts w:ascii="Times New Roman" w:hAnsi="Times New Roman" w:cs="Times New Roman"/>
          <w:sz w:val="24"/>
          <w:szCs w:val="24"/>
        </w:rPr>
        <w:t xml:space="preserve"> районного бюджета.</w:t>
      </w:r>
    </w:p>
    <w:p w:rsidR="00341917" w:rsidRPr="00CD00EF" w:rsidRDefault="00341917" w:rsidP="00AA193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128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118AF">
        <w:rPr>
          <w:rFonts w:ascii="Times New Roman" w:hAnsi="Times New Roman" w:cs="Times New Roman"/>
          <w:sz w:val="24"/>
          <w:szCs w:val="24"/>
        </w:rPr>
        <w:t>9</w:t>
      </w:r>
      <w:r w:rsidR="00A16161" w:rsidRPr="00A00EA6">
        <w:rPr>
          <w:rFonts w:ascii="Times New Roman" w:hAnsi="Times New Roman" w:cs="Times New Roman"/>
          <w:sz w:val="24"/>
          <w:szCs w:val="24"/>
        </w:rPr>
        <w:t xml:space="preserve">. </w:t>
      </w:r>
      <w:r w:rsidR="00AB0832" w:rsidRPr="00A00EA6">
        <w:rPr>
          <w:rFonts w:ascii="Times New Roman" w:hAnsi="Times New Roman" w:cs="Times New Roman"/>
          <w:sz w:val="24"/>
          <w:szCs w:val="24"/>
        </w:rPr>
        <w:t>Предложения г</w:t>
      </w:r>
      <w:r w:rsidR="00162771" w:rsidRPr="00A00EA6">
        <w:rPr>
          <w:rFonts w:ascii="Times New Roman" w:hAnsi="Times New Roman" w:cs="Times New Roman"/>
          <w:sz w:val="24"/>
          <w:szCs w:val="24"/>
        </w:rPr>
        <w:t>лавны</w:t>
      </w:r>
      <w:r w:rsidR="00AB0832" w:rsidRPr="00A00EA6">
        <w:rPr>
          <w:rFonts w:ascii="Times New Roman" w:hAnsi="Times New Roman" w:cs="Times New Roman"/>
          <w:sz w:val="24"/>
          <w:szCs w:val="24"/>
        </w:rPr>
        <w:t>х</w:t>
      </w:r>
      <w:r w:rsidR="00162771" w:rsidRPr="00A00EA6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AB0832" w:rsidRPr="00A00EA6">
        <w:rPr>
          <w:rFonts w:ascii="Times New Roman" w:hAnsi="Times New Roman" w:cs="Times New Roman"/>
          <w:sz w:val="24"/>
          <w:szCs w:val="24"/>
        </w:rPr>
        <w:t xml:space="preserve">ей по распределению (перераспределению) бюджетных ассигнований формируются в пределах доведенных </w:t>
      </w:r>
      <w:r w:rsidR="00162771" w:rsidRPr="00A00EA6">
        <w:rPr>
          <w:rFonts w:ascii="Times New Roman" w:hAnsi="Times New Roman" w:cs="Times New Roman"/>
          <w:sz w:val="24"/>
          <w:szCs w:val="24"/>
        </w:rPr>
        <w:t>финансовым управлением</w:t>
      </w:r>
      <w:r w:rsidR="00AB0832" w:rsidRPr="00A00EA6">
        <w:rPr>
          <w:rFonts w:ascii="Times New Roman" w:hAnsi="Times New Roman" w:cs="Times New Roman"/>
          <w:sz w:val="24"/>
          <w:szCs w:val="24"/>
        </w:rPr>
        <w:t xml:space="preserve"> предельных объемов бюджетных ассигнований</w:t>
      </w:r>
      <w:r w:rsidR="00341917" w:rsidRPr="00A00EA6">
        <w:rPr>
          <w:rFonts w:ascii="Times New Roman" w:hAnsi="Times New Roman" w:cs="Times New Roman"/>
          <w:sz w:val="24"/>
          <w:szCs w:val="24"/>
        </w:rPr>
        <w:t>.</w:t>
      </w:r>
    </w:p>
    <w:p w:rsidR="008D0B10" w:rsidRPr="008D0B10" w:rsidRDefault="004118AF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. Бюджетные ассигнования на оказание </w:t>
      </w:r>
      <w:r w:rsidR="001B7E56">
        <w:rPr>
          <w:rFonts w:ascii="Times New Roman" w:hAnsi="Times New Roman" w:cs="Times New Roman"/>
          <w:sz w:val="24"/>
          <w:szCs w:val="24"/>
        </w:rPr>
        <w:t>муниципальных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7602A5">
        <w:rPr>
          <w:rFonts w:ascii="Times New Roman" w:hAnsi="Times New Roman" w:cs="Times New Roman"/>
          <w:sz w:val="24"/>
          <w:szCs w:val="24"/>
        </w:rPr>
        <w:t>в рамках муниципальных заданий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 </w:t>
      </w:r>
      <w:r w:rsidR="00C528F3" w:rsidRPr="008D0B10">
        <w:rPr>
          <w:rFonts w:ascii="Times New Roman" w:hAnsi="Times New Roman" w:cs="Times New Roman"/>
          <w:sz w:val="24"/>
          <w:szCs w:val="24"/>
        </w:rPr>
        <w:t xml:space="preserve">формируются 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только в отношении </w:t>
      </w:r>
      <w:r w:rsidR="001B7E56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8D0B10" w:rsidRPr="008D0B10">
        <w:rPr>
          <w:rFonts w:ascii="Times New Roman" w:hAnsi="Times New Roman" w:cs="Times New Roman"/>
          <w:sz w:val="24"/>
          <w:szCs w:val="24"/>
        </w:rPr>
        <w:t>услуг, включенных:</w:t>
      </w:r>
    </w:p>
    <w:p w:rsidR="008D0B10" w:rsidRPr="008D0B10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B10">
        <w:rPr>
          <w:rFonts w:ascii="Times New Roman" w:hAnsi="Times New Roman" w:cs="Times New Roman"/>
          <w:sz w:val="24"/>
          <w:szCs w:val="24"/>
        </w:rPr>
        <w:t>в общероссийские базовые (отраслевые) перечни (классификаторы) государственных и муниципальных услуг, оказываемых физическим лицам (далее – общероссийские перечни);</w:t>
      </w:r>
    </w:p>
    <w:p w:rsidR="008D0B10" w:rsidRPr="008D0B10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B10">
        <w:rPr>
          <w:rFonts w:ascii="Times New Roman" w:hAnsi="Times New Roman" w:cs="Times New Roman"/>
          <w:sz w:val="24"/>
          <w:szCs w:val="24"/>
        </w:rPr>
        <w:t>в региональный перечень (классификатор) государственных (муниципальных) услуг, не включенных в общероссийские перечни, и работ, оказание и выполнение которых предусмотрено нормативными правовыми актами Челябинской области,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Федерации.</w:t>
      </w:r>
    </w:p>
    <w:p w:rsidR="008C2886" w:rsidRPr="008D0B10" w:rsidRDefault="008C2886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Бюджетные ассигнования на оказание муниципальных услуг формируются на основании нормативных затрат на финансовое обеспечение оказания муниципальных услуг (выполнение работ), утверждаемых </w:t>
      </w:r>
      <w:r w:rsidR="00272169">
        <w:rPr>
          <w:rFonts w:ascii="Times New Roman" w:hAnsi="Times New Roman" w:cs="Times New Roman"/>
          <w:sz w:val="24"/>
          <w:szCs w:val="24"/>
        </w:rPr>
        <w:t>г</w:t>
      </w:r>
      <w:r w:rsidRPr="00A16161">
        <w:rPr>
          <w:rFonts w:ascii="Times New Roman" w:hAnsi="Times New Roman" w:cs="Times New Roman"/>
          <w:sz w:val="24"/>
          <w:szCs w:val="24"/>
        </w:rPr>
        <w:t xml:space="preserve">лавными распорядителями, осуществляющими функции и полномочия учредителей </w:t>
      </w:r>
      <w:r w:rsidR="0025537E" w:rsidRPr="00A16161">
        <w:rPr>
          <w:rFonts w:ascii="Times New Roman" w:hAnsi="Times New Roman" w:cs="Times New Roman"/>
          <w:sz w:val="24"/>
          <w:szCs w:val="24"/>
        </w:rPr>
        <w:t>бюджетных</w:t>
      </w:r>
      <w:r w:rsidRPr="00A16161">
        <w:rPr>
          <w:rFonts w:ascii="Times New Roman" w:hAnsi="Times New Roman" w:cs="Times New Roman"/>
          <w:sz w:val="24"/>
          <w:szCs w:val="24"/>
        </w:rPr>
        <w:t xml:space="preserve"> учреждений</w:t>
      </w:r>
      <w:r w:rsidRPr="008D0B10">
        <w:rPr>
          <w:rFonts w:ascii="Times New Roman" w:hAnsi="Times New Roman" w:cs="Times New Roman"/>
          <w:sz w:val="24"/>
          <w:szCs w:val="24"/>
        </w:rPr>
        <w:t xml:space="preserve">, с соблюдением общих требований, определенных органами исполнительной власти, осуществляющими функции по выработке </w:t>
      </w:r>
      <w:r w:rsidR="000B3793">
        <w:rPr>
          <w:rFonts w:ascii="Times New Roman" w:hAnsi="Times New Roman" w:cs="Times New Roman"/>
          <w:sz w:val="24"/>
          <w:szCs w:val="24"/>
        </w:rPr>
        <w:t>бюджетной</w:t>
      </w:r>
      <w:r w:rsidRPr="008D0B10">
        <w:rPr>
          <w:rFonts w:ascii="Times New Roman" w:hAnsi="Times New Roman" w:cs="Times New Roman"/>
          <w:sz w:val="24"/>
          <w:szCs w:val="24"/>
        </w:rPr>
        <w:t xml:space="preserve"> политики и нормативно-правовому регулированию в установленной сфере деятельности.</w:t>
      </w:r>
    </w:p>
    <w:p w:rsidR="00147B31" w:rsidRDefault="004118AF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8D0B10">
        <w:rPr>
          <w:rFonts w:ascii="Times New Roman" w:hAnsi="Times New Roman" w:cs="Times New Roman"/>
          <w:sz w:val="24"/>
          <w:szCs w:val="24"/>
        </w:rPr>
        <w:t xml:space="preserve">. </w:t>
      </w:r>
      <w:r w:rsidR="00147B31" w:rsidRPr="00CD00EF">
        <w:rPr>
          <w:rFonts w:ascii="Times New Roman" w:hAnsi="Times New Roman" w:cs="Times New Roman"/>
          <w:sz w:val="24"/>
          <w:szCs w:val="24"/>
        </w:rPr>
        <w:t xml:space="preserve">Не допускается перераспределение на другие направления расходов </w:t>
      </w:r>
      <w:r w:rsidR="001A2128">
        <w:rPr>
          <w:rFonts w:ascii="Times New Roman" w:hAnsi="Times New Roman" w:cs="Times New Roman"/>
          <w:sz w:val="24"/>
          <w:szCs w:val="24"/>
        </w:rPr>
        <w:t>предельных объемов бюджетных ас</w:t>
      </w:r>
      <w:r w:rsidR="00147B31" w:rsidRPr="00CD00EF">
        <w:rPr>
          <w:rFonts w:ascii="Times New Roman" w:hAnsi="Times New Roman" w:cs="Times New Roman"/>
          <w:sz w:val="24"/>
          <w:szCs w:val="24"/>
        </w:rPr>
        <w:t xml:space="preserve">сигнований, доведенных финансовым управлением </w:t>
      </w:r>
      <w:proofErr w:type="gramStart"/>
      <w:r w:rsidR="00147B31" w:rsidRPr="00CD00E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47B31" w:rsidRPr="00CD00EF">
        <w:rPr>
          <w:rFonts w:ascii="Times New Roman" w:hAnsi="Times New Roman" w:cs="Times New Roman"/>
          <w:sz w:val="24"/>
          <w:szCs w:val="24"/>
        </w:rPr>
        <w:t>:</w:t>
      </w:r>
    </w:p>
    <w:p w:rsidR="001A2128" w:rsidRPr="00CD00EF" w:rsidRDefault="001A212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- реализацию муниципальных программ</w:t>
      </w:r>
      <w:r w:rsidR="00BB22FA" w:rsidRPr="00A00EA6">
        <w:rPr>
          <w:rFonts w:ascii="Times New Roman" w:hAnsi="Times New Roman" w:cs="Times New Roman"/>
          <w:sz w:val="24"/>
          <w:szCs w:val="24"/>
        </w:rPr>
        <w:t>;</w:t>
      </w:r>
    </w:p>
    <w:p w:rsidR="00147B31" w:rsidRPr="00CD00EF" w:rsidRDefault="003930E1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- </w:t>
      </w:r>
      <w:r w:rsidR="00147B31" w:rsidRPr="00CD00EF">
        <w:rPr>
          <w:rFonts w:ascii="Times New Roman" w:hAnsi="Times New Roman" w:cs="Times New Roman"/>
          <w:sz w:val="24"/>
          <w:szCs w:val="24"/>
        </w:rPr>
        <w:t>оплату труда и начисления на выплаты по оплате труда;</w:t>
      </w:r>
    </w:p>
    <w:p w:rsidR="00147B31" w:rsidRDefault="003930E1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- </w:t>
      </w:r>
      <w:r w:rsidR="00147B31" w:rsidRPr="00CD00EF">
        <w:rPr>
          <w:rFonts w:ascii="Times New Roman" w:hAnsi="Times New Roman" w:cs="Times New Roman"/>
          <w:sz w:val="24"/>
          <w:szCs w:val="24"/>
        </w:rPr>
        <w:t>уплату налога на имущество организаций, земельного и транспортного налогов.</w:t>
      </w:r>
    </w:p>
    <w:p w:rsidR="00290819" w:rsidRPr="00CD00EF" w:rsidRDefault="00892DC6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118AF">
        <w:rPr>
          <w:rFonts w:ascii="Times New Roman" w:hAnsi="Times New Roman" w:cs="Times New Roman"/>
          <w:sz w:val="24"/>
          <w:szCs w:val="24"/>
        </w:rPr>
        <w:t>2</w:t>
      </w:r>
      <w:r w:rsidR="00290819">
        <w:rPr>
          <w:rFonts w:ascii="Times New Roman" w:hAnsi="Times New Roman" w:cs="Times New Roman"/>
          <w:sz w:val="24"/>
          <w:szCs w:val="24"/>
        </w:rPr>
        <w:t>. Распределение субсидий и иных межбюджетных трансфертов местным бюджетам, за исключением иных межбюджетных трансфертов, предоставляемы</w:t>
      </w:r>
      <w:r w:rsidR="00BB22FA">
        <w:rPr>
          <w:rFonts w:ascii="Times New Roman" w:hAnsi="Times New Roman" w:cs="Times New Roman"/>
          <w:sz w:val="24"/>
          <w:szCs w:val="24"/>
        </w:rPr>
        <w:t>х</w:t>
      </w:r>
      <w:r w:rsidR="00290819">
        <w:rPr>
          <w:rFonts w:ascii="Times New Roman" w:hAnsi="Times New Roman" w:cs="Times New Roman"/>
          <w:sz w:val="24"/>
          <w:szCs w:val="24"/>
        </w:rPr>
        <w:t xml:space="preserve">  местным бюджетам по результатам конкурсов, проводимых 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290819">
        <w:rPr>
          <w:rFonts w:ascii="Times New Roman" w:hAnsi="Times New Roman" w:cs="Times New Roman"/>
          <w:sz w:val="24"/>
          <w:szCs w:val="24"/>
        </w:rPr>
        <w:t xml:space="preserve"> году, должно быть предоставлено в разрезе муниципальных образований с </w:t>
      </w:r>
      <w:r w:rsidR="00A139A9">
        <w:rPr>
          <w:rFonts w:ascii="Times New Roman" w:hAnsi="Times New Roman" w:cs="Times New Roman"/>
          <w:sz w:val="24"/>
          <w:szCs w:val="24"/>
        </w:rPr>
        <w:t xml:space="preserve">приложением методик (проектов методик) распределения и исходных данных по муниципальным образованиям, используемых в расчетах. </w:t>
      </w:r>
    </w:p>
    <w:p w:rsidR="00341917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118A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7B31" w:rsidRPr="00CD00EF">
        <w:rPr>
          <w:rFonts w:ascii="Times New Roman" w:hAnsi="Times New Roman" w:cs="Times New Roman"/>
          <w:sz w:val="24"/>
          <w:szCs w:val="24"/>
        </w:rPr>
        <w:t>Распределение бюджетных ассигнований на закупку товаров, работ и услуг осуществляется в соответ</w:t>
      </w:r>
      <w:r>
        <w:rPr>
          <w:rFonts w:ascii="Times New Roman" w:hAnsi="Times New Roman" w:cs="Times New Roman"/>
          <w:sz w:val="24"/>
          <w:szCs w:val="24"/>
        </w:rPr>
        <w:t>ствии с план</w:t>
      </w:r>
      <w:r w:rsidR="00BB22FA">
        <w:rPr>
          <w:rFonts w:ascii="Times New Roman" w:hAnsi="Times New Roman" w:cs="Times New Roman"/>
          <w:sz w:val="24"/>
          <w:szCs w:val="24"/>
        </w:rPr>
        <w:t>ом - графиком</w:t>
      </w:r>
      <w:r>
        <w:rPr>
          <w:rFonts w:ascii="Times New Roman" w:hAnsi="Times New Roman" w:cs="Times New Roman"/>
          <w:sz w:val="24"/>
          <w:szCs w:val="24"/>
        </w:rPr>
        <w:t xml:space="preserve"> закупок</w:t>
      </w:r>
      <w:r w:rsidR="00147B31" w:rsidRPr="00CD00EF">
        <w:rPr>
          <w:rFonts w:ascii="Times New Roman" w:hAnsi="Times New Roman" w:cs="Times New Roman"/>
          <w:sz w:val="24"/>
          <w:szCs w:val="24"/>
        </w:rPr>
        <w:t>.</w:t>
      </w:r>
    </w:p>
    <w:p w:rsidR="0022106A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A441A">
        <w:rPr>
          <w:rFonts w:ascii="Times New Roman" w:hAnsi="Times New Roman" w:cs="Times New Roman"/>
          <w:sz w:val="24"/>
          <w:szCs w:val="24"/>
        </w:rPr>
        <w:t>4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2106A" w:rsidRPr="00CD00EF">
        <w:rPr>
          <w:rFonts w:ascii="Times New Roman" w:hAnsi="Times New Roman" w:cs="Times New Roman"/>
          <w:sz w:val="24"/>
          <w:szCs w:val="24"/>
        </w:rPr>
        <w:t xml:space="preserve">Планирование бюджетных ассигнований 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на выполнение мероприятий </w:t>
      </w:r>
      <w:r w:rsidR="0022106A" w:rsidRPr="00CD00EF">
        <w:rPr>
          <w:rFonts w:ascii="Times New Roman" w:hAnsi="Times New Roman" w:cs="Times New Roman"/>
          <w:sz w:val="24"/>
          <w:szCs w:val="24"/>
        </w:rPr>
        <w:t>в сфере защиты населения и территории от чрезвычайных ситуаций природного и техногенного характера, гражданской обороны, других вопросов в области охраны окружающей среды</w:t>
      </w:r>
      <w:r w:rsidR="00566A98" w:rsidRPr="00CD00EF">
        <w:rPr>
          <w:rFonts w:ascii="Times New Roman" w:hAnsi="Times New Roman" w:cs="Times New Roman"/>
          <w:sz w:val="24"/>
          <w:szCs w:val="24"/>
        </w:rPr>
        <w:t>,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в области благоустройства территории, а также в сферах образования, культуры и физической культуры, спорта и туризма </w:t>
      </w:r>
      <w:r w:rsidR="0022106A" w:rsidRPr="00CD00EF">
        <w:rPr>
          <w:rFonts w:ascii="Times New Roman" w:hAnsi="Times New Roman" w:cs="Times New Roman"/>
          <w:sz w:val="24"/>
          <w:szCs w:val="24"/>
        </w:rPr>
        <w:t>осуществляется в рамках муниципальных программ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 на уровне базовых показателей 20</w:t>
      </w:r>
      <w:r w:rsidR="00931BF6">
        <w:rPr>
          <w:rFonts w:ascii="Times New Roman" w:hAnsi="Times New Roman" w:cs="Times New Roman"/>
          <w:sz w:val="24"/>
          <w:szCs w:val="24"/>
        </w:rPr>
        <w:t>2</w:t>
      </w:r>
      <w:r w:rsidR="00892DC6">
        <w:rPr>
          <w:rFonts w:ascii="Times New Roman" w:hAnsi="Times New Roman" w:cs="Times New Roman"/>
          <w:sz w:val="24"/>
          <w:szCs w:val="24"/>
        </w:rPr>
        <w:t>3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 года или по фактической потребности.</w:t>
      </w:r>
      <w:proofErr w:type="gramEnd"/>
    </w:p>
    <w:p w:rsidR="0022106A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A441A">
        <w:rPr>
          <w:rFonts w:ascii="Times New Roman" w:hAnsi="Times New Roman" w:cs="Times New Roman"/>
          <w:sz w:val="24"/>
          <w:szCs w:val="24"/>
        </w:rPr>
        <w:t>5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. Объемы бюджетных ассигнований на реализацию утвержденных (планируемых к утверждению) муниципальных программ, рассчитываются плановым методом и </w:t>
      </w:r>
      <w:r w:rsidR="0022106A" w:rsidRPr="00CD00EF">
        <w:rPr>
          <w:rFonts w:ascii="Times New Roman" w:hAnsi="Times New Roman" w:cs="Times New Roman"/>
          <w:sz w:val="24"/>
          <w:szCs w:val="24"/>
        </w:rPr>
        <w:lastRenderedPageBreak/>
        <w:t>указываются согласно соответствующим нормативным правовым актам (проектам нормативных правовых актов), либо методом индексации или иным методом с представлением предложений по изменению в периоде бюджетного планирования объемов финансирования, предусмотренных действующими нормативными правовыми актами.</w:t>
      </w:r>
    </w:p>
    <w:p w:rsidR="0022106A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2</w:t>
      </w:r>
      <w:r w:rsidR="004A441A">
        <w:rPr>
          <w:rFonts w:ascii="Times New Roman" w:hAnsi="Times New Roman" w:cs="Times New Roman"/>
          <w:sz w:val="24"/>
          <w:szCs w:val="24"/>
        </w:rPr>
        <w:t>6</w:t>
      </w:r>
      <w:r w:rsidRPr="00CD00EF">
        <w:rPr>
          <w:rFonts w:ascii="Times New Roman" w:hAnsi="Times New Roman" w:cs="Times New Roman"/>
          <w:sz w:val="24"/>
          <w:szCs w:val="24"/>
        </w:rPr>
        <w:t>. При осуществлении планирования бюджетных ассигнований на предстоящий плановый период в первую очередь обеспечиваются действующие расходные обязательства в соответствии с целями и ожидаемыми результатами бюджетной политики муниципального образования.</w:t>
      </w:r>
    </w:p>
    <w:p w:rsidR="007C10DA" w:rsidRDefault="004A441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7C5">
        <w:rPr>
          <w:rFonts w:ascii="Times New Roman" w:hAnsi="Times New Roman" w:cs="Times New Roman"/>
          <w:sz w:val="24"/>
          <w:szCs w:val="24"/>
        </w:rPr>
        <w:t>27.</w:t>
      </w:r>
      <w:r w:rsidR="0021579C" w:rsidRPr="006827C5">
        <w:rPr>
          <w:rFonts w:ascii="Times New Roman" w:hAnsi="Times New Roman" w:cs="Times New Roman"/>
          <w:sz w:val="24"/>
          <w:szCs w:val="24"/>
        </w:rPr>
        <w:t xml:space="preserve"> </w:t>
      </w:r>
      <w:r w:rsidR="00061898" w:rsidRPr="006827C5">
        <w:rPr>
          <w:rFonts w:ascii="Times New Roman" w:hAnsi="Times New Roman" w:cs="Times New Roman"/>
          <w:sz w:val="24"/>
          <w:szCs w:val="24"/>
        </w:rPr>
        <w:t xml:space="preserve">В срок не позднее </w:t>
      </w:r>
      <w:r w:rsidR="00BE01C8" w:rsidRPr="006827C5">
        <w:rPr>
          <w:rFonts w:ascii="Times New Roman" w:hAnsi="Times New Roman" w:cs="Times New Roman"/>
          <w:sz w:val="24"/>
          <w:szCs w:val="24"/>
        </w:rPr>
        <w:t>10</w:t>
      </w:r>
      <w:r w:rsidR="005139D0" w:rsidRPr="006827C5">
        <w:rPr>
          <w:rFonts w:ascii="Times New Roman" w:hAnsi="Times New Roman" w:cs="Times New Roman"/>
          <w:sz w:val="24"/>
          <w:szCs w:val="24"/>
        </w:rPr>
        <w:t>.10.2023 года</w:t>
      </w:r>
      <w:r w:rsidR="0021579C" w:rsidRPr="006827C5">
        <w:rPr>
          <w:rFonts w:ascii="Times New Roman" w:hAnsi="Times New Roman" w:cs="Times New Roman"/>
          <w:sz w:val="24"/>
          <w:szCs w:val="24"/>
        </w:rPr>
        <w:t xml:space="preserve"> в соответствии с пунктом 52 Графика составления бюджета  главные распорядители представляют в Управление стратегического планирования, анализа и контроля  администрации Каслинского муниципального района </w:t>
      </w:r>
      <w:r w:rsidR="00C97E3B" w:rsidRPr="006827C5">
        <w:rPr>
          <w:rFonts w:ascii="Times New Roman" w:hAnsi="Times New Roman" w:cs="Times New Roman"/>
          <w:sz w:val="24"/>
          <w:szCs w:val="24"/>
        </w:rPr>
        <w:t xml:space="preserve">согласованные с курирующим заместителем главы Каслинского муниципального района проекты муниципальных заданий на оказание муниципальных услуг (выполнение работ), оказываемых бюджетными учреждениями района; </w:t>
      </w:r>
      <w:proofErr w:type="gramStart"/>
      <w:r w:rsidR="00C97E3B" w:rsidRPr="006827C5">
        <w:rPr>
          <w:rFonts w:ascii="Times New Roman" w:hAnsi="Times New Roman" w:cs="Times New Roman"/>
          <w:sz w:val="24"/>
          <w:szCs w:val="24"/>
        </w:rPr>
        <w:t>расчеты по каждому виду субсидий с указанием наименования государственной или муниципальной услуги (работы) в соответствии с утвержденным перечнем государственных и муниципальных услуг (работ), наименование и количество потребителей и норматив финансовых затрат, а также других данных используемых в расчетах; расчеты субсидий предоставляемых муниципальным бюджетным учреждениям на иные цели, в разрезе соответствующей субсидии, в соответствии с порядками предоставления субсидий.</w:t>
      </w:r>
      <w:proofErr w:type="gramEnd"/>
    </w:p>
    <w:p w:rsidR="00BB22FA" w:rsidRPr="00CD00EF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106A" w:rsidRPr="00A00EA6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A00EA6">
        <w:rPr>
          <w:rFonts w:ascii="Times New Roman" w:hAnsi="Times New Roman" w:cs="Times New Roman"/>
          <w:sz w:val="24"/>
          <w:szCs w:val="24"/>
        </w:rPr>
        <w:t xml:space="preserve"> Особенности отражения бюджетных ассигнований по кодам бюджетной классификации</w:t>
      </w:r>
    </w:p>
    <w:p w:rsidR="00BB22FA" w:rsidRPr="00C83A78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5590E" w:rsidRPr="007056B8" w:rsidRDefault="00C5590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>2</w:t>
      </w:r>
      <w:r w:rsidR="00935C72">
        <w:rPr>
          <w:rFonts w:ascii="Times New Roman" w:hAnsi="Times New Roman" w:cs="Times New Roman"/>
          <w:sz w:val="24"/>
          <w:szCs w:val="24"/>
        </w:rPr>
        <w:t>8</w:t>
      </w:r>
      <w:r w:rsidR="00892DC6">
        <w:rPr>
          <w:rFonts w:ascii="Times New Roman" w:hAnsi="Times New Roman" w:cs="Times New Roman"/>
          <w:sz w:val="24"/>
          <w:szCs w:val="24"/>
        </w:rPr>
        <w:t>.</w:t>
      </w:r>
      <w:r w:rsidRPr="007056B8"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>Распределение предельных объемов бюджетных ассигнований по кодам классификации расходов бюджетов следует осуществлять в соответствии (с учетом):</w:t>
      </w:r>
    </w:p>
    <w:p w:rsidR="00C5590E" w:rsidRPr="007056B8" w:rsidRDefault="00C5590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1) с Порядком формирования и применения кодов бюджетной классификации Российской Федерации, их структурой и принципами назначения, утвержденным приказом Минфина России от 24 мая 2022 года </w:t>
      </w:r>
      <w:r w:rsidR="007056B8">
        <w:rPr>
          <w:rFonts w:ascii="Times New Roman" w:hAnsi="Times New Roman" w:cs="Times New Roman"/>
          <w:sz w:val="24"/>
          <w:szCs w:val="24"/>
        </w:rPr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>№ 82н (далее именуется – Порядок № 82н);</w:t>
      </w:r>
    </w:p>
    <w:p w:rsidR="007056B8" w:rsidRDefault="00C5590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2) с приказом Минфина России от </w:t>
      </w:r>
      <w:r w:rsidR="00892DC6">
        <w:rPr>
          <w:rFonts w:ascii="Times New Roman" w:hAnsi="Times New Roman" w:cs="Times New Roman"/>
          <w:sz w:val="24"/>
          <w:szCs w:val="24"/>
        </w:rPr>
        <w:t xml:space="preserve">01 июня </w:t>
      </w:r>
      <w:r w:rsidRPr="007056B8">
        <w:rPr>
          <w:rFonts w:ascii="Times New Roman" w:hAnsi="Times New Roman" w:cs="Times New Roman"/>
          <w:sz w:val="24"/>
          <w:szCs w:val="24"/>
        </w:rPr>
        <w:t xml:space="preserve"> 202</w:t>
      </w:r>
      <w:r w:rsidR="00892DC6">
        <w:rPr>
          <w:rFonts w:ascii="Times New Roman" w:hAnsi="Times New Roman" w:cs="Times New Roman"/>
          <w:sz w:val="24"/>
          <w:szCs w:val="24"/>
        </w:rPr>
        <w:t>3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8092D">
        <w:rPr>
          <w:rFonts w:ascii="Times New Roman" w:hAnsi="Times New Roman" w:cs="Times New Roman"/>
          <w:sz w:val="24"/>
          <w:szCs w:val="24"/>
        </w:rPr>
        <w:t>80</w:t>
      </w:r>
      <w:r w:rsidRPr="007056B8">
        <w:rPr>
          <w:rFonts w:ascii="Times New Roman" w:hAnsi="Times New Roman" w:cs="Times New Roman"/>
          <w:sz w:val="24"/>
          <w:szCs w:val="24"/>
        </w:rPr>
        <w:t>н «Об утверждении кодов (перечней кодов) бюджетной классификации Российской Федерации на 202</w:t>
      </w:r>
      <w:r w:rsidR="0098092D">
        <w:rPr>
          <w:rFonts w:ascii="Times New Roman" w:hAnsi="Times New Roman" w:cs="Times New Roman"/>
          <w:sz w:val="24"/>
          <w:szCs w:val="24"/>
        </w:rPr>
        <w:t>4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(на 202</w:t>
      </w:r>
      <w:r w:rsidR="0098092D">
        <w:rPr>
          <w:rFonts w:ascii="Times New Roman" w:hAnsi="Times New Roman" w:cs="Times New Roman"/>
          <w:sz w:val="24"/>
          <w:szCs w:val="24"/>
        </w:rPr>
        <w:t>4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98092D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98092D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годов)» (далее именуется – Приказ № </w:t>
      </w:r>
      <w:r w:rsidR="0098092D">
        <w:rPr>
          <w:rFonts w:ascii="Times New Roman" w:hAnsi="Times New Roman" w:cs="Times New Roman"/>
          <w:sz w:val="24"/>
          <w:szCs w:val="24"/>
        </w:rPr>
        <w:t>80</w:t>
      </w:r>
      <w:r w:rsidRPr="007056B8">
        <w:rPr>
          <w:rFonts w:ascii="Times New Roman" w:hAnsi="Times New Roman" w:cs="Times New Roman"/>
          <w:sz w:val="24"/>
          <w:szCs w:val="24"/>
        </w:rPr>
        <w:t>н);</w:t>
      </w:r>
    </w:p>
    <w:p w:rsidR="007056B8" w:rsidRPr="007056B8" w:rsidRDefault="007056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7056B8"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 xml:space="preserve">с Порядком </w:t>
      </w:r>
      <w:r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 xml:space="preserve"> применения бюджетной классификации и перечня целевых статей расходов, утвержденных приказом финансового управления на 202</w:t>
      </w:r>
      <w:r w:rsidR="0098092D">
        <w:rPr>
          <w:rFonts w:ascii="Times New Roman" w:hAnsi="Times New Roman" w:cs="Times New Roman"/>
          <w:sz w:val="24"/>
          <w:szCs w:val="24"/>
        </w:rPr>
        <w:t>4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98092D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– 202</w:t>
      </w:r>
      <w:r w:rsidR="0098092D">
        <w:rPr>
          <w:rFonts w:ascii="Times New Roman" w:hAnsi="Times New Roman" w:cs="Times New Roman"/>
          <w:sz w:val="24"/>
          <w:szCs w:val="24"/>
        </w:rPr>
        <w:t>6</w:t>
      </w:r>
      <w:r w:rsidR="00935C72">
        <w:rPr>
          <w:rFonts w:ascii="Times New Roman" w:hAnsi="Times New Roman" w:cs="Times New Roman"/>
          <w:sz w:val="24"/>
          <w:szCs w:val="24"/>
        </w:rPr>
        <w:t xml:space="preserve"> годы;</w:t>
      </w:r>
    </w:p>
    <w:p w:rsidR="00C5590E" w:rsidRPr="007056B8" w:rsidRDefault="007056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5590E" w:rsidRPr="007056B8">
        <w:rPr>
          <w:rFonts w:ascii="Times New Roman" w:hAnsi="Times New Roman" w:cs="Times New Roman"/>
          <w:sz w:val="24"/>
          <w:szCs w:val="24"/>
        </w:rPr>
        <w:t>) подготовленных Минфином России таблиц по изменениям бюджетной классификации Российской Федерации</w:t>
      </w:r>
      <w:r w:rsidR="0098092D">
        <w:rPr>
          <w:rFonts w:ascii="Times New Roman" w:hAnsi="Times New Roman" w:cs="Times New Roman"/>
          <w:sz w:val="24"/>
          <w:szCs w:val="24"/>
        </w:rPr>
        <w:t xml:space="preserve"> и разъяснений в части применения кодов бюджетной классификации 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при </w:t>
      </w:r>
      <w:r w:rsidR="0098092D">
        <w:rPr>
          <w:rFonts w:ascii="Times New Roman" w:hAnsi="Times New Roman" w:cs="Times New Roman"/>
          <w:sz w:val="24"/>
          <w:szCs w:val="24"/>
        </w:rPr>
        <w:t>подготовке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98092D">
        <w:rPr>
          <w:rFonts w:ascii="Times New Roman" w:hAnsi="Times New Roman" w:cs="Times New Roman"/>
          <w:sz w:val="24"/>
          <w:szCs w:val="24"/>
        </w:rPr>
        <w:t>ов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</w:t>
      </w:r>
      <w:r w:rsidR="0098092D">
        <w:rPr>
          <w:rFonts w:ascii="Times New Roman" w:hAnsi="Times New Roman" w:cs="Times New Roman"/>
          <w:sz w:val="24"/>
          <w:szCs w:val="24"/>
        </w:rPr>
        <w:t xml:space="preserve">законов о 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98092D">
        <w:rPr>
          <w:rFonts w:ascii="Times New Roman" w:hAnsi="Times New Roman" w:cs="Times New Roman"/>
          <w:sz w:val="24"/>
          <w:szCs w:val="24"/>
        </w:rPr>
        <w:t>х субъектов Российской Федерации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(далее именуются – методические таблицы), в том числе: </w:t>
      </w:r>
    </w:p>
    <w:p w:rsidR="00C5590E" w:rsidRDefault="00592AA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</w:t>
      </w:r>
      <w:r w:rsidR="00C5590E" w:rsidRPr="007056B8">
        <w:rPr>
          <w:rFonts w:ascii="Times New Roman" w:hAnsi="Times New Roman" w:cs="Times New Roman"/>
          <w:sz w:val="24"/>
          <w:szCs w:val="24"/>
        </w:rPr>
        <w:t>аблицы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годов;</w:t>
      </w:r>
    </w:p>
    <w:p w:rsidR="00592AA8" w:rsidRPr="007056B8" w:rsidRDefault="00592AA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сопоставительной таблицы изменений единых для бюджетов бюджетной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системы Российской Федерации видов расходов классификации расходов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бюджетов, применяемых в 2023 году, к применяемым в 2024 году и плановом периоде 2025 и 2026 годов;</w:t>
      </w:r>
    </w:p>
    <w:p w:rsidR="00C5590E" w:rsidRDefault="00592AA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-т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аблицы </w:t>
      </w:r>
      <w:proofErr w:type="gramStart"/>
      <w:r w:rsidR="00C5590E" w:rsidRPr="007056B8">
        <w:rPr>
          <w:rFonts w:ascii="Times New Roman" w:hAnsi="Times New Roman" w:cs="Times New Roman"/>
          <w:sz w:val="24"/>
          <w:szCs w:val="24"/>
        </w:rPr>
        <w:t>соответствия видов расходов классификации расходов бюджетов</w:t>
      </w:r>
      <w:proofErr w:type="gramEnd"/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и статей (подстатей) классификации операций сектора государственного управления, применяемой 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35C72">
        <w:rPr>
          <w:rFonts w:ascii="Times New Roman" w:hAnsi="Times New Roman" w:cs="Times New Roman"/>
          <w:sz w:val="24"/>
          <w:szCs w:val="24"/>
        </w:rPr>
        <w:t xml:space="preserve"> году;</w:t>
      </w:r>
    </w:p>
    <w:p w:rsidR="007C10DA" w:rsidRPr="007056B8" w:rsidRDefault="00935C72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7C5">
        <w:rPr>
          <w:rFonts w:ascii="Times New Roman" w:hAnsi="Times New Roman" w:cs="Times New Roman"/>
          <w:sz w:val="24"/>
          <w:szCs w:val="24"/>
        </w:rPr>
        <w:t xml:space="preserve">5) перечня муниципальных программ Каслинского муниципального района  на 2024 – 2026 годы, сформированного  </w:t>
      </w:r>
      <w:r w:rsidR="0097037A" w:rsidRPr="006827C5">
        <w:rPr>
          <w:rFonts w:ascii="Times New Roman" w:hAnsi="Times New Roman" w:cs="Times New Roman"/>
          <w:sz w:val="24"/>
          <w:szCs w:val="24"/>
        </w:rPr>
        <w:t>Управлением стратегического планирования, анализа и контроля  администрации Каслинского муниципального района в разрезе структурных элементов муниципальных программ района.</w:t>
      </w:r>
    </w:p>
    <w:p w:rsidR="00F1203B" w:rsidRPr="007C10DA" w:rsidRDefault="00C74C94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10DA">
        <w:rPr>
          <w:rFonts w:ascii="Times New Roman" w:hAnsi="Times New Roman" w:cs="Times New Roman"/>
          <w:sz w:val="24"/>
          <w:szCs w:val="24"/>
        </w:rPr>
        <w:t>2</w:t>
      </w:r>
      <w:r w:rsidR="0097037A">
        <w:rPr>
          <w:rFonts w:ascii="Times New Roman" w:hAnsi="Times New Roman" w:cs="Times New Roman"/>
          <w:sz w:val="24"/>
          <w:szCs w:val="24"/>
        </w:rPr>
        <w:t>9</w:t>
      </w:r>
      <w:r w:rsidRPr="007C10D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33F6F" w:rsidRPr="007C10DA">
        <w:rPr>
          <w:rFonts w:ascii="Times New Roman" w:hAnsi="Times New Roman" w:cs="Times New Roman"/>
          <w:sz w:val="24"/>
          <w:szCs w:val="24"/>
        </w:rPr>
        <w:t>Бюджетные ассигнования подлежат распределению по соответствующим разделам (подразделам) классификации расходов бюджетов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пункта 18 главы </w:t>
      </w:r>
      <w:r w:rsidR="00F1203B" w:rsidRPr="007C10D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«Классификация расходов бюджетов» Порядка № 82н, с учетом таблицы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2024 год и на плановый период 2025 и 2026 годов.</w:t>
      </w:r>
      <w:proofErr w:type="gramEnd"/>
    </w:p>
    <w:p w:rsidR="00533F6F" w:rsidRPr="007C10DA" w:rsidRDefault="009703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BD5494" w:rsidRPr="007C10DA">
        <w:rPr>
          <w:rFonts w:ascii="Times New Roman" w:hAnsi="Times New Roman" w:cs="Times New Roman"/>
          <w:sz w:val="24"/>
          <w:szCs w:val="24"/>
        </w:rPr>
        <w:t>.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</w:t>
      </w:r>
      <w:r w:rsidR="00BD5494" w:rsidRPr="007C10DA">
        <w:rPr>
          <w:rFonts w:ascii="Times New Roman" w:hAnsi="Times New Roman" w:cs="Times New Roman"/>
          <w:sz w:val="24"/>
          <w:szCs w:val="24"/>
        </w:rPr>
        <w:t xml:space="preserve">Бюджетные ассигнования подлежат распределению по соответствующим 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целевым статьям классификации расходов бюджет</w:t>
      </w:r>
      <w:r w:rsidR="007A1646" w:rsidRPr="007C10DA">
        <w:rPr>
          <w:rFonts w:ascii="Times New Roman" w:hAnsi="Times New Roman" w:cs="Times New Roman"/>
          <w:sz w:val="24"/>
          <w:szCs w:val="24"/>
        </w:rPr>
        <w:t>ов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</w:t>
      </w:r>
      <w:r w:rsidR="00533F6F" w:rsidRPr="007C10DA">
        <w:rPr>
          <w:rFonts w:ascii="Times New Roman" w:hAnsi="Times New Roman" w:cs="Times New Roman"/>
          <w:sz w:val="24"/>
          <w:szCs w:val="24"/>
        </w:rPr>
        <w:t>в соответствии с требованиями  главы III «Классификация расходов бюджетов» Порядка № 82н</w:t>
      </w:r>
      <w:r w:rsidR="00BD5494" w:rsidRPr="007C10DA">
        <w:rPr>
          <w:rFonts w:ascii="Times New Roman" w:hAnsi="Times New Roman" w:cs="Times New Roman"/>
          <w:sz w:val="24"/>
          <w:szCs w:val="24"/>
        </w:rPr>
        <w:t xml:space="preserve">, </w:t>
      </w:r>
      <w:r w:rsidR="00E83645" w:rsidRPr="007C10DA">
        <w:rPr>
          <w:rFonts w:ascii="Times New Roman" w:hAnsi="Times New Roman" w:cs="Times New Roman"/>
          <w:sz w:val="24"/>
          <w:szCs w:val="24"/>
        </w:rPr>
        <w:t xml:space="preserve"> с учетом Порядка применения бюджетной классификации и перечня целевых статей расходов, утвержденных приказом финансового управления на 202</w:t>
      </w:r>
      <w:r w:rsidR="00BD5494" w:rsidRPr="007C10DA">
        <w:rPr>
          <w:rFonts w:ascii="Times New Roman" w:hAnsi="Times New Roman" w:cs="Times New Roman"/>
          <w:sz w:val="24"/>
          <w:szCs w:val="24"/>
        </w:rPr>
        <w:t>4</w:t>
      </w:r>
      <w:r w:rsidR="001D0CF1" w:rsidRPr="007C10DA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BD5494" w:rsidRPr="007C10DA">
        <w:rPr>
          <w:rFonts w:ascii="Times New Roman" w:hAnsi="Times New Roman" w:cs="Times New Roman"/>
          <w:sz w:val="24"/>
          <w:szCs w:val="24"/>
        </w:rPr>
        <w:t>5</w:t>
      </w:r>
      <w:r w:rsidR="001D0CF1" w:rsidRPr="007C10DA">
        <w:rPr>
          <w:rFonts w:ascii="Times New Roman" w:hAnsi="Times New Roman" w:cs="Times New Roman"/>
          <w:sz w:val="24"/>
          <w:szCs w:val="24"/>
        </w:rPr>
        <w:t xml:space="preserve"> – 202</w:t>
      </w:r>
      <w:r w:rsidR="00BD5494" w:rsidRPr="007C10DA">
        <w:rPr>
          <w:rFonts w:ascii="Times New Roman" w:hAnsi="Times New Roman" w:cs="Times New Roman"/>
          <w:sz w:val="24"/>
          <w:szCs w:val="24"/>
        </w:rPr>
        <w:t>6</w:t>
      </w:r>
      <w:r w:rsidR="001D0CF1" w:rsidRPr="007C10DA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BD5494" w:rsidRPr="007C10DA" w:rsidRDefault="009703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BD5494" w:rsidRPr="007C10DA">
        <w:rPr>
          <w:rFonts w:ascii="Times New Roman" w:hAnsi="Times New Roman" w:cs="Times New Roman"/>
          <w:sz w:val="24"/>
          <w:szCs w:val="24"/>
        </w:rPr>
        <w:t>. Бюджетные ассигнования подлежат распределению по соответствующим  видам расходов классификации расходов бюджетов в соответствии с требованиями  главы III «Классификация расходов бюджетов» Порядка № 82н, с учетом:</w:t>
      </w:r>
    </w:p>
    <w:p w:rsidR="00BD5494" w:rsidRPr="007C10DA" w:rsidRDefault="00BD5494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10DA">
        <w:rPr>
          <w:rFonts w:ascii="Times New Roman" w:hAnsi="Times New Roman" w:cs="Times New Roman"/>
          <w:sz w:val="24"/>
          <w:szCs w:val="24"/>
        </w:rPr>
        <w:t>-таблицы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2024 год и на плановый период 2025 и 2026 годов;</w:t>
      </w:r>
    </w:p>
    <w:p w:rsidR="00FD09C9" w:rsidRPr="007C10DA" w:rsidRDefault="00FD09C9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10DA">
        <w:rPr>
          <w:rFonts w:ascii="Times New Roman" w:hAnsi="Times New Roman" w:cs="Times New Roman"/>
          <w:sz w:val="24"/>
          <w:szCs w:val="24"/>
        </w:rPr>
        <w:t xml:space="preserve">- сопоставительной таблицы изменений единых для бюджетов бюджетной </w:t>
      </w:r>
      <w:proofErr w:type="gramStart"/>
      <w:r w:rsidRPr="007C10DA">
        <w:rPr>
          <w:rFonts w:ascii="Times New Roman" w:hAnsi="Times New Roman" w:cs="Times New Roman"/>
          <w:sz w:val="24"/>
          <w:szCs w:val="24"/>
        </w:rPr>
        <w:t>системы Российской Федерации видов расходов классификации расходов</w:t>
      </w:r>
      <w:proofErr w:type="gramEnd"/>
      <w:r w:rsidRPr="007C10DA">
        <w:rPr>
          <w:rFonts w:ascii="Times New Roman" w:hAnsi="Times New Roman" w:cs="Times New Roman"/>
          <w:sz w:val="24"/>
          <w:szCs w:val="24"/>
        </w:rPr>
        <w:t xml:space="preserve"> бюджетов, применяемых в 2023 году, к применяемым в 2024 году и плановом периоде 2025 и 2026 годов;</w:t>
      </w:r>
    </w:p>
    <w:p w:rsidR="00FD09C9" w:rsidRPr="007C10DA" w:rsidRDefault="00FD09C9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10DA">
        <w:rPr>
          <w:rFonts w:ascii="Times New Roman" w:hAnsi="Times New Roman" w:cs="Times New Roman"/>
          <w:sz w:val="24"/>
          <w:szCs w:val="24"/>
        </w:rPr>
        <w:t xml:space="preserve">-таблицы </w:t>
      </w:r>
      <w:proofErr w:type="gramStart"/>
      <w:r w:rsidRPr="007C10DA">
        <w:rPr>
          <w:rFonts w:ascii="Times New Roman" w:hAnsi="Times New Roman" w:cs="Times New Roman"/>
          <w:sz w:val="24"/>
          <w:szCs w:val="24"/>
        </w:rPr>
        <w:t>соответствия видов расходов классификации расходов бюджетов</w:t>
      </w:r>
      <w:proofErr w:type="gramEnd"/>
      <w:r w:rsidRPr="007C10DA">
        <w:rPr>
          <w:rFonts w:ascii="Times New Roman" w:hAnsi="Times New Roman" w:cs="Times New Roman"/>
          <w:sz w:val="24"/>
          <w:szCs w:val="24"/>
        </w:rPr>
        <w:t xml:space="preserve"> и статей (подстатей) классификации операций сектора государственного управления, применяемой в 2024 году.</w:t>
      </w:r>
    </w:p>
    <w:p w:rsidR="00596248" w:rsidRPr="007C10DA" w:rsidRDefault="0059624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002FB" w:rsidRPr="007056B8" w:rsidRDefault="00DB7B90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10DA">
        <w:rPr>
          <w:rFonts w:ascii="Times New Roman" w:hAnsi="Times New Roman" w:cs="Times New Roman"/>
          <w:sz w:val="24"/>
          <w:szCs w:val="24"/>
        </w:rPr>
        <w:t xml:space="preserve">V. Представление предложений по разработке (внесению изменений, приостановлению действия, изменению сроков вступления в силу, признанию </w:t>
      </w:r>
      <w:proofErr w:type="gramStart"/>
      <w:r w:rsidRPr="007C10DA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7C10DA">
        <w:rPr>
          <w:rFonts w:ascii="Times New Roman" w:hAnsi="Times New Roman" w:cs="Times New Roman"/>
          <w:sz w:val="24"/>
          <w:szCs w:val="24"/>
        </w:rPr>
        <w:t xml:space="preserve"> силу) нормативных пра</w:t>
      </w:r>
      <w:r w:rsidRPr="007056B8">
        <w:rPr>
          <w:rFonts w:ascii="Times New Roman" w:hAnsi="Times New Roman" w:cs="Times New Roman"/>
          <w:sz w:val="24"/>
          <w:szCs w:val="24"/>
        </w:rPr>
        <w:t>вовых актов Каслинского муниципального района в целях подготовки и реализации проекта решения Собрания депутатов Каслинского муниципального района «О бюджете Каслинского муниципального района на 202</w:t>
      </w:r>
      <w:r w:rsidR="00FD09C9">
        <w:rPr>
          <w:rFonts w:ascii="Times New Roman" w:hAnsi="Times New Roman" w:cs="Times New Roman"/>
          <w:sz w:val="24"/>
          <w:szCs w:val="24"/>
        </w:rPr>
        <w:t>4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FD09C9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FD09C9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DB7B90" w:rsidRPr="00C83A78" w:rsidRDefault="00DB7B90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DB7B90" w:rsidRPr="007056B8" w:rsidRDefault="009703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DB7B90" w:rsidRPr="007056B8">
        <w:rPr>
          <w:rFonts w:ascii="Times New Roman" w:hAnsi="Times New Roman" w:cs="Times New Roman"/>
          <w:sz w:val="24"/>
          <w:szCs w:val="24"/>
        </w:rPr>
        <w:t>. Главные распорядители</w:t>
      </w:r>
      <w:r w:rsidR="00DB7B90" w:rsidRPr="007056B8">
        <w:t xml:space="preserve"> </w:t>
      </w:r>
      <w:r w:rsidR="00DB7B90" w:rsidRPr="007056B8">
        <w:rPr>
          <w:rFonts w:ascii="Times New Roman" w:hAnsi="Times New Roman" w:cs="Times New Roman"/>
          <w:sz w:val="24"/>
          <w:szCs w:val="24"/>
        </w:rPr>
        <w:t>вносят в финансовое управление:</w:t>
      </w:r>
    </w:p>
    <w:p w:rsidR="00DB7B90" w:rsidRPr="007056B8" w:rsidRDefault="00DB7B9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>1) перечень нормативных правовых актов Каслинского муниципального района,  подлежащих принятию в связи с</w:t>
      </w:r>
      <w:r w:rsidRPr="007056B8"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>решением Собрания депутатов Каслинского муниципального района «О бюджете Каслинского муниципального района на 202</w:t>
      </w:r>
      <w:r w:rsidR="00FD09C9">
        <w:rPr>
          <w:rFonts w:ascii="Times New Roman" w:hAnsi="Times New Roman" w:cs="Times New Roman"/>
          <w:sz w:val="24"/>
          <w:szCs w:val="24"/>
        </w:rPr>
        <w:t>4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FD09C9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FD09C9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годов»</w:t>
      </w:r>
      <w:r w:rsidR="0003697A" w:rsidRPr="007056B8">
        <w:rPr>
          <w:rFonts w:ascii="Times New Roman" w:hAnsi="Times New Roman" w:cs="Times New Roman"/>
          <w:sz w:val="24"/>
          <w:szCs w:val="24"/>
        </w:rPr>
        <w:t>;</w:t>
      </w:r>
    </w:p>
    <w:p w:rsidR="0003697A" w:rsidRPr="007056B8" w:rsidRDefault="000369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6B8">
        <w:rPr>
          <w:rFonts w:ascii="Times New Roman" w:hAnsi="Times New Roman" w:cs="Times New Roman"/>
          <w:sz w:val="24"/>
          <w:szCs w:val="24"/>
        </w:rPr>
        <w:t>2) предложения для включения в приказ финансового управления, утверждающий перечень и коды целевых статей расходов районного бюджета на 202</w:t>
      </w:r>
      <w:r w:rsidR="00FD09C9">
        <w:rPr>
          <w:rFonts w:ascii="Times New Roman" w:hAnsi="Times New Roman" w:cs="Times New Roman"/>
          <w:sz w:val="24"/>
          <w:szCs w:val="24"/>
        </w:rPr>
        <w:t>4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FD09C9">
        <w:rPr>
          <w:rFonts w:ascii="Times New Roman" w:hAnsi="Times New Roman" w:cs="Times New Roman"/>
          <w:sz w:val="24"/>
          <w:szCs w:val="24"/>
        </w:rPr>
        <w:t>5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FD09C9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годов, исходя из необходимости обеспечения включения в указанный </w:t>
      </w:r>
      <w:r w:rsidRPr="007056B8">
        <w:rPr>
          <w:rFonts w:ascii="Times New Roman" w:hAnsi="Times New Roman" w:cs="Times New Roman"/>
          <w:sz w:val="24"/>
          <w:szCs w:val="24"/>
        </w:rPr>
        <w:lastRenderedPageBreak/>
        <w:t>перечень максимального количества целевых статей расходов районного бюджета, планируемых к использованию в 202</w:t>
      </w:r>
      <w:r w:rsidR="00FD09C9">
        <w:rPr>
          <w:rFonts w:ascii="Times New Roman" w:hAnsi="Times New Roman" w:cs="Times New Roman"/>
          <w:sz w:val="24"/>
          <w:szCs w:val="24"/>
        </w:rPr>
        <w:t>4</w:t>
      </w:r>
      <w:r w:rsidRPr="007056B8">
        <w:rPr>
          <w:rFonts w:ascii="Times New Roman" w:hAnsi="Times New Roman" w:cs="Times New Roman"/>
          <w:sz w:val="24"/>
          <w:szCs w:val="24"/>
        </w:rPr>
        <w:t>-202</w:t>
      </w:r>
      <w:r w:rsidR="00FD09C9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годах, в том числе на условиях софинансирования из федерального бюджета и областного</w:t>
      </w:r>
      <w:proofErr w:type="gramEnd"/>
      <w:r w:rsidRPr="007056B8">
        <w:rPr>
          <w:rFonts w:ascii="Times New Roman" w:hAnsi="Times New Roman" w:cs="Times New Roman"/>
          <w:sz w:val="24"/>
          <w:szCs w:val="24"/>
        </w:rPr>
        <w:t xml:space="preserve"> бюджетов;</w:t>
      </w:r>
    </w:p>
    <w:p w:rsidR="0003697A" w:rsidRPr="00533F6F" w:rsidRDefault="000369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3) </w:t>
      </w:r>
      <w:r w:rsidR="00C83A78" w:rsidRPr="007056B8">
        <w:rPr>
          <w:rFonts w:ascii="Times New Roman" w:hAnsi="Times New Roman" w:cs="Times New Roman"/>
          <w:sz w:val="24"/>
          <w:szCs w:val="24"/>
        </w:rPr>
        <w:t>предложения по внесению изменений, приостановлению действия, изменению сроков вступления в силу, признанию утратившими силу нормативных правовых актов Каслинского муниципального района и их отдельных положений, финансовое обеспечение которых в 202</w:t>
      </w:r>
      <w:r w:rsidR="00FD09C9">
        <w:rPr>
          <w:rFonts w:ascii="Times New Roman" w:hAnsi="Times New Roman" w:cs="Times New Roman"/>
          <w:sz w:val="24"/>
          <w:szCs w:val="24"/>
        </w:rPr>
        <w:t>4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году и плановом периоде 202</w:t>
      </w:r>
      <w:r w:rsidR="00FD09C9">
        <w:rPr>
          <w:rFonts w:ascii="Times New Roman" w:hAnsi="Times New Roman" w:cs="Times New Roman"/>
          <w:sz w:val="24"/>
          <w:szCs w:val="24"/>
        </w:rPr>
        <w:t>5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FD09C9">
        <w:rPr>
          <w:rFonts w:ascii="Times New Roman" w:hAnsi="Times New Roman" w:cs="Times New Roman"/>
          <w:sz w:val="24"/>
          <w:szCs w:val="24"/>
        </w:rPr>
        <w:t>6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годов не предполагается.</w:t>
      </w:r>
    </w:p>
    <w:sectPr w:rsidR="0003697A" w:rsidRPr="00533F6F" w:rsidSect="00AA1930">
      <w:pgSz w:w="11906" w:h="16838"/>
      <w:pgMar w:top="510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06A"/>
    <w:rsid w:val="00002191"/>
    <w:rsid w:val="0002209E"/>
    <w:rsid w:val="0003697A"/>
    <w:rsid w:val="00037D18"/>
    <w:rsid w:val="00050064"/>
    <w:rsid w:val="000556FB"/>
    <w:rsid w:val="00061898"/>
    <w:rsid w:val="000A0A86"/>
    <w:rsid w:val="000B3793"/>
    <w:rsid w:val="000F2B82"/>
    <w:rsid w:val="000F7EBB"/>
    <w:rsid w:val="0010381B"/>
    <w:rsid w:val="00111CA2"/>
    <w:rsid w:val="00117A6B"/>
    <w:rsid w:val="00132431"/>
    <w:rsid w:val="00147B31"/>
    <w:rsid w:val="00162771"/>
    <w:rsid w:val="00175395"/>
    <w:rsid w:val="00192F6C"/>
    <w:rsid w:val="001A2128"/>
    <w:rsid w:val="001A5B60"/>
    <w:rsid w:val="001B4F16"/>
    <w:rsid w:val="001B7E56"/>
    <w:rsid w:val="001C4C71"/>
    <w:rsid w:val="001D0CF1"/>
    <w:rsid w:val="001E7D31"/>
    <w:rsid w:val="0021579C"/>
    <w:rsid w:val="0022106A"/>
    <w:rsid w:val="002318E1"/>
    <w:rsid w:val="0025537E"/>
    <w:rsid w:val="00272169"/>
    <w:rsid w:val="00290819"/>
    <w:rsid w:val="002964D4"/>
    <w:rsid w:val="002D260F"/>
    <w:rsid w:val="002E30AA"/>
    <w:rsid w:val="002F1979"/>
    <w:rsid w:val="003115F9"/>
    <w:rsid w:val="00341917"/>
    <w:rsid w:val="0035513A"/>
    <w:rsid w:val="00366A22"/>
    <w:rsid w:val="00387DCD"/>
    <w:rsid w:val="003930E1"/>
    <w:rsid w:val="003A03DF"/>
    <w:rsid w:val="003C3FF8"/>
    <w:rsid w:val="003C4F20"/>
    <w:rsid w:val="003D7209"/>
    <w:rsid w:val="003F4101"/>
    <w:rsid w:val="00411323"/>
    <w:rsid w:val="004118AF"/>
    <w:rsid w:val="0042664E"/>
    <w:rsid w:val="00442B04"/>
    <w:rsid w:val="00454D71"/>
    <w:rsid w:val="00470D9F"/>
    <w:rsid w:val="004716BD"/>
    <w:rsid w:val="004A441A"/>
    <w:rsid w:val="004E0E0C"/>
    <w:rsid w:val="005139D0"/>
    <w:rsid w:val="00523616"/>
    <w:rsid w:val="00533F6F"/>
    <w:rsid w:val="00556384"/>
    <w:rsid w:val="00565156"/>
    <w:rsid w:val="00566A98"/>
    <w:rsid w:val="005703B5"/>
    <w:rsid w:val="00592AA8"/>
    <w:rsid w:val="00596248"/>
    <w:rsid w:val="005D3980"/>
    <w:rsid w:val="005F0CE4"/>
    <w:rsid w:val="00613A28"/>
    <w:rsid w:val="00650160"/>
    <w:rsid w:val="00670E49"/>
    <w:rsid w:val="006827C5"/>
    <w:rsid w:val="00692552"/>
    <w:rsid w:val="00693951"/>
    <w:rsid w:val="006A377E"/>
    <w:rsid w:val="006B3DB8"/>
    <w:rsid w:val="006F722A"/>
    <w:rsid w:val="007056B8"/>
    <w:rsid w:val="007166D8"/>
    <w:rsid w:val="0074304B"/>
    <w:rsid w:val="007602A5"/>
    <w:rsid w:val="0076429F"/>
    <w:rsid w:val="0078560C"/>
    <w:rsid w:val="007907AA"/>
    <w:rsid w:val="00793E8D"/>
    <w:rsid w:val="007A1646"/>
    <w:rsid w:val="007A4DC7"/>
    <w:rsid w:val="007C10DA"/>
    <w:rsid w:val="007E45EA"/>
    <w:rsid w:val="007F190D"/>
    <w:rsid w:val="00833453"/>
    <w:rsid w:val="00840E1A"/>
    <w:rsid w:val="008657C2"/>
    <w:rsid w:val="00873847"/>
    <w:rsid w:val="0087658C"/>
    <w:rsid w:val="008806E0"/>
    <w:rsid w:val="00883EC2"/>
    <w:rsid w:val="0088434E"/>
    <w:rsid w:val="00892DC6"/>
    <w:rsid w:val="008A07C9"/>
    <w:rsid w:val="008A3BC4"/>
    <w:rsid w:val="008B0AB8"/>
    <w:rsid w:val="008C18AE"/>
    <w:rsid w:val="008C2886"/>
    <w:rsid w:val="008D0B10"/>
    <w:rsid w:val="00905239"/>
    <w:rsid w:val="00905FCE"/>
    <w:rsid w:val="00931BF6"/>
    <w:rsid w:val="0093501C"/>
    <w:rsid w:val="00935C72"/>
    <w:rsid w:val="00964388"/>
    <w:rsid w:val="0097037A"/>
    <w:rsid w:val="00971F10"/>
    <w:rsid w:val="0098092D"/>
    <w:rsid w:val="009A3ADD"/>
    <w:rsid w:val="009A4F27"/>
    <w:rsid w:val="009B09C2"/>
    <w:rsid w:val="009B5572"/>
    <w:rsid w:val="009C02E8"/>
    <w:rsid w:val="009C32A2"/>
    <w:rsid w:val="009D3F26"/>
    <w:rsid w:val="009D6BD9"/>
    <w:rsid w:val="009F21DA"/>
    <w:rsid w:val="00A00EA6"/>
    <w:rsid w:val="00A139A9"/>
    <w:rsid w:val="00A16161"/>
    <w:rsid w:val="00A671F2"/>
    <w:rsid w:val="00A90B88"/>
    <w:rsid w:val="00A96AA7"/>
    <w:rsid w:val="00AA1930"/>
    <w:rsid w:val="00AA3D1E"/>
    <w:rsid w:val="00AB0832"/>
    <w:rsid w:val="00B07192"/>
    <w:rsid w:val="00B07BB3"/>
    <w:rsid w:val="00B10F0D"/>
    <w:rsid w:val="00B30845"/>
    <w:rsid w:val="00B6159D"/>
    <w:rsid w:val="00B67840"/>
    <w:rsid w:val="00B72F62"/>
    <w:rsid w:val="00B84E2C"/>
    <w:rsid w:val="00B939C0"/>
    <w:rsid w:val="00BB22FA"/>
    <w:rsid w:val="00BD5494"/>
    <w:rsid w:val="00BE01C8"/>
    <w:rsid w:val="00BE64A7"/>
    <w:rsid w:val="00C0172E"/>
    <w:rsid w:val="00C24153"/>
    <w:rsid w:val="00C528F3"/>
    <w:rsid w:val="00C5590E"/>
    <w:rsid w:val="00C74C94"/>
    <w:rsid w:val="00C83A78"/>
    <w:rsid w:val="00C97E3B"/>
    <w:rsid w:val="00CC2704"/>
    <w:rsid w:val="00CD00EF"/>
    <w:rsid w:val="00CF57D5"/>
    <w:rsid w:val="00D1544D"/>
    <w:rsid w:val="00D277AA"/>
    <w:rsid w:val="00D277C6"/>
    <w:rsid w:val="00D820AE"/>
    <w:rsid w:val="00D87379"/>
    <w:rsid w:val="00D97580"/>
    <w:rsid w:val="00DB7B90"/>
    <w:rsid w:val="00DC6AB0"/>
    <w:rsid w:val="00DE17D8"/>
    <w:rsid w:val="00DF6D70"/>
    <w:rsid w:val="00E002FB"/>
    <w:rsid w:val="00E037D2"/>
    <w:rsid w:val="00E0432D"/>
    <w:rsid w:val="00E20F6D"/>
    <w:rsid w:val="00E53502"/>
    <w:rsid w:val="00E5721B"/>
    <w:rsid w:val="00E66F59"/>
    <w:rsid w:val="00E83645"/>
    <w:rsid w:val="00E93EBD"/>
    <w:rsid w:val="00EA35F6"/>
    <w:rsid w:val="00EF6752"/>
    <w:rsid w:val="00F00BEB"/>
    <w:rsid w:val="00F1203B"/>
    <w:rsid w:val="00F205E9"/>
    <w:rsid w:val="00F30E96"/>
    <w:rsid w:val="00F36AB9"/>
    <w:rsid w:val="00F630D4"/>
    <w:rsid w:val="00F85195"/>
    <w:rsid w:val="00F97315"/>
    <w:rsid w:val="00FA2C86"/>
    <w:rsid w:val="00FB354C"/>
    <w:rsid w:val="00FD09C9"/>
    <w:rsid w:val="00FD60EF"/>
    <w:rsid w:val="00FF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D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0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4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4D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D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0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4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4D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B2AA1-EB37-4F88-B40E-F1B97F4A8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2884</TotalTime>
  <Pages>11</Pages>
  <Words>4279</Words>
  <Characters>24392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79</cp:revision>
  <cp:lastPrinted>2023-09-07T12:43:00Z</cp:lastPrinted>
  <dcterms:created xsi:type="dcterms:W3CDTF">2019-03-19T09:42:00Z</dcterms:created>
  <dcterms:modified xsi:type="dcterms:W3CDTF">2023-09-08T04:05:00Z</dcterms:modified>
</cp:coreProperties>
</file>