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A2" w:rsidRDefault="00FB14A2" w:rsidP="00FB14A2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19050" t="0" r="9525" b="0"/>
            <wp:docPr id="1" name="Рисунок 1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A2" w:rsidRDefault="00FB14A2" w:rsidP="00FB14A2">
      <w:pPr>
        <w:jc w:val="center"/>
      </w:pPr>
    </w:p>
    <w:p w:rsidR="00FB14A2" w:rsidRDefault="00883C0C" w:rsidP="00FB14A2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1.4pt;margin-top:2.65pt;width:470.95pt;height:112.25pt;z-index:251658240" o:allowincell="f" strokecolor="white" strokeweight="2pt">
            <v:stroke linestyle="thickThin"/>
            <v:textbox style="mso-next-textbox:#_x0000_s1029">
              <w:txbxContent>
                <w:p w:rsidR="00FB14A2" w:rsidRDefault="00FB14A2" w:rsidP="00FB14A2">
                  <w:pPr>
                    <w:pStyle w:val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АДМИИНСТРАЦИЯ</w:t>
                  </w:r>
                </w:p>
                <w:p w:rsidR="00FB14A2" w:rsidRDefault="00FB14A2" w:rsidP="00FB14A2">
                  <w:pPr>
                    <w:pStyle w:val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ШАБУРОВСКОГО СЕЛЬСКОГО ПОСЕЛЕНИЯ</w:t>
                  </w:r>
                </w:p>
                <w:p w:rsidR="00FB14A2" w:rsidRDefault="00FB14A2" w:rsidP="00FB14A2">
                  <w:pPr>
                    <w:pStyle w:val="1"/>
                    <w:jc w:val="center"/>
                    <w:rPr>
                      <w:b w:val="0"/>
                      <w:sz w:val="28"/>
                    </w:rPr>
                  </w:pPr>
                  <w:r>
                    <w:rPr>
                      <w:b w:val="0"/>
                      <w:sz w:val="28"/>
                    </w:rPr>
                    <w:t xml:space="preserve"> Каслинского района Челябинской области</w:t>
                  </w:r>
                </w:p>
                <w:p w:rsidR="00FB14A2" w:rsidRDefault="00FB14A2" w:rsidP="00FB14A2">
                  <w:pPr>
                    <w:pStyle w:val="2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ПОСТАНОВЛЕНИЕ</w:t>
                  </w:r>
                </w:p>
              </w:txbxContent>
            </v:textbox>
          </v:shape>
        </w:pict>
      </w:r>
      <w:r>
        <w:pict>
          <v:line id="_x0000_s1030" style="position:absolute;z-index:251659264" from="7.6pt,86.15pt" to="454pt,87pt" strokeweight="2pt">
            <v:stroke linestyle="thickThin"/>
          </v:line>
        </w:pict>
      </w:r>
      <w:r>
        <w:pict>
          <v:shape id="_x0000_s1031" type="#_x0000_t202" style="position:absolute;margin-left:-10.4pt;margin-top:112.4pt;width:219.4pt;height:45pt;z-index:251660288" strokecolor="white" strokeweight=".25pt">
            <v:textbox style="mso-next-textbox:#_x0000_s1031">
              <w:txbxContent>
                <w:p w:rsidR="00FB14A2" w:rsidRDefault="00FB14A2" w:rsidP="00FB14A2">
                  <w:r>
                    <w:t>от   30.11. 2012г.  №12/1</w:t>
                  </w:r>
                </w:p>
                <w:p w:rsidR="00FB14A2" w:rsidRDefault="00FB14A2" w:rsidP="00FB14A2">
                  <w:r>
                    <w:t xml:space="preserve">с. </w:t>
                  </w:r>
                  <w:proofErr w:type="spellStart"/>
                  <w:r>
                    <w:t>Шабурово</w:t>
                  </w:r>
                  <w:proofErr w:type="spellEnd"/>
                </w:p>
                <w:p w:rsidR="00FB14A2" w:rsidRDefault="00FB14A2" w:rsidP="00FB14A2"/>
              </w:txbxContent>
            </v:textbox>
          </v:shape>
        </w:pict>
      </w:r>
    </w:p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6"/>
          <w:szCs w:val="26"/>
        </w:rPr>
      </w:pPr>
      <w:r>
        <w:rPr>
          <w:sz w:val="26"/>
          <w:szCs w:val="26"/>
        </w:rPr>
        <w:t>О плате за жилое помещение</w:t>
      </w:r>
    </w:p>
    <w:p w:rsidR="00FB14A2" w:rsidRDefault="00FB14A2" w:rsidP="00FB14A2">
      <w:pPr>
        <w:rPr>
          <w:sz w:val="26"/>
          <w:szCs w:val="26"/>
        </w:rPr>
      </w:pPr>
      <w:r>
        <w:rPr>
          <w:sz w:val="26"/>
          <w:szCs w:val="26"/>
        </w:rPr>
        <w:t>для нанимателей жилых помещений</w:t>
      </w:r>
    </w:p>
    <w:p w:rsidR="00FB14A2" w:rsidRDefault="00FB14A2" w:rsidP="00FB14A2">
      <w:pPr>
        <w:rPr>
          <w:sz w:val="26"/>
          <w:szCs w:val="26"/>
        </w:rPr>
      </w:pPr>
      <w:r>
        <w:rPr>
          <w:sz w:val="26"/>
          <w:szCs w:val="26"/>
        </w:rPr>
        <w:t xml:space="preserve">муниципального жилищного фонда и </w:t>
      </w:r>
    </w:p>
    <w:p w:rsidR="00FB14A2" w:rsidRDefault="00FB14A2" w:rsidP="00FB14A2">
      <w:pPr>
        <w:rPr>
          <w:sz w:val="26"/>
          <w:szCs w:val="26"/>
        </w:rPr>
      </w:pPr>
      <w:r>
        <w:rPr>
          <w:sz w:val="26"/>
          <w:szCs w:val="26"/>
        </w:rPr>
        <w:t xml:space="preserve">отдельных категорий  собственников </w:t>
      </w:r>
    </w:p>
    <w:p w:rsidR="00FB14A2" w:rsidRDefault="00FB14A2" w:rsidP="00FB14A2">
      <w:pPr>
        <w:rPr>
          <w:sz w:val="26"/>
          <w:szCs w:val="26"/>
        </w:rPr>
      </w:pPr>
      <w:r>
        <w:rPr>
          <w:sz w:val="26"/>
          <w:szCs w:val="26"/>
        </w:rPr>
        <w:t>помещений в многоквартирных домах</w:t>
      </w:r>
    </w:p>
    <w:p w:rsidR="00FB14A2" w:rsidRDefault="00FB14A2" w:rsidP="00FB14A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Шабуровского</w:t>
      </w:r>
      <w:proofErr w:type="spellEnd"/>
      <w:r>
        <w:rPr>
          <w:sz w:val="26"/>
          <w:szCs w:val="26"/>
        </w:rPr>
        <w:t xml:space="preserve"> сельского поселения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На  основании статьи 156 Жилищного кодекса Российской Федерации, в соответствии с ФЗ РФ от 29.12.2004г. №188-ФЗ « О внесении изменений в Федеральный закон «Об основах регулирования тарифов организаций коммунального комплекса» и некоторых законодательных актов Российской Федерации», руководствуясь ст.14 Федерального закона от 06.10.2003г. №131-ФЗ «Об общих принципах организации местного самоуправления в Российской Федерации» во исполнение постановления Государственного комитета «Единый</w:t>
      </w:r>
      <w:proofErr w:type="gramEnd"/>
      <w:r>
        <w:rPr>
          <w:sz w:val="28"/>
          <w:szCs w:val="28"/>
        </w:rPr>
        <w:t xml:space="preserve"> тарифный орган «Челябинской области от 25.10.2012 №38/21, Уставом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B14A2" w:rsidRDefault="00FB14A2" w:rsidP="00FB14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1.Установить плату за жилое помещение для нанимателей жилых помещений муниципального жилищного фонда; собственников жилых помещений, которые не приняли решение о выборе способа управления многоквартирным домом;</w:t>
      </w:r>
    </w:p>
    <w:p w:rsidR="00FB14A2" w:rsidRDefault="00FB14A2" w:rsidP="00FB14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собственников помещения в многоквартирном доме, которые на их общем собрании не приняли решение об установлении размера платы за содержание и ремонт жилого помещения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приложение 1).</w:t>
      </w:r>
    </w:p>
    <w:p w:rsidR="00FB14A2" w:rsidRDefault="00FB14A2" w:rsidP="00FB14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 от 14.12.2011г. №32 «О введении в действие плату за содержание и ремонт жилого помещения для потребителей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</w:t>
      </w:r>
    </w:p>
    <w:p w:rsidR="00FB14A2" w:rsidRDefault="00FB14A2" w:rsidP="00FB14A2">
      <w:pPr>
        <w:tabs>
          <w:tab w:val="left" w:pos="868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поселения»</w:t>
      </w:r>
      <w:r>
        <w:rPr>
          <w:sz w:val="28"/>
          <w:szCs w:val="28"/>
        </w:rPr>
        <w:tab/>
      </w:r>
    </w:p>
    <w:p w:rsidR="00FB14A2" w:rsidRDefault="00FB14A2" w:rsidP="00FB14A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>
        <w:rPr>
          <w:sz w:val="28"/>
          <w:szCs w:val="28"/>
        </w:rPr>
        <w:t>.Ответственность за исполнение настоящего постановления оставляю за собой.</w:t>
      </w:r>
    </w:p>
    <w:p w:rsidR="00FB14A2" w:rsidRDefault="00FB14A2" w:rsidP="00FB14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Настоящее постановление распространяется на </w:t>
      </w:r>
      <w:proofErr w:type="gramStart"/>
      <w:r>
        <w:rPr>
          <w:sz w:val="28"/>
          <w:szCs w:val="28"/>
        </w:rPr>
        <w:t>правоотношения</w:t>
      </w:r>
      <w:proofErr w:type="gramEnd"/>
      <w:r>
        <w:rPr>
          <w:sz w:val="28"/>
          <w:szCs w:val="28"/>
        </w:rPr>
        <w:t xml:space="preserve"> возникшие  с 01.01.2013 года.</w:t>
      </w:r>
    </w:p>
    <w:p w:rsidR="00FB14A2" w:rsidRDefault="00FB14A2" w:rsidP="00FB14A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Документоведу</w:t>
      </w:r>
      <w:proofErr w:type="spellEnd"/>
      <w:r>
        <w:rPr>
          <w:sz w:val="28"/>
          <w:szCs w:val="28"/>
        </w:rPr>
        <w:t xml:space="preserve">  Варламовой Л.П. опубликовать данное постановление в газете «Красное знамя». </w:t>
      </w:r>
    </w:p>
    <w:p w:rsidR="00FB14A2" w:rsidRDefault="00FB14A2" w:rsidP="00FB14A2">
      <w:pPr>
        <w:jc w:val="both"/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    М.Г.Шабалин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B14A2" w:rsidRDefault="00FB14A2" w:rsidP="00FB14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FB14A2" w:rsidRDefault="00FB14A2" w:rsidP="00FB14A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FB14A2" w:rsidRDefault="00FB14A2" w:rsidP="00FB14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№12/1 от 30.11.2012г</w:t>
      </w:r>
    </w:p>
    <w:tbl>
      <w:tblPr>
        <w:tblpPr w:leftFromText="180" w:rightFromText="180" w:bottomFromText="200" w:vertAnchor="text" w:horzAnchor="margin" w:tblpXSpec="center" w:tblpY="16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103"/>
        <w:gridCol w:w="1591"/>
        <w:gridCol w:w="1476"/>
      </w:tblGrid>
      <w:tr w:rsidR="00FB14A2" w:rsidTr="00FB14A2">
        <w:trPr>
          <w:trHeight w:val="32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r>
              <w:rPr>
                <w:sz w:val="28"/>
                <w:szCs w:val="28"/>
                <w:lang w:eastAsia="en-US"/>
              </w:rPr>
              <w:t>п\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Степень благоустройства дома</w:t>
            </w:r>
          </w:p>
        </w:tc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Размер платы</w:t>
            </w:r>
          </w:p>
        </w:tc>
      </w:tr>
      <w:tr w:rsidR="00FB14A2" w:rsidTr="00FB14A2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01.01.2013г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01.07.2013</w:t>
            </w:r>
          </w:p>
        </w:tc>
      </w:tr>
      <w:tr w:rsidR="00FB14A2" w:rsidTr="00FB14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Жилые дома со всеми удобствами, в том числе: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7,28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8,15*</w:t>
            </w:r>
          </w:p>
        </w:tc>
      </w:tr>
      <w:tr w:rsidR="00FB14A2" w:rsidTr="00FB14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 и ремонт жилого помещения без учёта затрат на капитальный ремонт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6,50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7,00</w:t>
            </w:r>
          </w:p>
        </w:tc>
      </w:tr>
      <w:tr w:rsidR="00FB14A2" w:rsidTr="00FB14A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Вывоз твёрдых бытовых отходов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0,78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1,15</w:t>
            </w:r>
          </w:p>
        </w:tc>
      </w:tr>
    </w:tbl>
    <w:p w:rsidR="00FB14A2" w:rsidRDefault="00FB14A2" w:rsidP="00FB14A2">
      <w:pPr>
        <w:jc w:val="right"/>
        <w:rPr>
          <w:sz w:val="20"/>
          <w:szCs w:val="20"/>
        </w:rPr>
      </w:pPr>
    </w:p>
    <w:p w:rsidR="00FB14A2" w:rsidRDefault="00FB14A2" w:rsidP="00FB14A2">
      <w:pPr>
        <w:jc w:val="right"/>
      </w:pPr>
    </w:p>
    <w:p w:rsidR="00FB14A2" w:rsidRDefault="00FB14A2" w:rsidP="00FB14A2">
      <w:pPr>
        <w:jc w:val="right"/>
      </w:pPr>
    </w:p>
    <w:p w:rsidR="00FB14A2" w:rsidRDefault="00FB14A2" w:rsidP="00FB14A2">
      <w:pPr>
        <w:jc w:val="right"/>
      </w:pPr>
    </w:p>
    <w:p w:rsidR="00FB14A2" w:rsidRDefault="00FB14A2" w:rsidP="00FB14A2">
      <w:pPr>
        <w:jc w:val="right"/>
      </w:pPr>
      <w:r>
        <w:t>руб. за 1 кв.м. общей площади</w:t>
      </w:r>
    </w:p>
    <w:p w:rsidR="00FB14A2" w:rsidRDefault="00FB14A2" w:rsidP="00FB14A2">
      <w:pPr>
        <w:jc w:val="right"/>
      </w:pPr>
      <w:r>
        <w:t>жилого помещения в месяц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FB14A2" w:rsidRDefault="00FB14A2" w:rsidP="00FB14A2">
      <w:pPr>
        <w:ind w:left="360"/>
        <w:rPr>
          <w:sz w:val="28"/>
          <w:szCs w:val="28"/>
        </w:rPr>
      </w:pPr>
      <w:r>
        <w:rPr>
          <w:sz w:val="28"/>
          <w:szCs w:val="28"/>
        </w:rPr>
        <w:t>*- без учёта затрат по электроэнергии на освещение мест общего пользования многоквартирного дома</w:t>
      </w:r>
    </w:p>
    <w:p w:rsidR="00FB14A2" w:rsidRDefault="00FB14A2" w:rsidP="00FB14A2">
      <w:pPr>
        <w:jc w:val="center"/>
        <w:rPr>
          <w:sz w:val="20"/>
          <w:szCs w:val="20"/>
        </w:rPr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jc w:val="center"/>
      </w:pP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23875" cy="647700"/>
            <wp:effectExtent l="19050" t="0" r="9525" b="0"/>
            <wp:docPr id="2" name="Рисунок 3" descr="Герб_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_новы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4A2" w:rsidRDefault="00FB14A2" w:rsidP="00FB14A2">
      <w:pPr>
        <w:jc w:val="center"/>
      </w:pPr>
    </w:p>
    <w:p w:rsidR="00FB14A2" w:rsidRDefault="00883C0C" w:rsidP="00FB14A2">
      <w:r>
        <w:pict>
          <v:shape id="_x0000_s1026" type="#_x0000_t202" style="position:absolute;margin-left:-1.4pt;margin-top:2.65pt;width:470.95pt;height:112.25pt;z-index:251655168" o:allowincell="f" strokecolor="white" strokeweight="2pt">
            <v:stroke linestyle="thickThin"/>
            <v:textbox style="mso-next-textbox:#_x0000_s1026">
              <w:txbxContent>
                <w:p w:rsidR="00FB14A2" w:rsidRDefault="00FB14A2" w:rsidP="00FB14A2">
                  <w:pPr>
                    <w:pStyle w:val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АДМИИНСТРАЦИЯ</w:t>
                  </w:r>
                </w:p>
                <w:p w:rsidR="00FB14A2" w:rsidRDefault="00FB14A2" w:rsidP="00FB14A2">
                  <w:pPr>
                    <w:pStyle w:val="1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ШАБУРОВСКОГО СЕЛЬСКОГО ПОСЕЛЕНИЯ</w:t>
                  </w:r>
                </w:p>
                <w:p w:rsidR="00FB14A2" w:rsidRDefault="00FB14A2" w:rsidP="00FB14A2">
                  <w:pPr>
                    <w:pStyle w:val="1"/>
                    <w:jc w:val="center"/>
                    <w:rPr>
                      <w:b w:val="0"/>
                      <w:sz w:val="28"/>
                    </w:rPr>
                  </w:pPr>
                  <w:r>
                    <w:rPr>
                      <w:b w:val="0"/>
                      <w:sz w:val="28"/>
                    </w:rPr>
                    <w:t xml:space="preserve"> Каслинского района Челябинской области</w:t>
                  </w:r>
                </w:p>
                <w:p w:rsidR="00FB14A2" w:rsidRDefault="00FB14A2" w:rsidP="00FB14A2">
                  <w:pPr>
                    <w:pStyle w:val="2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ПОСТАНОВЛЕНИЕ</w:t>
                  </w:r>
                </w:p>
              </w:txbxContent>
            </v:textbox>
          </v:shape>
        </w:pict>
      </w:r>
      <w:r>
        <w:pict>
          <v:line id="_x0000_s1027" style="position:absolute;z-index:251656192" from="7.6pt,86.15pt" to="454pt,87pt" strokeweight="2pt">
            <v:stroke linestyle="thickThin"/>
          </v:line>
        </w:pict>
      </w:r>
      <w:r>
        <w:pict>
          <v:shape id="_x0000_s1028" type="#_x0000_t202" style="position:absolute;margin-left:-10.4pt;margin-top:112.4pt;width:219.4pt;height:45pt;z-index:251657216" strokecolor="white" strokeweight=".25pt">
            <v:textbox style="mso-next-textbox:#_x0000_s1028">
              <w:txbxContent>
                <w:p w:rsidR="00FB14A2" w:rsidRDefault="00FB14A2" w:rsidP="00FB14A2">
                  <w:r>
                    <w:t>от 30.11.2012г  №12/2</w:t>
                  </w:r>
                </w:p>
                <w:p w:rsidR="00FB14A2" w:rsidRDefault="00FB14A2" w:rsidP="00FB14A2">
                  <w:r>
                    <w:t xml:space="preserve">с. </w:t>
                  </w:r>
                  <w:proofErr w:type="spellStart"/>
                  <w:r>
                    <w:t>Шабурово</w:t>
                  </w:r>
                  <w:proofErr w:type="spellEnd"/>
                </w:p>
                <w:p w:rsidR="00FB14A2" w:rsidRDefault="00FB14A2" w:rsidP="00FB14A2"/>
              </w:txbxContent>
            </v:textbox>
          </v:shape>
        </w:pict>
      </w:r>
    </w:p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/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>Об утверждении  нормативов потребления</w:t>
      </w: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 xml:space="preserve"> и тарифов на коммунальные услуги </w:t>
      </w: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 xml:space="preserve"> для потребителей </w:t>
      </w:r>
      <w:proofErr w:type="spellStart"/>
      <w:r>
        <w:rPr>
          <w:sz w:val="28"/>
          <w:szCs w:val="28"/>
        </w:rPr>
        <w:t>Шабуровского</w:t>
      </w:r>
      <w:proofErr w:type="spellEnd"/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156 Жилищного Кодекса российской Федерации, в соответствии с ФЗ РФ от 26.12.2005г. №184-ФЗ «О внесении изменений в Федеральный закон «Об основах регулирования тарифов организаций коммунального комплекса» и некоторых законодательных актов Российской Федерации», руководствуясь ст.14 Федерального закона от 06.10.2003г. №131-ФЗ «Об общих принципах организации местного самоуправления в Российской Федерации» во исполнение постановления Государственного комитета</w:t>
      </w:r>
      <w:proofErr w:type="gramEnd"/>
      <w:r>
        <w:rPr>
          <w:sz w:val="28"/>
          <w:szCs w:val="28"/>
        </w:rPr>
        <w:t xml:space="preserve"> «Единый тарифный орган «Челябинской области от  29.11.2012 г.№49/48, 25.10.2012 №38/26, 25.10.2012 №38\40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B14A2" w:rsidRDefault="00FB14A2" w:rsidP="00FB14A2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и ввести в действие на 2013 год  для нанимателей жилых помещений по договорам социального найма  муниципального жилищного фонда и собственников жилых помещений нормативы потребления коммунальных услуг (приложение 1).</w:t>
      </w:r>
    </w:p>
    <w:p w:rsidR="00FB14A2" w:rsidRDefault="00FB14A2" w:rsidP="00FB14A2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и ввести в действие тарифы на коммунальные услуги  для потребителей 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 (приложение 2). </w:t>
      </w:r>
    </w:p>
    <w:p w:rsidR="00FB14A2" w:rsidRDefault="00FB14A2" w:rsidP="00FB14A2">
      <w:pPr>
        <w:ind w:firstLine="360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распространяется на правоотношения, возникшие  с 01.01.2013 года.</w:t>
      </w:r>
    </w:p>
    <w:p w:rsidR="00FB14A2" w:rsidRDefault="00FB14A2" w:rsidP="00FB14A2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 от 26.12.2011 №34,от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14.12.2011. №32, от 26.12.2011 №35</w:t>
      </w:r>
    </w:p>
    <w:p w:rsidR="00FB14A2" w:rsidRDefault="00FB14A2" w:rsidP="00FB14A2">
      <w:pPr>
        <w:ind w:firstLine="360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Документоведу</w:t>
      </w:r>
      <w:proofErr w:type="spell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Варламовой Л.П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опубликовать настоящее постановление в газете «Красное знамя»</w:t>
      </w: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 xml:space="preserve">      6.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 настоящего постановления оставляю за собой.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                                           М.Г.Шабалин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FB14A2" w:rsidRDefault="00FB14A2" w:rsidP="00FB14A2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B14A2" w:rsidRDefault="00FB14A2" w:rsidP="00FB14A2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FB14A2" w:rsidRDefault="00FB14A2" w:rsidP="00FB14A2">
      <w:pPr>
        <w:jc w:val="right"/>
        <w:rPr>
          <w:sz w:val="28"/>
          <w:szCs w:val="28"/>
        </w:rPr>
      </w:pPr>
      <w:r>
        <w:rPr>
          <w:sz w:val="28"/>
          <w:szCs w:val="28"/>
        </w:rPr>
        <w:t>От 30.11.2012г.№12/2</w:t>
      </w:r>
    </w:p>
    <w:p w:rsidR="00FB14A2" w:rsidRDefault="00FB14A2" w:rsidP="00FB14A2">
      <w:pPr>
        <w:jc w:val="center"/>
        <w:rPr>
          <w:sz w:val="28"/>
          <w:szCs w:val="28"/>
        </w:rPr>
      </w:pPr>
    </w:p>
    <w:p w:rsidR="00FB14A2" w:rsidRDefault="00FB14A2" w:rsidP="00FB14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потребления коммунальных услуг для населения</w:t>
      </w:r>
    </w:p>
    <w:p w:rsidR="00FB14A2" w:rsidRDefault="00FB14A2" w:rsidP="00FB14A2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2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1"/>
        <w:gridCol w:w="3191"/>
      </w:tblGrid>
      <w:tr w:rsidR="00FB14A2" w:rsidTr="00FB14A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коммунальной услуги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Единицы измерения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Величина норматива</w:t>
            </w:r>
          </w:p>
        </w:tc>
      </w:tr>
      <w:tr w:rsidR="00FB14A2" w:rsidTr="00FB14A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Водоснабжение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Жилые дома с полным благоустройством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-в том числе ГВС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-жилые дома с водопроводом, канализацией и ваннами, без центрального отопления и ГВС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-с водопроводом канализацией  без ванн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-с ваннами и водонагревателями на </w:t>
            </w:r>
            <w:r>
              <w:rPr>
                <w:lang w:eastAsia="en-US"/>
              </w:rPr>
              <w:lastRenderedPageBreak/>
              <w:t>твёрдом топливе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-с ваннами и газовыми водонагревателями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-общежития с общими кухнями и душевыми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-жилые дома частного сектора (водозаборные колонки)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-жилые дома с подводом водоснабжения в дом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-отопление жилых домов централизованными системами теплоснабжения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-с отапливаемыми подъездами</w:t>
            </w:r>
          </w:p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-при отсутствии отопления в подъездах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Литров в сутки на человека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Гкал на 1м2 общей площади в месяц в течение отопительного периода (7 месяцев)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300\300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105\105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195\195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120\120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180\180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225\225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85\85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0,0394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0,0379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B14A2" w:rsidTr="00FB14A2">
        <w:trPr>
          <w:trHeight w:val="1231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Горячее водоснабжение (подогрев холодной воды)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-жилых домов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-нагрев воды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Гкал на 1 человека в месяц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-\-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0,22</w:t>
            </w:r>
          </w:p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0,0688</w:t>
            </w:r>
          </w:p>
        </w:tc>
      </w:tr>
      <w:tr w:rsidR="00FB14A2" w:rsidTr="00FB14A2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Накопление мусора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М3 на 1 человека в год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1,35</w:t>
            </w:r>
          </w:p>
        </w:tc>
      </w:tr>
    </w:tbl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                             М.Г.Шабалин</w:t>
      </w:r>
    </w:p>
    <w:p w:rsidR="00FB14A2" w:rsidRDefault="00FB14A2" w:rsidP="00FB14A2">
      <w:pPr>
        <w:rPr>
          <w:sz w:val="28"/>
          <w:szCs w:val="28"/>
        </w:rPr>
      </w:pPr>
    </w:p>
    <w:p w:rsidR="00FB14A2" w:rsidRDefault="00FB14A2" w:rsidP="00FB14A2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14A2" w:rsidRDefault="00FB14A2" w:rsidP="00FB14A2">
      <w:pPr>
        <w:jc w:val="right"/>
        <w:rPr>
          <w:sz w:val="28"/>
          <w:szCs w:val="28"/>
        </w:rPr>
      </w:pPr>
    </w:p>
    <w:p w:rsidR="00FB14A2" w:rsidRDefault="00FB14A2" w:rsidP="00FB14A2">
      <w:pPr>
        <w:jc w:val="right"/>
        <w:rPr>
          <w:sz w:val="28"/>
          <w:szCs w:val="28"/>
        </w:rPr>
      </w:pPr>
    </w:p>
    <w:p w:rsidR="00FB14A2" w:rsidRDefault="00FB14A2" w:rsidP="00FB14A2">
      <w:pPr>
        <w:jc w:val="right"/>
        <w:rPr>
          <w:sz w:val="28"/>
          <w:szCs w:val="28"/>
        </w:rPr>
      </w:pPr>
    </w:p>
    <w:p w:rsidR="00FB14A2" w:rsidRDefault="00FB14A2" w:rsidP="00FB14A2">
      <w:pPr>
        <w:jc w:val="right"/>
        <w:rPr>
          <w:sz w:val="28"/>
          <w:szCs w:val="28"/>
        </w:rPr>
      </w:pPr>
    </w:p>
    <w:p w:rsidR="00FB14A2" w:rsidRDefault="00FB14A2" w:rsidP="00FB14A2">
      <w:pPr>
        <w:jc w:val="right"/>
        <w:rPr>
          <w:sz w:val="28"/>
          <w:szCs w:val="28"/>
        </w:rPr>
      </w:pPr>
    </w:p>
    <w:p w:rsidR="00FB14A2" w:rsidRDefault="00FB14A2" w:rsidP="00FB14A2">
      <w:pPr>
        <w:jc w:val="right"/>
        <w:rPr>
          <w:sz w:val="20"/>
          <w:szCs w:val="20"/>
        </w:rPr>
      </w:pPr>
      <w:r>
        <w:t>Приложение 2</w:t>
      </w:r>
    </w:p>
    <w:p w:rsidR="00FB14A2" w:rsidRDefault="00FB14A2" w:rsidP="00FB14A2">
      <w:pPr>
        <w:jc w:val="right"/>
      </w:pPr>
      <w:r>
        <w:t>К постановлению администрации</w:t>
      </w:r>
    </w:p>
    <w:p w:rsidR="00FB14A2" w:rsidRDefault="00FB14A2" w:rsidP="00FB14A2">
      <w:pPr>
        <w:jc w:val="right"/>
      </w:pPr>
      <w:proofErr w:type="spellStart"/>
      <w:r>
        <w:t>Шабуровского</w:t>
      </w:r>
      <w:proofErr w:type="spellEnd"/>
      <w:r>
        <w:t xml:space="preserve"> сельского поселения</w:t>
      </w:r>
    </w:p>
    <w:p w:rsidR="00FB14A2" w:rsidRDefault="00FB14A2" w:rsidP="00FB14A2">
      <w:pPr>
        <w:jc w:val="right"/>
      </w:pPr>
      <w:r>
        <w:t>От 30.11.2012  №12/2</w:t>
      </w:r>
    </w:p>
    <w:p w:rsidR="00FB14A2" w:rsidRDefault="00FB14A2" w:rsidP="00FB14A2"/>
    <w:p w:rsidR="00FB14A2" w:rsidRDefault="00FB14A2" w:rsidP="00FB14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Тарифы на коммунальные услуги для потребителей </w:t>
      </w:r>
      <w:proofErr w:type="spellStart"/>
      <w:r>
        <w:rPr>
          <w:sz w:val="28"/>
          <w:szCs w:val="28"/>
        </w:rPr>
        <w:t>Шабуровского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FB14A2" w:rsidRDefault="00FB14A2" w:rsidP="00FB14A2">
      <w:pPr>
        <w:spacing w:after="245" w:line="1" w:lineRule="exact"/>
        <w:rPr>
          <w:sz w:val="2"/>
          <w:szCs w:val="2"/>
        </w:rPr>
      </w:pPr>
    </w:p>
    <w:tbl>
      <w:tblPr>
        <w:tblW w:w="16155" w:type="dxa"/>
        <w:tblInd w:w="-843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3780"/>
        <w:gridCol w:w="1852"/>
        <w:gridCol w:w="2763"/>
        <w:gridCol w:w="1984"/>
        <w:gridCol w:w="100"/>
        <w:gridCol w:w="1860"/>
        <w:gridCol w:w="1908"/>
        <w:gridCol w:w="1908"/>
      </w:tblGrid>
      <w:tr w:rsidR="00FB14A2" w:rsidTr="00FB14A2">
        <w:trPr>
          <w:gridAfter w:val="4"/>
          <w:wAfter w:w="5779" w:type="dxa"/>
          <w:trHeight w:hRule="exact" w:val="62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04"/>
              <w:rPr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Наименование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7"/>
                <w:lang w:eastAsia="en-US"/>
              </w:rPr>
              <w:t>Единица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Тарифная ставка, </w:t>
            </w:r>
            <w:proofErr w:type="spellStart"/>
            <w:proofErr w:type="gramStart"/>
            <w:r>
              <w:rPr>
                <w:lang w:eastAsia="en-US"/>
              </w:rPr>
              <w:t>руб-коп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</w:p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(НДС не предусмотрен)</w:t>
            </w:r>
          </w:p>
        </w:tc>
      </w:tr>
      <w:tr w:rsidR="00FB14A2" w:rsidTr="00FB14A2">
        <w:trPr>
          <w:gridAfter w:val="3"/>
          <w:wAfter w:w="5679" w:type="dxa"/>
          <w:trHeight w:hRule="exact" w:val="749"/>
        </w:trPr>
        <w:tc>
          <w:tcPr>
            <w:tcW w:w="3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984" w:right="917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 xml:space="preserve">предоставляемых </w:t>
            </w:r>
            <w:r>
              <w:rPr>
                <w:color w:val="000000"/>
                <w:spacing w:val="-3"/>
                <w:lang w:eastAsia="en-US"/>
              </w:rPr>
              <w:t>услуг</w:t>
            </w:r>
          </w:p>
        </w:tc>
        <w:tc>
          <w:tcPr>
            <w:tcW w:w="18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6"/>
                <w:lang w:eastAsia="en-US"/>
              </w:rPr>
              <w:t>измерения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right="206"/>
              <w:jc w:val="center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 xml:space="preserve">с 01 января по 30 июня </w:t>
            </w:r>
            <w:r>
              <w:rPr>
                <w:color w:val="000000"/>
                <w:spacing w:val="-2"/>
                <w:lang w:eastAsia="en-US"/>
              </w:rPr>
              <w:t>2013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149"/>
              <w:jc w:val="center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 xml:space="preserve">с 01 июля по 31 декабря </w:t>
            </w:r>
            <w:r>
              <w:rPr>
                <w:color w:val="000000"/>
                <w:spacing w:val="-2"/>
                <w:lang w:eastAsia="en-US"/>
              </w:rPr>
              <w:t>2013 года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FB14A2" w:rsidRDefault="00FB14A2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FB14A2" w:rsidRDefault="00FB14A2">
            <w:pPr>
              <w:spacing w:after="200" w:line="276" w:lineRule="auto"/>
              <w:rPr>
                <w:rFonts w:ascii="Arial" w:hAnsi="Arial" w:cs="Arial"/>
                <w:lang w:eastAsia="en-US"/>
              </w:rPr>
            </w:pPr>
          </w:p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149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4"/>
          <w:wAfter w:w="5779" w:type="dxa"/>
          <w:trHeight w:val="240"/>
        </w:trPr>
        <w:tc>
          <w:tcPr>
            <w:tcW w:w="10381" w:type="dxa"/>
            <w:gridSpan w:val="4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3859"/>
              <w:rPr>
                <w:lang w:eastAsia="en-US"/>
              </w:rPr>
            </w:pPr>
            <w:r>
              <w:rPr>
                <w:b/>
                <w:bCs/>
                <w:color w:val="000000"/>
                <w:spacing w:val="-2"/>
                <w:lang w:eastAsia="en-US"/>
              </w:rPr>
              <w:lastRenderedPageBreak/>
              <w:t xml:space="preserve">Холодное водоснабжение     </w:t>
            </w:r>
          </w:p>
        </w:tc>
      </w:tr>
      <w:tr w:rsidR="00FB14A2" w:rsidTr="00FB14A2">
        <w:trPr>
          <w:gridAfter w:val="2"/>
          <w:wAfter w:w="3818" w:type="dxa"/>
          <w:trHeight w:val="25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Жилые дома со всеми удобствами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156,22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6"/>
                <w:lang w:eastAsia="en-US"/>
              </w:rPr>
              <w:t>179,76</w:t>
            </w:r>
          </w:p>
        </w:tc>
        <w:tc>
          <w:tcPr>
            <w:tcW w:w="196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2"/>
          <w:wAfter w:w="3818" w:type="dxa"/>
          <w:trHeight w:hRule="exact" w:val="49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317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 xml:space="preserve">Жилые дома со всеми удобствами, </w:t>
            </w:r>
            <w:r>
              <w:rPr>
                <w:color w:val="000000"/>
                <w:spacing w:val="-3"/>
                <w:lang w:eastAsia="en-US"/>
              </w:rPr>
              <w:t>кроме ГВС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101,54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116.85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2"/>
          <w:wAfter w:w="3818" w:type="dxa"/>
          <w:trHeight w:hRule="exact" w:val="274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5"/>
                <w:lang w:eastAsia="en-US"/>
              </w:rPr>
              <w:t>Жилые дома без ванн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7"/>
                <w:lang w:eastAsia="en-US"/>
              </w:rPr>
              <w:t>62,49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71.91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2"/>
          <w:wAfter w:w="3818" w:type="dxa"/>
          <w:trHeight w:hRule="exact" w:val="815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754" w:hanging="24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Жилые дома частного сектора (вода подведена в дом)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3"/>
                <w:lang w:eastAsia="en-US"/>
              </w:rPr>
              <w:t>46,87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53.93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2"/>
          <w:wAfter w:w="3818" w:type="dxa"/>
          <w:trHeight w:hRule="exact" w:val="49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754" w:hanging="19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 xml:space="preserve">Жилые дома частного сектора </w:t>
            </w:r>
            <w:r>
              <w:rPr>
                <w:color w:val="000000"/>
                <w:spacing w:val="-5"/>
                <w:lang w:eastAsia="en-US"/>
              </w:rPr>
              <w:t>(колонки)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31,24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6"/>
                <w:lang w:eastAsia="en-US"/>
              </w:rPr>
              <w:t>35.95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2"/>
          <w:wAfter w:w="3818" w:type="dxa"/>
          <w:trHeight w:hRule="exact" w:val="49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586" w:hanging="19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Жилые дома, имеющие приборы коммерческого учёта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14"/>
              <w:rPr>
                <w:lang w:eastAsia="en-US"/>
              </w:rPr>
            </w:pPr>
            <w:r>
              <w:rPr>
                <w:color w:val="000000"/>
                <w:spacing w:val="-10"/>
                <w:lang w:eastAsia="en-US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3"/>
              </w:smartTagPr>
              <w:r>
                <w:rPr>
                  <w:color w:val="000000"/>
                  <w:spacing w:val="-10"/>
                  <w:lang w:eastAsia="en-US"/>
                </w:rPr>
                <w:t>1 м</w:t>
              </w:r>
              <w:r>
                <w:rPr>
                  <w:color w:val="000000"/>
                  <w:spacing w:val="-10"/>
                  <w:vertAlign w:val="superscript"/>
                  <w:lang w:eastAsia="en-US"/>
                </w:rPr>
                <w:t>3</w:t>
              </w:r>
            </w:smartTag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5"/>
                <w:lang w:eastAsia="en-US"/>
              </w:rPr>
              <w:t>17,12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10"/>
                <w:lang w:eastAsia="en-US"/>
              </w:rPr>
              <w:t>19.70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2"/>
          <w:wAfter w:w="3818" w:type="dxa"/>
          <w:trHeight w:hRule="exact" w:val="37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586" w:hanging="19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Бюджетные организации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14"/>
              <w:rPr>
                <w:color w:val="000000"/>
                <w:spacing w:val="-10"/>
                <w:lang w:eastAsia="en-US"/>
              </w:rPr>
            </w:pPr>
            <w:r>
              <w:rPr>
                <w:color w:val="000000"/>
                <w:spacing w:val="-10"/>
                <w:lang w:eastAsia="en-US"/>
              </w:rPr>
              <w:t>За 1 м3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pacing w:val="-5"/>
                <w:lang w:eastAsia="en-US"/>
              </w:rPr>
            </w:pPr>
            <w:r>
              <w:rPr>
                <w:bCs/>
                <w:color w:val="000000"/>
                <w:spacing w:val="-5"/>
                <w:lang w:eastAsia="en-US"/>
              </w:rPr>
              <w:t>19,29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olor w:val="000000"/>
                <w:spacing w:val="-10"/>
                <w:lang w:eastAsia="en-US"/>
              </w:rPr>
            </w:pPr>
            <w:r>
              <w:rPr>
                <w:bCs/>
                <w:color w:val="000000"/>
                <w:spacing w:val="-10"/>
                <w:lang w:eastAsia="en-US"/>
              </w:rPr>
              <w:t>20,70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2"/>
          <w:wAfter w:w="3818" w:type="dxa"/>
          <w:trHeight w:hRule="exact" w:val="292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586" w:hanging="19"/>
              <w:rPr>
                <w:lang w:eastAsia="en-US"/>
              </w:rPr>
            </w:pPr>
            <w:r>
              <w:rPr>
                <w:lang w:eastAsia="en-US"/>
              </w:rPr>
              <w:t>Прочие потребители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14"/>
              <w:rPr>
                <w:lang w:eastAsia="en-US"/>
              </w:rPr>
            </w:pPr>
            <w:r>
              <w:rPr>
                <w:color w:val="000000"/>
                <w:spacing w:val="-10"/>
                <w:lang w:eastAsia="en-US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3"/>
              </w:smartTagPr>
              <w:r>
                <w:rPr>
                  <w:color w:val="000000"/>
                  <w:spacing w:val="-10"/>
                  <w:lang w:eastAsia="en-US"/>
                </w:rPr>
                <w:t>1 м</w:t>
              </w:r>
              <w:r>
                <w:rPr>
                  <w:color w:val="000000"/>
                  <w:spacing w:val="-10"/>
                  <w:vertAlign w:val="superscript"/>
                  <w:lang w:eastAsia="en-US"/>
                </w:rPr>
                <w:t>3</w:t>
              </w:r>
            </w:smartTag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26,04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23,79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gridAfter w:val="1"/>
          <w:wAfter w:w="1909" w:type="dxa"/>
          <w:trHeight w:hRule="exact" w:val="259"/>
        </w:trPr>
        <w:tc>
          <w:tcPr>
            <w:tcW w:w="103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pacing w:val="-6"/>
                <w:lang w:eastAsia="en-US"/>
              </w:rPr>
              <w:t>Водоотведение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Жилые дома со всеми удобствами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5"/>
                <w:lang w:eastAsia="en-US"/>
              </w:rPr>
              <w:t>357,70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387,08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b/>
                <w:bCs/>
                <w:color w:val="000000"/>
                <w:spacing w:val="-4"/>
                <w:lang w:eastAsia="en-US"/>
              </w:rPr>
              <w:t>387.08</w:t>
            </w: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556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307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Жилые дома со всеми удобствами  кроме ГВС</w:t>
            </w:r>
          </w:p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307"/>
              <w:rPr>
                <w:color w:val="000000"/>
                <w:spacing w:val="-4"/>
                <w:lang w:eastAsia="en-US"/>
              </w:rPr>
            </w:pPr>
            <w:proofErr w:type="spellStart"/>
            <w:r>
              <w:rPr>
                <w:color w:val="000000"/>
                <w:spacing w:val="-4"/>
                <w:lang w:eastAsia="en-US"/>
              </w:rPr>
              <w:t>кр</w:t>
            </w:r>
            <w:proofErr w:type="spellEnd"/>
          </w:p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right="307"/>
              <w:rPr>
                <w:lang w:eastAsia="en-US"/>
              </w:rPr>
            </w:pPr>
            <w:proofErr w:type="spellStart"/>
            <w:r>
              <w:rPr>
                <w:color w:val="000000"/>
                <w:spacing w:val="-4"/>
                <w:lang w:eastAsia="en-US"/>
              </w:rPr>
              <w:t>уудобствамиудобствами</w:t>
            </w:r>
            <w:proofErr w:type="spellEnd"/>
            <w:r>
              <w:rPr>
                <w:color w:val="000000"/>
                <w:spacing w:val="-4"/>
                <w:lang w:eastAsia="en-US"/>
              </w:rPr>
              <w:t xml:space="preserve">, </w:t>
            </w:r>
            <w:r>
              <w:rPr>
                <w:color w:val="000000"/>
                <w:spacing w:val="-3"/>
                <w:lang w:eastAsia="en-US"/>
              </w:rPr>
              <w:t>кроме ГВС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3"/>
                <w:lang w:eastAsia="en-US"/>
              </w:rPr>
              <w:t>232,51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5"/>
                <w:lang w:eastAsia="en-US"/>
              </w:rPr>
              <w:t>251,60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b/>
                <w:bCs/>
                <w:color w:val="000000"/>
                <w:spacing w:val="-5"/>
                <w:lang w:eastAsia="en-US"/>
              </w:rPr>
              <w:t>251.60</w:t>
            </w: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Жилые дома без ванн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143,08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154,83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154.83</w:t>
            </w: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5" w:right="749" w:hanging="10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 xml:space="preserve">Жилые дома частного сектора </w:t>
            </w:r>
            <w:r>
              <w:rPr>
                <w:color w:val="000000"/>
                <w:spacing w:val="-3"/>
                <w:lang w:eastAsia="en-US"/>
              </w:rPr>
              <w:t>(вода подведена в дом)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107,31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116,12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116.12</w:t>
            </w: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506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5" w:right="581" w:hanging="10"/>
              <w:rPr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Жилые дома, имеющие приборы коммерческого учёта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18"/>
              <w:rPr>
                <w:lang w:eastAsia="en-US"/>
              </w:rPr>
            </w:pPr>
            <w:r>
              <w:rPr>
                <w:color w:val="000000"/>
                <w:spacing w:val="-10"/>
                <w:lang w:eastAsia="en-US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3"/>
              </w:smartTagPr>
              <w:r>
                <w:rPr>
                  <w:color w:val="000000"/>
                  <w:spacing w:val="-10"/>
                  <w:lang w:eastAsia="en-US"/>
                </w:rPr>
                <w:t>1 м</w:t>
              </w:r>
              <w:r>
                <w:rPr>
                  <w:color w:val="000000"/>
                  <w:spacing w:val="-10"/>
                  <w:vertAlign w:val="superscript"/>
                  <w:lang w:eastAsia="en-US"/>
                </w:rPr>
                <w:t>3</w:t>
              </w:r>
            </w:smartTag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42,42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346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5" w:right="581" w:hanging="10"/>
              <w:rPr>
                <w:color w:val="000000"/>
                <w:spacing w:val="-4"/>
                <w:lang w:eastAsia="en-US"/>
              </w:rPr>
            </w:pPr>
            <w:r>
              <w:rPr>
                <w:color w:val="000000"/>
                <w:spacing w:val="-4"/>
                <w:lang w:eastAsia="en-US"/>
              </w:rPr>
              <w:t>Бюджетные организации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18"/>
              <w:rPr>
                <w:color w:val="000000"/>
                <w:spacing w:val="-10"/>
                <w:lang w:eastAsia="en-US"/>
              </w:rPr>
            </w:pPr>
            <w:r>
              <w:rPr>
                <w:color w:val="000000"/>
                <w:spacing w:val="-10"/>
                <w:lang w:eastAsia="en-US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3"/>
              </w:smartTagPr>
              <w:r>
                <w:rPr>
                  <w:color w:val="000000"/>
                  <w:spacing w:val="-10"/>
                  <w:lang w:eastAsia="en-US"/>
                </w:rPr>
                <w:t>1 м</w:t>
              </w:r>
              <w:r>
                <w:rPr>
                  <w:color w:val="000000"/>
                  <w:spacing w:val="-10"/>
                  <w:vertAlign w:val="superscript"/>
                  <w:lang w:eastAsia="en-US"/>
                </w:rPr>
                <w:t>3</w:t>
              </w:r>
            </w:smartTag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42,42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80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0" w:lineRule="exact"/>
              <w:ind w:left="5" w:right="581" w:hanging="10"/>
              <w:rPr>
                <w:lang w:eastAsia="en-US"/>
              </w:rPr>
            </w:pPr>
            <w:r>
              <w:rPr>
                <w:lang w:eastAsia="en-US"/>
              </w:rPr>
              <w:t>Прочие потребители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18"/>
              <w:rPr>
                <w:lang w:eastAsia="en-US"/>
              </w:rPr>
            </w:pPr>
            <w:r>
              <w:rPr>
                <w:color w:val="000000"/>
                <w:spacing w:val="-10"/>
                <w:lang w:eastAsia="en-US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3"/>
              </w:smartTagPr>
              <w:r>
                <w:rPr>
                  <w:color w:val="000000"/>
                  <w:spacing w:val="-10"/>
                  <w:lang w:eastAsia="en-US"/>
                </w:rPr>
                <w:t>1 м</w:t>
              </w:r>
              <w:r>
                <w:rPr>
                  <w:color w:val="000000"/>
                  <w:spacing w:val="-10"/>
                  <w:vertAlign w:val="superscript"/>
                  <w:lang w:eastAsia="en-US"/>
                </w:rPr>
                <w:t>3</w:t>
              </w:r>
            </w:smartTag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42,42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42.42</w:t>
            </w: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103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color w:val="000000"/>
                <w:spacing w:val="-7"/>
                <w:lang w:eastAsia="en-US"/>
              </w:rPr>
              <w:t>Отопление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623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24"/>
              <w:rPr>
                <w:lang w:eastAsia="en-US"/>
              </w:rPr>
            </w:pPr>
            <w:r>
              <w:rPr>
                <w:bCs/>
                <w:color w:val="000000"/>
                <w:spacing w:val="-7"/>
                <w:lang w:eastAsia="en-US"/>
              </w:rPr>
              <w:t xml:space="preserve">Жилые дома без приборов учета при отсутствии отопления в подъездах 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28"/>
              <w:rPr>
                <w:lang w:eastAsia="en-US"/>
              </w:rPr>
            </w:pPr>
            <w:r>
              <w:rPr>
                <w:color w:val="000000"/>
                <w:spacing w:val="-10"/>
                <w:lang w:eastAsia="en-US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1 м2"/>
              </w:smartTagPr>
              <w:r>
                <w:rPr>
                  <w:color w:val="000000"/>
                  <w:spacing w:val="-10"/>
                  <w:lang w:eastAsia="en-US"/>
                </w:rPr>
                <w:t>1 м</w:t>
              </w:r>
              <w:proofErr w:type="gramStart"/>
              <w:r>
                <w:rPr>
                  <w:color w:val="000000"/>
                  <w:spacing w:val="-10"/>
                  <w:vertAlign w:val="superscript"/>
                  <w:lang w:eastAsia="en-US"/>
                </w:rPr>
                <w:t>2</w:t>
              </w:r>
            </w:smartTag>
            <w:proofErr w:type="gramEnd"/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color w:val="000000"/>
                <w:spacing w:val="-4"/>
                <w:lang w:eastAsia="en-US"/>
              </w:rPr>
              <w:t>82,34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90,29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Горячее водоснабжение (подогрев)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 1 чел. в месяц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477,95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524,08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Жилые дома с приборами учета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28"/>
              <w:rPr>
                <w:lang w:eastAsia="en-US"/>
              </w:rPr>
            </w:pPr>
            <w:r>
              <w:rPr>
                <w:lang w:eastAsia="en-US"/>
              </w:rPr>
              <w:t>За Гкал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2172,48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2382,20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Бюджетные организации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28"/>
              <w:rPr>
                <w:lang w:eastAsia="en-US"/>
              </w:rPr>
            </w:pPr>
            <w:r>
              <w:rPr>
                <w:lang w:eastAsia="en-US"/>
              </w:rPr>
              <w:t>За Гкал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2172,48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2382,20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FB14A2" w:rsidTr="00FB14A2">
        <w:trPr>
          <w:trHeight w:hRule="exact" w:val="25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Прочие потребители</w:t>
            </w:r>
          </w:p>
        </w:tc>
        <w:tc>
          <w:tcPr>
            <w:tcW w:w="1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528"/>
              <w:rPr>
                <w:lang w:eastAsia="en-US"/>
              </w:rPr>
            </w:pPr>
            <w:r>
              <w:rPr>
                <w:lang w:eastAsia="en-US"/>
              </w:rPr>
              <w:t>За Гкал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2172,48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B14A2" w:rsidRDefault="00FB14A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2382,20</w:t>
            </w: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B14A2" w:rsidRDefault="00FB14A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9" w:type="dxa"/>
          </w:tcPr>
          <w:p w:rsidR="00FB14A2" w:rsidRDefault="00FB14A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lang w:eastAsia="en-US"/>
              </w:rPr>
            </w:pPr>
          </w:p>
        </w:tc>
      </w:tr>
    </w:tbl>
    <w:p w:rsidR="00FB14A2" w:rsidRDefault="00FB14A2" w:rsidP="000779FA"/>
    <w:sectPr w:rsidR="00FB14A2" w:rsidSect="00A5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87055"/>
    <w:multiLevelType w:val="hybridMultilevel"/>
    <w:tmpl w:val="AFCE0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55"/>
    <w:rsid w:val="000779FA"/>
    <w:rsid w:val="000A5400"/>
    <w:rsid w:val="00292055"/>
    <w:rsid w:val="004E5A79"/>
    <w:rsid w:val="00883C0C"/>
    <w:rsid w:val="009F7C02"/>
    <w:rsid w:val="00A56F51"/>
    <w:rsid w:val="00A62F50"/>
    <w:rsid w:val="00E84E1E"/>
    <w:rsid w:val="00FA2113"/>
    <w:rsid w:val="00FB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14A2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B14A2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4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B14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FB14A2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B1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4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отдел инф</cp:lastModifiedBy>
  <cp:revision>3</cp:revision>
  <dcterms:created xsi:type="dcterms:W3CDTF">2013-03-21T04:21:00Z</dcterms:created>
  <dcterms:modified xsi:type="dcterms:W3CDTF">2013-03-22T04:42:00Z</dcterms:modified>
</cp:coreProperties>
</file>