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040"/>
        <w:gridCol w:w="1036"/>
        <w:gridCol w:w="1040"/>
        <w:gridCol w:w="692"/>
        <w:gridCol w:w="3397"/>
      </w:tblGrid>
      <w:tr w:rsidR="00F27720" w:rsidRPr="00F42171" w14:paraId="3ABC68D6" w14:textId="77777777" w:rsidTr="007F1E65">
        <w:trPr>
          <w:trHeight w:val="2551"/>
        </w:trPr>
        <w:tc>
          <w:tcPr>
            <w:tcW w:w="4040" w:type="dxa"/>
          </w:tcPr>
          <w:p w14:paraId="57889391" w14:textId="184FC431" w:rsidR="00F27720" w:rsidRPr="00560C1F" w:rsidRDefault="00EB2442" w:rsidP="007F1E65">
            <w:pPr>
              <w:tabs>
                <w:tab w:val="left" w:pos="7371"/>
              </w:tabs>
              <w:spacing w:line="360" w:lineRule="auto"/>
              <w:rPr>
                <w:sz w:val="28"/>
                <w:szCs w:val="28"/>
                <w:lang w:val="en-US"/>
              </w:rPr>
            </w:pPr>
            <w:r w:rsidRPr="00835ADE">
              <w:rPr>
                <w:noProof/>
                <w:sz w:val="28"/>
                <w:szCs w:val="28"/>
              </w:rPr>
              <mc:AlternateContent>
                <mc:Choice Requires="wps">
                  <w:drawing>
                    <wp:anchor distT="0" distB="0" distL="114300" distR="114300" simplePos="0" relativeHeight="251693110" behindDoc="0" locked="0" layoutInCell="1" allowOverlap="1" wp14:anchorId="2214EEA5" wp14:editId="4B601774">
                      <wp:simplePos x="0" y="0"/>
                      <wp:positionH relativeFrom="page">
                        <wp:posOffset>-365125</wp:posOffset>
                      </wp:positionH>
                      <wp:positionV relativeFrom="paragraph">
                        <wp:posOffset>-662940</wp:posOffset>
                      </wp:positionV>
                      <wp:extent cx="7073799" cy="666750"/>
                      <wp:effectExtent l="0" t="0" r="13335" b="19050"/>
                      <wp:wrapNone/>
                      <wp:docPr id="60" name="Прямоугольник 60"/>
                      <wp:cNvGraphicFramePr/>
                      <a:graphic xmlns:a="http://schemas.openxmlformats.org/drawingml/2006/main">
                        <a:graphicData uri="http://schemas.microsoft.com/office/word/2010/wordprocessingShape">
                          <wps:wsp>
                            <wps:cNvSpPr/>
                            <wps:spPr>
                              <a:xfrm>
                                <a:off x="0" y="0"/>
                                <a:ext cx="7073799" cy="666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53134542" id="Прямоугольник 60" o:spid="_x0000_s1026" style="position:absolute;margin-left:-28.75pt;margin-top:-52.2pt;width:557pt;height:52.5pt;z-index:25169311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" fillcolor="white [3212]" strokecolor="white [3212]" strokeweight="2pt">
                      <w10:wrap anchorx="page"/>
                    </v:rect>
                  </w:pict>
                </mc:Fallback>
              </mc:AlternateContent>
            </w:r>
            <w:bookmarkStart w:id="0" w:name="_top"/>
            <w:bookmarkEnd w:id="0"/>
          </w:p>
        </w:tc>
        <w:tc>
          <w:tcPr>
            <w:tcW w:w="2076" w:type="dxa"/>
            <w:gridSpan w:val="2"/>
          </w:tcPr>
          <w:p w14:paraId="2D920DCC" w14:textId="3B8274DC" w:rsidR="00F27720" w:rsidRPr="00F42171" w:rsidRDefault="002641F7" w:rsidP="007F1E65">
            <w:pPr>
              <w:tabs>
                <w:tab w:val="left" w:pos="7371"/>
              </w:tabs>
              <w:spacing w:line="360" w:lineRule="auto"/>
              <w:rPr>
                <w:sz w:val="28"/>
                <w:szCs w:val="28"/>
              </w:rPr>
            </w:pPr>
            <w:r>
              <w:rPr>
                <w:noProof/>
                <w:sz w:val="20"/>
              </w:rPr>
              <w:drawing>
                <wp:inline distT="0" distB="0" distL="0" distR="0" wp14:anchorId="16C9DF0F" wp14:editId="597F12B2">
                  <wp:extent cx="1063625" cy="1341120"/>
                  <wp:effectExtent l="0" t="0" r="0" b="0"/>
                  <wp:docPr id="21" name="Рисунок 21" descr="Coat of Arms of Kasli (Chelyabinsk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Coat of Arms of Kasli (Chelyabinsk oblast).png"/>
                          <pic:cNvPicPr>
                            <a:picLocks noChangeAspect="1"/>
                          </pic:cNvPicPr>
                        </pic:nvPicPr>
                        <pic:blipFill>
                          <a:blip r:embed="rId12" cstate="print"/>
                          <a:stretch>
                            <a:fillRect/>
                          </a:stretch>
                        </pic:blipFill>
                        <pic:spPr>
                          <a:xfrm>
                            <a:off x="0" y="0"/>
                            <a:ext cx="1063744" cy="1341120"/>
                          </a:xfrm>
                          <a:prstGeom prst="rect">
                            <a:avLst/>
                          </a:prstGeom>
                        </pic:spPr>
                      </pic:pic>
                    </a:graphicData>
                  </a:graphic>
                </wp:inline>
              </w:drawing>
            </w:r>
          </w:p>
        </w:tc>
        <w:tc>
          <w:tcPr>
            <w:tcW w:w="4089" w:type="dxa"/>
            <w:gridSpan w:val="2"/>
          </w:tcPr>
          <w:p w14:paraId="57282912" w14:textId="77777777" w:rsidR="00F27720" w:rsidRPr="00F42171" w:rsidRDefault="00F27720" w:rsidP="007F1E65">
            <w:pPr>
              <w:tabs>
                <w:tab w:val="left" w:pos="7371"/>
              </w:tabs>
              <w:spacing w:line="360" w:lineRule="auto"/>
              <w:rPr>
                <w:sz w:val="28"/>
                <w:szCs w:val="28"/>
              </w:rPr>
            </w:pPr>
          </w:p>
        </w:tc>
      </w:tr>
      <w:tr w:rsidR="00F27720" w:rsidRPr="00F42171" w14:paraId="3B668361" w14:textId="77777777" w:rsidTr="007F1E65">
        <w:tc>
          <w:tcPr>
            <w:tcW w:w="6808" w:type="dxa"/>
            <w:gridSpan w:val="4"/>
          </w:tcPr>
          <w:p w14:paraId="690EB6A7" w14:textId="77777777" w:rsidR="00F27720" w:rsidRPr="00F42171" w:rsidRDefault="00F27720" w:rsidP="007F1E65">
            <w:pPr>
              <w:tabs>
                <w:tab w:val="left" w:pos="7371"/>
              </w:tabs>
              <w:jc w:val="right"/>
            </w:pPr>
          </w:p>
        </w:tc>
        <w:tc>
          <w:tcPr>
            <w:tcW w:w="3397" w:type="dxa"/>
          </w:tcPr>
          <w:p w14:paraId="7482077F" w14:textId="77777777" w:rsidR="00F27720" w:rsidRPr="00F42171" w:rsidRDefault="00F27720" w:rsidP="007F1E65">
            <w:pPr>
              <w:tabs>
                <w:tab w:val="left" w:pos="7371"/>
              </w:tabs>
              <w:spacing w:line="360" w:lineRule="auto"/>
            </w:pPr>
            <w:r w:rsidRPr="00F42171">
              <w:t>УТВЕРЖДЕНО:</w:t>
            </w:r>
          </w:p>
        </w:tc>
      </w:tr>
      <w:tr w:rsidR="00F27720" w:rsidRPr="00F42171" w14:paraId="450D2CE4" w14:textId="77777777" w:rsidTr="007F1E65">
        <w:trPr>
          <w:trHeight w:val="849"/>
        </w:trPr>
        <w:tc>
          <w:tcPr>
            <w:tcW w:w="6808" w:type="dxa"/>
            <w:gridSpan w:val="4"/>
          </w:tcPr>
          <w:p w14:paraId="66CAFDF9" w14:textId="77777777" w:rsidR="00F27720" w:rsidRPr="00F42171" w:rsidRDefault="00F27720" w:rsidP="007F1E65">
            <w:pPr>
              <w:tabs>
                <w:tab w:val="left" w:pos="7371"/>
              </w:tabs>
              <w:jc w:val="right"/>
            </w:pPr>
          </w:p>
        </w:tc>
        <w:tc>
          <w:tcPr>
            <w:tcW w:w="3397" w:type="dxa"/>
          </w:tcPr>
          <w:p w14:paraId="3426ABAC" w14:textId="77777777" w:rsidR="00F27720" w:rsidRDefault="002641F7" w:rsidP="00DB6569">
            <w:pPr>
              <w:tabs>
                <w:tab w:val="left" w:pos="7371"/>
              </w:tabs>
              <w:spacing w:line="360" w:lineRule="auto"/>
            </w:pPr>
            <w:r w:rsidRPr="001A772D">
              <w:t xml:space="preserve">Глава </w:t>
            </w:r>
            <w:r w:rsidR="00DB6569">
              <w:t>Каслинского</w:t>
            </w:r>
          </w:p>
          <w:p w14:paraId="147E1C37" w14:textId="22825184" w:rsidR="00DB6569" w:rsidRPr="00F42171" w:rsidRDefault="00DB6569" w:rsidP="00DB6569">
            <w:pPr>
              <w:tabs>
                <w:tab w:val="left" w:pos="7371"/>
              </w:tabs>
              <w:spacing w:line="360" w:lineRule="auto"/>
            </w:pPr>
            <w:r>
              <w:t>муниципального района</w:t>
            </w:r>
          </w:p>
        </w:tc>
      </w:tr>
      <w:tr w:rsidR="00F27720" w:rsidRPr="00F42171" w14:paraId="5949C0A7" w14:textId="77777777" w:rsidTr="007F1E65">
        <w:tc>
          <w:tcPr>
            <w:tcW w:w="6808" w:type="dxa"/>
            <w:gridSpan w:val="4"/>
          </w:tcPr>
          <w:p w14:paraId="25800889" w14:textId="77777777" w:rsidR="00F27720" w:rsidRPr="00F42171" w:rsidRDefault="00F27720" w:rsidP="007F1E65">
            <w:pPr>
              <w:tabs>
                <w:tab w:val="left" w:pos="7371"/>
              </w:tabs>
              <w:jc w:val="right"/>
            </w:pPr>
          </w:p>
        </w:tc>
        <w:tc>
          <w:tcPr>
            <w:tcW w:w="3397" w:type="dxa"/>
          </w:tcPr>
          <w:p w14:paraId="3BD44437" w14:textId="77777777" w:rsidR="00F27720" w:rsidRPr="00F42171" w:rsidRDefault="00F27720" w:rsidP="007F1E65">
            <w:pPr>
              <w:tabs>
                <w:tab w:val="left" w:pos="7371"/>
              </w:tabs>
              <w:spacing w:line="360" w:lineRule="auto"/>
            </w:pPr>
          </w:p>
        </w:tc>
      </w:tr>
      <w:tr w:rsidR="00F27720" w:rsidRPr="00F42171" w14:paraId="2685987E" w14:textId="77777777" w:rsidTr="007F1E65">
        <w:tc>
          <w:tcPr>
            <w:tcW w:w="6808" w:type="dxa"/>
            <w:gridSpan w:val="4"/>
          </w:tcPr>
          <w:p w14:paraId="7D70BC3A" w14:textId="77777777" w:rsidR="00F27720" w:rsidRPr="00F42171" w:rsidRDefault="00F27720" w:rsidP="007F1E65">
            <w:pPr>
              <w:tabs>
                <w:tab w:val="left" w:pos="7371"/>
              </w:tabs>
              <w:jc w:val="right"/>
            </w:pPr>
          </w:p>
        </w:tc>
        <w:tc>
          <w:tcPr>
            <w:tcW w:w="3397" w:type="dxa"/>
          </w:tcPr>
          <w:p w14:paraId="68F1FD0C" w14:textId="77777777" w:rsidR="00F27720" w:rsidRPr="00F42171" w:rsidRDefault="00F27720" w:rsidP="007F1E65">
            <w:pPr>
              <w:tabs>
                <w:tab w:val="left" w:pos="7371"/>
              </w:tabs>
              <w:spacing w:line="360" w:lineRule="auto"/>
            </w:pPr>
            <w:r w:rsidRPr="00F42171">
              <w:t>от «____» ___________202_ г.</w:t>
            </w:r>
          </w:p>
        </w:tc>
      </w:tr>
      <w:tr w:rsidR="00F27720" w:rsidRPr="00F42171" w14:paraId="72A8B8D0" w14:textId="77777777" w:rsidTr="007F1E65">
        <w:trPr>
          <w:trHeight w:val="1312"/>
        </w:trPr>
        <w:tc>
          <w:tcPr>
            <w:tcW w:w="6808" w:type="dxa"/>
            <w:gridSpan w:val="4"/>
          </w:tcPr>
          <w:p w14:paraId="6E37D929" w14:textId="77777777" w:rsidR="00F27720" w:rsidRPr="00F42171" w:rsidRDefault="00F27720" w:rsidP="007F1E65">
            <w:pPr>
              <w:tabs>
                <w:tab w:val="left" w:pos="7371"/>
              </w:tabs>
              <w:jc w:val="right"/>
            </w:pPr>
          </w:p>
        </w:tc>
        <w:tc>
          <w:tcPr>
            <w:tcW w:w="3397" w:type="dxa"/>
          </w:tcPr>
          <w:p w14:paraId="6F92ED5B" w14:textId="77777777" w:rsidR="00F27720" w:rsidRPr="00F42171" w:rsidRDefault="00F27720" w:rsidP="007F1E65">
            <w:pPr>
              <w:tabs>
                <w:tab w:val="left" w:pos="7371"/>
              </w:tabs>
              <w:spacing w:line="360" w:lineRule="auto"/>
            </w:pPr>
          </w:p>
        </w:tc>
      </w:tr>
      <w:tr w:rsidR="00F27720" w:rsidRPr="00F42171" w14:paraId="63A6AD74" w14:textId="77777777" w:rsidTr="007F1E65">
        <w:trPr>
          <w:trHeight w:val="1132"/>
        </w:trPr>
        <w:tc>
          <w:tcPr>
            <w:tcW w:w="10205" w:type="dxa"/>
            <w:gridSpan w:val="5"/>
            <w:vAlign w:val="center"/>
          </w:tcPr>
          <w:p w14:paraId="4DC6EE09" w14:textId="77777777" w:rsidR="00F27720" w:rsidRPr="00F42171" w:rsidRDefault="00F27720" w:rsidP="007F1E65">
            <w:pPr>
              <w:tabs>
                <w:tab w:val="left" w:pos="7371"/>
              </w:tabs>
              <w:jc w:val="center"/>
              <w:rPr>
                <w:b/>
                <w:bCs/>
                <w:sz w:val="28"/>
                <w:szCs w:val="28"/>
              </w:rPr>
            </w:pPr>
            <w:r w:rsidRPr="00F42171">
              <w:rPr>
                <w:b/>
                <w:bCs/>
                <w:sz w:val="28"/>
                <w:szCs w:val="28"/>
              </w:rPr>
              <w:t xml:space="preserve">СХЕМА ТЕПЛОСНАБЖЕНИЯ </w:t>
            </w:r>
          </w:p>
        </w:tc>
      </w:tr>
      <w:tr w:rsidR="00F27720" w:rsidRPr="00F42171" w14:paraId="5260FD84" w14:textId="77777777" w:rsidTr="007F1E65">
        <w:tc>
          <w:tcPr>
            <w:tcW w:w="10205" w:type="dxa"/>
            <w:gridSpan w:val="5"/>
            <w:vAlign w:val="center"/>
          </w:tcPr>
          <w:p w14:paraId="0C592159" w14:textId="6E56E254" w:rsidR="00F27720" w:rsidRPr="00F42171" w:rsidRDefault="002641F7" w:rsidP="007F1E65">
            <w:pPr>
              <w:pStyle w:val="affffffd"/>
              <w:rPr>
                <w:b w:val="0"/>
                <w:bCs/>
                <w:sz w:val="24"/>
                <w:szCs w:val="24"/>
              </w:rPr>
            </w:pPr>
            <w:r>
              <w:rPr>
                <w:b w:val="0"/>
                <w:bCs/>
                <w:sz w:val="24"/>
                <w:szCs w:val="24"/>
              </w:rPr>
              <w:t>БЕРЕГОВОГО СЕЛЬСКОГО ПОСЕЛЕНИЯ</w:t>
            </w:r>
          </w:p>
        </w:tc>
      </w:tr>
      <w:tr w:rsidR="00F27720" w:rsidRPr="00F42171" w14:paraId="5B5F6DF5" w14:textId="77777777" w:rsidTr="007F1E65">
        <w:tc>
          <w:tcPr>
            <w:tcW w:w="10205" w:type="dxa"/>
            <w:gridSpan w:val="5"/>
            <w:vAlign w:val="center"/>
          </w:tcPr>
          <w:p w14:paraId="6DEA94E8" w14:textId="46C02705" w:rsidR="00F27720" w:rsidRPr="00F42171" w:rsidRDefault="00F27720" w:rsidP="007F1E65">
            <w:pPr>
              <w:pStyle w:val="affffffd"/>
              <w:rPr>
                <w:b w:val="0"/>
                <w:sz w:val="24"/>
                <w:szCs w:val="24"/>
              </w:rPr>
            </w:pPr>
            <w:r>
              <w:rPr>
                <w:rFonts w:ascii="ZWAdobeF" w:hAnsi="ZWAdobeF" w:cs="ZWAdobeF"/>
                <w:b w:val="0"/>
                <w:sz w:val="2"/>
                <w:szCs w:val="2"/>
              </w:rPr>
              <w:t>2B</w:t>
            </w:r>
            <w:r w:rsidRPr="00F42171">
              <w:rPr>
                <w:b w:val="0"/>
                <w:sz w:val="24"/>
                <w:szCs w:val="24"/>
              </w:rPr>
              <w:t>Актуализация на 202</w:t>
            </w:r>
            <w:r w:rsidR="002641F7">
              <w:rPr>
                <w:b w:val="0"/>
                <w:sz w:val="24"/>
                <w:szCs w:val="24"/>
              </w:rPr>
              <w:t>4</w:t>
            </w:r>
            <w:r w:rsidRPr="00F42171">
              <w:rPr>
                <w:b w:val="0"/>
                <w:sz w:val="24"/>
                <w:szCs w:val="24"/>
              </w:rPr>
              <w:t xml:space="preserve"> год</w:t>
            </w:r>
          </w:p>
        </w:tc>
      </w:tr>
      <w:tr w:rsidR="00F27720" w:rsidRPr="00F42171" w14:paraId="5EC2B4CF" w14:textId="77777777" w:rsidTr="007F1E65">
        <w:tc>
          <w:tcPr>
            <w:tcW w:w="10205" w:type="dxa"/>
            <w:gridSpan w:val="5"/>
            <w:vAlign w:val="center"/>
          </w:tcPr>
          <w:p w14:paraId="770A3C92" w14:textId="78627A20" w:rsidR="00F27720" w:rsidRPr="00F42171" w:rsidRDefault="00F27720" w:rsidP="007F1E65">
            <w:pPr>
              <w:tabs>
                <w:tab w:val="left" w:pos="7371"/>
              </w:tabs>
              <w:jc w:val="center"/>
            </w:pPr>
            <w:r>
              <w:t>Утверждаемая часть схемы теплоснабжения</w:t>
            </w:r>
          </w:p>
        </w:tc>
      </w:tr>
      <w:tr w:rsidR="00F27720" w:rsidRPr="00F42171" w14:paraId="6F9F1F82" w14:textId="77777777" w:rsidTr="007F1E65">
        <w:trPr>
          <w:trHeight w:val="938"/>
        </w:trPr>
        <w:tc>
          <w:tcPr>
            <w:tcW w:w="10205" w:type="dxa"/>
            <w:gridSpan w:val="5"/>
            <w:vAlign w:val="center"/>
          </w:tcPr>
          <w:p w14:paraId="6E9F4821" w14:textId="77777777" w:rsidR="00F27720" w:rsidRPr="00F42171" w:rsidRDefault="00F27720" w:rsidP="007F1E65">
            <w:pPr>
              <w:tabs>
                <w:tab w:val="left" w:pos="7371"/>
              </w:tabs>
              <w:jc w:val="center"/>
            </w:pPr>
          </w:p>
        </w:tc>
      </w:tr>
      <w:tr w:rsidR="00F27720" w:rsidRPr="00F42171" w14:paraId="05326867" w14:textId="77777777" w:rsidTr="007F1E65">
        <w:tc>
          <w:tcPr>
            <w:tcW w:w="10205" w:type="dxa"/>
            <w:gridSpan w:val="5"/>
            <w:vAlign w:val="center"/>
          </w:tcPr>
          <w:p w14:paraId="4688B271" w14:textId="77777777" w:rsidR="00F27720" w:rsidRPr="00F42171" w:rsidRDefault="00F27720" w:rsidP="007F1E65">
            <w:pPr>
              <w:tabs>
                <w:tab w:val="left" w:pos="7371"/>
              </w:tabs>
              <w:jc w:val="both"/>
            </w:pPr>
            <w:r w:rsidRPr="00F42171">
              <w:t>Сведений, составляющих государственную тайну в соответствии с Указом Президента Российской Федерации от 30.11.1995 № 1203 «Об утверждении перечня сведений, отнесенных к государственной тайне», не содержится.</w:t>
            </w:r>
          </w:p>
        </w:tc>
      </w:tr>
      <w:tr w:rsidR="00F27720" w:rsidRPr="00F42171" w14:paraId="06DD2D33" w14:textId="77777777" w:rsidTr="007F1E65">
        <w:trPr>
          <w:trHeight w:val="1050"/>
        </w:trPr>
        <w:tc>
          <w:tcPr>
            <w:tcW w:w="10205" w:type="dxa"/>
            <w:gridSpan w:val="5"/>
            <w:vAlign w:val="center"/>
          </w:tcPr>
          <w:p w14:paraId="79DBF89A" w14:textId="77777777" w:rsidR="00F27720" w:rsidRPr="00F42171" w:rsidRDefault="00F27720" w:rsidP="007F1E65">
            <w:pPr>
              <w:tabs>
                <w:tab w:val="left" w:pos="7371"/>
              </w:tabs>
              <w:jc w:val="both"/>
            </w:pPr>
          </w:p>
        </w:tc>
      </w:tr>
      <w:tr w:rsidR="00F27720" w:rsidRPr="00F42171" w14:paraId="394AEF0D" w14:textId="77777777" w:rsidTr="007F1E65">
        <w:tc>
          <w:tcPr>
            <w:tcW w:w="10205" w:type="dxa"/>
            <w:gridSpan w:val="5"/>
            <w:vAlign w:val="center"/>
          </w:tcPr>
          <w:p w14:paraId="6E1BBDBD" w14:textId="77777777" w:rsidR="00F27720" w:rsidRPr="00F42171" w:rsidRDefault="00F27720" w:rsidP="007F1E65">
            <w:pPr>
              <w:tabs>
                <w:tab w:val="left" w:pos="7371"/>
              </w:tabs>
              <w:jc w:val="both"/>
            </w:pPr>
            <w:r w:rsidRPr="00F42171">
              <w:t>Разработчик:</w:t>
            </w:r>
          </w:p>
        </w:tc>
      </w:tr>
      <w:tr w:rsidR="00F27720" w:rsidRPr="00F42171" w14:paraId="48963C3E" w14:textId="77777777" w:rsidTr="007F1E65">
        <w:tc>
          <w:tcPr>
            <w:tcW w:w="5076" w:type="dxa"/>
            <w:gridSpan w:val="2"/>
            <w:vAlign w:val="center"/>
          </w:tcPr>
          <w:p w14:paraId="0AC19513" w14:textId="77777777" w:rsidR="00F27720" w:rsidRPr="00F42171" w:rsidRDefault="00F27720" w:rsidP="007F1E65">
            <w:pPr>
              <w:tabs>
                <w:tab w:val="left" w:pos="7371"/>
              </w:tabs>
              <w:jc w:val="both"/>
            </w:pPr>
            <w:r w:rsidRPr="00F42171">
              <w:t>Индивидуальный предприниматель</w:t>
            </w:r>
          </w:p>
        </w:tc>
        <w:tc>
          <w:tcPr>
            <w:tcW w:w="5129" w:type="dxa"/>
            <w:gridSpan w:val="3"/>
            <w:vAlign w:val="center"/>
          </w:tcPr>
          <w:p w14:paraId="3F80BB17" w14:textId="0405669D" w:rsidR="00F27720" w:rsidRPr="00F42171" w:rsidRDefault="00F27720" w:rsidP="007F1E65">
            <w:pPr>
              <w:tabs>
                <w:tab w:val="left" w:pos="7371"/>
              </w:tabs>
              <w:jc w:val="right"/>
            </w:pPr>
            <w:r w:rsidRPr="00F42171">
              <w:t>Н.Г. Сапожников</w:t>
            </w:r>
          </w:p>
        </w:tc>
      </w:tr>
      <w:tr w:rsidR="00F27720" w:rsidRPr="00F42171" w14:paraId="69A4BB99" w14:textId="77777777" w:rsidTr="007F1E65">
        <w:tc>
          <w:tcPr>
            <w:tcW w:w="10205" w:type="dxa"/>
            <w:gridSpan w:val="5"/>
            <w:vAlign w:val="center"/>
          </w:tcPr>
          <w:p w14:paraId="4691FD06" w14:textId="23AB1309" w:rsidR="00F27720" w:rsidRPr="00F42171" w:rsidRDefault="007102CE" w:rsidP="007F1E65">
            <w:pPr>
              <w:tabs>
                <w:tab w:val="left" w:pos="7371"/>
              </w:tabs>
              <w:jc w:val="both"/>
            </w:pPr>
            <w:r w:rsidRPr="007102CE">
              <w:rPr>
                <w:noProof/>
              </w:rPr>
              <w:drawing>
                <wp:anchor distT="0" distB="0" distL="114300" distR="114300" simplePos="0" relativeHeight="251705398" behindDoc="1" locked="0" layoutInCell="1" allowOverlap="1" wp14:anchorId="5912DE76" wp14:editId="2A6221D6">
                  <wp:simplePos x="0" y="0"/>
                  <wp:positionH relativeFrom="column">
                    <wp:posOffset>4349115</wp:posOffset>
                  </wp:positionH>
                  <wp:positionV relativeFrom="paragraph">
                    <wp:posOffset>-235585</wp:posOffset>
                  </wp:positionV>
                  <wp:extent cx="1278890" cy="1260475"/>
                  <wp:effectExtent l="266700" t="266700" r="187960" b="26352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7722" t="28267" r="17656" b="13061"/>
                          <a:stretch/>
                        </pic:blipFill>
                        <pic:spPr bwMode="auto">
                          <a:xfrm rot="2264458">
                            <a:off x="0" y="0"/>
                            <a:ext cx="1278890" cy="1260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102CE">
              <w:rPr>
                <w:noProof/>
              </w:rPr>
              <w:drawing>
                <wp:anchor distT="0" distB="0" distL="114300" distR="114300" simplePos="0" relativeHeight="251704374" behindDoc="1" locked="0" layoutInCell="1" allowOverlap="1" wp14:anchorId="2ECA27C6" wp14:editId="06D7104E">
                  <wp:simplePos x="0" y="0"/>
                  <wp:positionH relativeFrom="margin">
                    <wp:posOffset>2747010</wp:posOffset>
                  </wp:positionH>
                  <wp:positionV relativeFrom="paragraph">
                    <wp:posOffset>-690245</wp:posOffset>
                  </wp:positionV>
                  <wp:extent cx="1409065" cy="1209675"/>
                  <wp:effectExtent l="0" t="0" r="63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9004" t="11052" r="9693" b="18755"/>
                          <a:stretch/>
                        </pic:blipFill>
                        <pic:spPr bwMode="auto">
                          <a:xfrm>
                            <a:off x="0" y="0"/>
                            <a:ext cx="1409065" cy="1209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7720" w:rsidRPr="00F42171">
              <w:t>«Т-Энергетика»</w:t>
            </w:r>
          </w:p>
        </w:tc>
      </w:tr>
      <w:tr w:rsidR="00F27720" w:rsidRPr="00F42171" w14:paraId="60D787AF" w14:textId="77777777" w:rsidTr="007F1E65">
        <w:trPr>
          <w:trHeight w:val="2308"/>
        </w:trPr>
        <w:tc>
          <w:tcPr>
            <w:tcW w:w="10205" w:type="dxa"/>
            <w:gridSpan w:val="5"/>
            <w:vAlign w:val="center"/>
          </w:tcPr>
          <w:p w14:paraId="6FBDD66A" w14:textId="771F63D2" w:rsidR="00F27720" w:rsidRPr="00F42171" w:rsidRDefault="00F27720" w:rsidP="007F1E65">
            <w:pPr>
              <w:tabs>
                <w:tab w:val="left" w:pos="7371"/>
              </w:tabs>
              <w:jc w:val="both"/>
            </w:pPr>
          </w:p>
        </w:tc>
      </w:tr>
      <w:tr w:rsidR="00F27720" w:rsidRPr="00F42171" w14:paraId="26B6D22A" w14:textId="77777777" w:rsidTr="007F1E65">
        <w:tc>
          <w:tcPr>
            <w:tcW w:w="10205" w:type="dxa"/>
            <w:gridSpan w:val="5"/>
            <w:vAlign w:val="center"/>
          </w:tcPr>
          <w:p w14:paraId="477D230F" w14:textId="0C254E25" w:rsidR="00F27720" w:rsidRPr="00F42171" w:rsidRDefault="00F27720" w:rsidP="007F1E65">
            <w:pPr>
              <w:tabs>
                <w:tab w:val="left" w:pos="7371"/>
              </w:tabs>
              <w:jc w:val="center"/>
            </w:pPr>
            <w:r w:rsidRPr="00F42171">
              <w:rPr>
                <w:rFonts w:eastAsiaTheme="minorHAnsi"/>
                <w:noProof/>
                <w:sz w:val="22"/>
                <w:szCs w:val="22"/>
              </w:rPr>
              <mc:AlternateContent>
                <mc:Choice Requires="wps">
                  <w:drawing>
                    <wp:anchor distT="0" distB="0" distL="114300" distR="114300" simplePos="0" relativeHeight="251699254" behindDoc="0" locked="0" layoutInCell="1" allowOverlap="1" wp14:anchorId="63D9AA2C" wp14:editId="30624356">
                      <wp:simplePos x="0" y="0"/>
                      <wp:positionH relativeFrom="column">
                        <wp:posOffset>5669915</wp:posOffset>
                      </wp:positionH>
                      <wp:positionV relativeFrom="paragraph">
                        <wp:posOffset>359410</wp:posOffset>
                      </wp:positionV>
                      <wp:extent cx="1032510" cy="570230"/>
                      <wp:effectExtent l="0" t="0" r="15240" b="20320"/>
                      <wp:wrapNone/>
                      <wp:docPr id="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2510" cy="57023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BA4AED0" id="Прямоугольник 2" o:spid="_x0000_s1026" style="position:absolute;margin-left:446.45pt;margin-top:28.3pt;width:81.3pt;height:44.9pt;z-index:251699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" fillcolor="window" strokecolor="window" strokeweight="1pt">
                      <v:path arrowok="t"/>
                    </v:rect>
                  </w:pict>
                </mc:Fallback>
              </mc:AlternateContent>
            </w:r>
            <w:r w:rsidR="00D65502">
              <w:t>Береговой</w:t>
            </w:r>
            <w:r w:rsidRPr="00F42171">
              <w:t>, 202</w:t>
            </w:r>
            <w:r w:rsidR="00D65502">
              <w:t>3</w:t>
            </w:r>
          </w:p>
        </w:tc>
      </w:tr>
    </w:tbl>
    <w:p w14:paraId="2B0370A5" w14:textId="7D36C073" w:rsidR="00FE0570" w:rsidRPr="00835ADE" w:rsidRDefault="00E758C7" w:rsidP="007D10F5">
      <w:pPr>
        <w:pStyle w:val="15"/>
        <w:spacing w:before="240" w:after="240"/>
      </w:pPr>
      <w:r w:rsidRPr="00835ADE">
        <w:lastRenderedPageBreak/>
        <w:t>СОДЕРЖАНИЕ</w:t>
      </w:r>
    </w:p>
    <w:p w14:paraId="020CC27E" w14:textId="1E2194A6" w:rsidR="00C94066" w:rsidRPr="00C94066" w:rsidRDefault="00545E45" w:rsidP="00C94066">
      <w:pPr>
        <w:pStyle w:val="15"/>
        <w:jc w:val="both"/>
        <w:rPr>
          <w:rFonts w:asciiTheme="minorHAnsi" w:eastAsiaTheme="minorEastAsia" w:hAnsiTheme="minorHAnsi" w:cstheme="minorBidi"/>
          <w:b w:val="0"/>
          <w:bCs w:val="0"/>
          <w:caps w:val="0"/>
          <w:noProof/>
          <w:sz w:val="20"/>
          <w:szCs w:val="20"/>
          <w:lang w:eastAsia="ru-RU"/>
        </w:rPr>
      </w:pPr>
      <w:r w:rsidRPr="00C94066">
        <w:rPr>
          <w:rStyle w:val="afb"/>
          <w:noProof/>
          <w:color w:val="FF0000"/>
          <w:sz w:val="20"/>
          <w:szCs w:val="20"/>
          <w:u w:val="none"/>
        </w:rPr>
        <w:fldChar w:fldCharType="begin"/>
      </w:r>
      <w:r w:rsidRPr="00C94066">
        <w:rPr>
          <w:rStyle w:val="afb"/>
          <w:noProof/>
          <w:color w:val="FF0000"/>
          <w:sz w:val="20"/>
          <w:szCs w:val="20"/>
          <w:u w:val="none"/>
        </w:rPr>
        <w:instrText xml:space="preserve"> TOC \o "1-2" \h \z \u </w:instrText>
      </w:r>
      <w:r w:rsidRPr="00C94066">
        <w:rPr>
          <w:rStyle w:val="afb"/>
          <w:noProof/>
          <w:color w:val="FF0000"/>
          <w:sz w:val="20"/>
          <w:szCs w:val="20"/>
          <w:u w:val="none"/>
        </w:rPr>
        <w:fldChar w:fldCharType="separate"/>
      </w:r>
      <w:hyperlink w:anchor="_Toc131691360" w:history="1">
        <w:r w:rsidR="00C94066" w:rsidRPr="00C94066">
          <w:rPr>
            <w:rStyle w:val="afb"/>
            <w:noProof/>
            <w:sz w:val="20"/>
            <w:szCs w:val="20"/>
          </w:rPr>
          <w:t>Введение</w:t>
        </w:r>
        <w:r w:rsidR="00C94066" w:rsidRPr="00C94066">
          <w:rPr>
            <w:noProof/>
            <w:webHidden/>
            <w:sz w:val="20"/>
            <w:szCs w:val="20"/>
          </w:rPr>
          <w:tab/>
        </w:r>
        <w:r w:rsidR="00C94066" w:rsidRPr="00C94066">
          <w:rPr>
            <w:noProof/>
            <w:webHidden/>
            <w:sz w:val="20"/>
            <w:szCs w:val="20"/>
          </w:rPr>
          <w:fldChar w:fldCharType="begin"/>
        </w:r>
        <w:r w:rsidR="00C94066" w:rsidRPr="00C94066">
          <w:rPr>
            <w:noProof/>
            <w:webHidden/>
            <w:sz w:val="20"/>
            <w:szCs w:val="20"/>
          </w:rPr>
          <w:instrText xml:space="preserve"> PAGEREF _Toc131691360 \h </w:instrText>
        </w:r>
        <w:r w:rsidR="00C94066" w:rsidRPr="00C94066">
          <w:rPr>
            <w:noProof/>
            <w:webHidden/>
            <w:sz w:val="20"/>
            <w:szCs w:val="20"/>
          </w:rPr>
        </w:r>
        <w:r w:rsidR="00C94066" w:rsidRPr="00C94066">
          <w:rPr>
            <w:noProof/>
            <w:webHidden/>
            <w:sz w:val="20"/>
            <w:szCs w:val="20"/>
          </w:rPr>
          <w:fldChar w:fldCharType="separate"/>
        </w:r>
        <w:r w:rsidR="001E3BA3">
          <w:rPr>
            <w:noProof/>
            <w:webHidden/>
            <w:sz w:val="20"/>
            <w:szCs w:val="20"/>
          </w:rPr>
          <w:t>5</w:t>
        </w:r>
        <w:r w:rsidR="00C94066" w:rsidRPr="00C94066">
          <w:rPr>
            <w:noProof/>
            <w:webHidden/>
            <w:sz w:val="20"/>
            <w:szCs w:val="20"/>
          </w:rPr>
          <w:fldChar w:fldCharType="end"/>
        </w:r>
      </w:hyperlink>
    </w:p>
    <w:p w14:paraId="3E8E05BC" w14:textId="6D4EC856" w:rsidR="00C94066" w:rsidRPr="00C94066" w:rsidRDefault="002D4913" w:rsidP="00C94066">
      <w:pPr>
        <w:pStyle w:val="15"/>
        <w:jc w:val="both"/>
        <w:rPr>
          <w:rFonts w:asciiTheme="minorHAnsi" w:eastAsiaTheme="minorEastAsia" w:hAnsiTheme="minorHAnsi" w:cstheme="minorBidi"/>
          <w:b w:val="0"/>
          <w:bCs w:val="0"/>
          <w:caps w:val="0"/>
          <w:noProof/>
          <w:sz w:val="20"/>
          <w:szCs w:val="20"/>
          <w:lang w:eastAsia="ru-RU"/>
        </w:rPr>
      </w:pPr>
      <w:hyperlink w:anchor="_Toc131691361" w:history="1">
        <w:r w:rsidR="00C94066" w:rsidRPr="00C94066">
          <w:rPr>
            <w:rStyle w:val="afb"/>
            <w:noProof/>
            <w:sz w:val="20"/>
            <w:szCs w:val="20"/>
          </w:rPr>
          <w:t>Общие сведения</w:t>
        </w:r>
        <w:r w:rsidR="00C94066" w:rsidRPr="00C94066">
          <w:rPr>
            <w:noProof/>
            <w:webHidden/>
            <w:sz w:val="20"/>
            <w:szCs w:val="20"/>
          </w:rPr>
          <w:tab/>
        </w:r>
        <w:r w:rsidR="00C94066" w:rsidRPr="00C94066">
          <w:rPr>
            <w:noProof/>
            <w:webHidden/>
            <w:sz w:val="20"/>
            <w:szCs w:val="20"/>
          </w:rPr>
          <w:fldChar w:fldCharType="begin"/>
        </w:r>
        <w:r w:rsidR="00C94066" w:rsidRPr="00C94066">
          <w:rPr>
            <w:noProof/>
            <w:webHidden/>
            <w:sz w:val="20"/>
            <w:szCs w:val="20"/>
          </w:rPr>
          <w:instrText xml:space="preserve"> PAGEREF _Toc131691361 \h </w:instrText>
        </w:r>
        <w:r w:rsidR="00C94066" w:rsidRPr="00C94066">
          <w:rPr>
            <w:noProof/>
            <w:webHidden/>
            <w:sz w:val="20"/>
            <w:szCs w:val="20"/>
          </w:rPr>
        </w:r>
        <w:r w:rsidR="00C94066" w:rsidRPr="00C94066">
          <w:rPr>
            <w:noProof/>
            <w:webHidden/>
            <w:sz w:val="20"/>
            <w:szCs w:val="20"/>
          </w:rPr>
          <w:fldChar w:fldCharType="separate"/>
        </w:r>
        <w:r w:rsidR="001E3BA3">
          <w:rPr>
            <w:noProof/>
            <w:webHidden/>
            <w:sz w:val="20"/>
            <w:szCs w:val="20"/>
          </w:rPr>
          <w:t>7</w:t>
        </w:r>
        <w:r w:rsidR="00C94066" w:rsidRPr="00C94066">
          <w:rPr>
            <w:noProof/>
            <w:webHidden/>
            <w:sz w:val="20"/>
            <w:szCs w:val="20"/>
          </w:rPr>
          <w:fldChar w:fldCharType="end"/>
        </w:r>
      </w:hyperlink>
    </w:p>
    <w:p w14:paraId="697ECC59" w14:textId="7F7E08F3" w:rsidR="00C94066" w:rsidRPr="00C94066" w:rsidRDefault="002D4913" w:rsidP="00C94066">
      <w:pPr>
        <w:pStyle w:val="15"/>
        <w:jc w:val="both"/>
        <w:rPr>
          <w:rFonts w:asciiTheme="minorHAnsi" w:eastAsiaTheme="minorEastAsia" w:hAnsiTheme="minorHAnsi" w:cstheme="minorBidi"/>
          <w:b w:val="0"/>
          <w:bCs w:val="0"/>
          <w:caps w:val="0"/>
          <w:noProof/>
          <w:sz w:val="20"/>
          <w:szCs w:val="20"/>
          <w:lang w:eastAsia="ru-RU"/>
        </w:rPr>
      </w:pPr>
      <w:hyperlink w:anchor="_Toc131691362" w:history="1">
        <w:r w:rsidR="00C94066" w:rsidRPr="00C94066">
          <w:rPr>
            <w:rStyle w:val="afb"/>
            <w:noProof/>
            <w:sz w:val="20"/>
            <w:szCs w:val="20"/>
          </w:rPr>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района</w:t>
        </w:r>
        <w:r w:rsidR="00C94066" w:rsidRPr="00C94066">
          <w:rPr>
            <w:noProof/>
            <w:webHidden/>
            <w:sz w:val="20"/>
            <w:szCs w:val="20"/>
          </w:rPr>
          <w:tab/>
        </w:r>
        <w:r w:rsidR="00C94066" w:rsidRPr="00C94066">
          <w:rPr>
            <w:noProof/>
            <w:webHidden/>
            <w:sz w:val="20"/>
            <w:szCs w:val="20"/>
          </w:rPr>
          <w:fldChar w:fldCharType="begin"/>
        </w:r>
        <w:r w:rsidR="00C94066" w:rsidRPr="00C94066">
          <w:rPr>
            <w:noProof/>
            <w:webHidden/>
            <w:sz w:val="20"/>
            <w:szCs w:val="20"/>
          </w:rPr>
          <w:instrText xml:space="preserve"> PAGEREF _Toc131691362 \h </w:instrText>
        </w:r>
        <w:r w:rsidR="00C94066" w:rsidRPr="00C94066">
          <w:rPr>
            <w:noProof/>
            <w:webHidden/>
            <w:sz w:val="20"/>
            <w:szCs w:val="20"/>
          </w:rPr>
        </w:r>
        <w:r w:rsidR="00C94066" w:rsidRPr="00C94066">
          <w:rPr>
            <w:noProof/>
            <w:webHidden/>
            <w:sz w:val="20"/>
            <w:szCs w:val="20"/>
          </w:rPr>
          <w:fldChar w:fldCharType="separate"/>
        </w:r>
        <w:r w:rsidR="001E3BA3">
          <w:rPr>
            <w:noProof/>
            <w:webHidden/>
            <w:sz w:val="20"/>
            <w:szCs w:val="20"/>
          </w:rPr>
          <w:t>8</w:t>
        </w:r>
        <w:r w:rsidR="00C94066" w:rsidRPr="00C94066">
          <w:rPr>
            <w:noProof/>
            <w:webHidden/>
            <w:sz w:val="20"/>
            <w:szCs w:val="20"/>
          </w:rPr>
          <w:fldChar w:fldCharType="end"/>
        </w:r>
      </w:hyperlink>
    </w:p>
    <w:p w14:paraId="40725503" w14:textId="6D695B6D"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363" w:history="1">
        <w:r w:rsidR="00C94066" w:rsidRPr="00C94066">
          <w:rPr>
            <w:rStyle w:val="afb"/>
            <w:noProof/>
          </w:rPr>
          <w:t>1.1</w:t>
        </w:r>
        <w:r w:rsidR="00C94066" w:rsidRPr="00C94066">
          <w:rPr>
            <w:rFonts w:asciiTheme="minorHAnsi" w:eastAsiaTheme="minorEastAsia" w:hAnsiTheme="minorHAnsi" w:cstheme="minorBidi"/>
            <w:bCs w:val="0"/>
            <w:noProof/>
            <w:lang w:eastAsia="ru-RU"/>
          </w:rPr>
          <w:tab/>
        </w:r>
        <w:r w:rsidR="00C94066" w:rsidRPr="00C94066">
          <w:rPr>
            <w:rStyle w:val="afb"/>
            <w:noProof/>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_Toc131691363 \h </w:instrText>
        </w:r>
        <w:r w:rsidR="00C94066" w:rsidRPr="00C94066">
          <w:rPr>
            <w:noProof/>
            <w:webHidden/>
          </w:rPr>
        </w:r>
        <w:r w:rsidR="00C94066" w:rsidRPr="00C94066">
          <w:rPr>
            <w:noProof/>
            <w:webHidden/>
          </w:rPr>
          <w:fldChar w:fldCharType="separate"/>
        </w:r>
        <w:r w:rsidR="001E3BA3">
          <w:rPr>
            <w:noProof/>
            <w:webHidden/>
          </w:rPr>
          <w:t>8</w:t>
        </w:r>
        <w:r w:rsidR="00C94066" w:rsidRPr="00C94066">
          <w:rPr>
            <w:noProof/>
            <w:webHidden/>
          </w:rPr>
          <w:fldChar w:fldCharType="end"/>
        </w:r>
      </w:hyperlink>
    </w:p>
    <w:p w14:paraId="7D343664" w14:textId="619E5D92"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364" w:history="1">
        <w:r w:rsidR="00C94066" w:rsidRPr="00C94066">
          <w:rPr>
            <w:rStyle w:val="afb"/>
            <w:noProof/>
          </w:rPr>
          <w:t>1.2</w:t>
        </w:r>
        <w:r w:rsidR="00C94066" w:rsidRPr="00C94066">
          <w:rPr>
            <w:rFonts w:asciiTheme="minorHAnsi" w:eastAsiaTheme="minorEastAsia" w:hAnsiTheme="minorHAnsi" w:cstheme="minorBidi"/>
            <w:bCs w:val="0"/>
            <w:noProof/>
            <w:lang w:eastAsia="ru-RU"/>
          </w:rPr>
          <w:tab/>
        </w:r>
        <w:r w:rsidR="00C94066" w:rsidRPr="00C94066">
          <w:rPr>
            <w:rStyle w:val="afb"/>
            <w:noProof/>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_Toc131691364 \h </w:instrText>
        </w:r>
        <w:r w:rsidR="00C94066" w:rsidRPr="00C94066">
          <w:rPr>
            <w:noProof/>
            <w:webHidden/>
          </w:rPr>
        </w:r>
        <w:r w:rsidR="00C94066" w:rsidRPr="00C94066">
          <w:rPr>
            <w:noProof/>
            <w:webHidden/>
          </w:rPr>
          <w:fldChar w:fldCharType="separate"/>
        </w:r>
        <w:r w:rsidR="001E3BA3">
          <w:rPr>
            <w:noProof/>
            <w:webHidden/>
          </w:rPr>
          <w:t>8</w:t>
        </w:r>
        <w:r w:rsidR="00C94066" w:rsidRPr="00C94066">
          <w:rPr>
            <w:noProof/>
            <w:webHidden/>
          </w:rPr>
          <w:fldChar w:fldCharType="end"/>
        </w:r>
      </w:hyperlink>
    </w:p>
    <w:p w14:paraId="5717A685" w14:textId="11F21A35"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365" w:history="1">
        <w:r w:rsidR="00C94066" w:rsidRPr="00C94066">
          <w:rPr>
            <w:rStyle w:val="afb"/>
            <w:noProof/>
          </w:rPr>
          <w:t>1.3</w:t>
        </w:r>
        <w:r w:rsidR="00C94066" w:rsidRPr="00C94066">
          <w:rPr>
            <w:rFonts w:asciiTheme="minorHAnsi" w:eastAsiaTheme="minorEastAsia" w:hAnsiTheme="minorHAnsi" w:cstheme="minorBidi"/>
            <w:bCs w:val="0"/>
            <w:noProof/>
            <w:lang w:eastAsia="ru-RU"/>
          </w:rPr>
          <w:tab/>
        </w:r>
        <w:r w:rsidR="00C94066" w:rsidRPr="00C94066">
          <w:rPr>
            <w:rStyle w:val="afb"/>
            <w:noProof/>
          </w:rPr>
          <w:t>Существующие и перспективные объемы потребления тепловой энергии (мощности) и теплоносителя объектами, расположенными в производственных зонах</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_Toc131691365 \h </w:instrText>
        </w:r>
        <w:r w:rsidR="00C94066" w:rsidRPr="00C94066">
          <w:rPr>
            <w:noProof/>
            <w:webHidden/>
          </w:rPr>
        </w:r>
        <w:r w:rsidR="00C94066" w:rsidRPr="00C94066">
          <w:rPr>
            <w:noProof/>
            <w:webHidden/>
          </w:rPr>
          <w:fldChar w:fldCharType="separate"/>
        </w:r>
        <w:r w:rsidR="001E3BA3">
          <w:rPr>
            <w:noProof/>
            <w:webHidden/>
          </w:rPr>
          <w:t>9</w:t>
        </w:r>
        <w:r w:rsidR="00C94066" w:rsidRPr="00C94066">
          <w:rPr>
            <w:noProof/>
            <w:webHidden/>
          </w:rPr>
          <w:fldChar w:fldCharType="end"/>
        </w:r>
      </w:hyperlink>
    </w:p>
    <w:p w14:paraId="415C1076" w14:textId="3B51A0BA" w:rsidR="00C94066" w:rsidRPr="00C94066" w:rsidRDefault="002D4913" w:rsidP="00C94066">
      <w:pPr>
        <w:pStyle w:val="15"/>
        <w:jc w:val="both"/>
        <w:rPr>
          <w:rFonts w:asciiTheme="minorHAnsi" w:eastAsiaTheme="minorEastAsia" w:hAnsiTheme="minorHAnsi" w:cstheme="minorBidi"/>
          <w:b w:val="0"/>
          <w:bCs w:val="0"/>
          <w:caps w:val="0"/>
          <w:noProof/>
          <w:sz w:val="20"/>
          <w:szCs w:val="20"/>
          <w:lang w:eastAsia="ru-RU"/>
        </w:rPr>
      </w:pPr>
      <w:hyperlink w:anchor="_Toc131691366" w:history="1">
        <w:r w:rsidR="00C94066" w:rsidRPr="00C94066">
          <w:rPr>
            <w:rStyle w:val="afb"/>
            <w:noProof/>
            <w:sz w:val="20"/>
            <w:szCs w:val="20"/>
          </w:rPr>
          <w:t>Раздел 2. Существующие и перспективные балансы тепловой мощности источников тепловой энергии и тепловой нагрузки потребителей</w:t>
        </w:r>
        <w:r w:rsidR="00C94066" w:rsidRPr="00C94066">
          <w:rPr>
            <w:noProof/>
            <w:webHidden/>
            <w:sz w:val="20"/>
            <w:szCs w:val="20"/>
          </w:rPr>
          <w:tab/>
        </w:r>
        <w:r w:rsidR="00C94066" w:rsidRPr="00C94066">
          <w:rPr>
            <w:noProof/>
            <w:webHidden/>
            <w:sz w:val="20"/>
            <w:szCs w:val="20"/>
          </w:rPr>
          <w:fldChar w:fldCharType="begin"/>
        </w:r>
        <w:r w:rsidR="00C94066" w:rsidRPr="00C94066">
          <w:rPr>
            <w:noProof/>
            <w:webHidden/>
            <w:sz w:val="20"/>
            <w:szCs w:val="20"/>
          </w:rPr>
          <w:instrText xml:space="preserve"> PAGEREF _Toc131691366 \h </w:instrText>
        </w:r>
        <w:r w:rsidR="00C94066" w:rsidRPr="00C94066">
          <w:rPr>
            <w:noProof/>
            <w:webHidden/>
            <w:sz w:val="20"/>
            <w:szCs w:val="20"/>
          </w:rPr>
        </w:r>
        <w:r w:rsidR="00C94066" w:rsidRPr="00C94066">
          <w:rPr>
            <w:noProof/>
            <w:webHidden/>
            <w:sz w:val="20"/>
            <w:szCs w:val="20"/>
          </w:rPr>
          <w:fldChar w:fldCharType="separate"/>
        </w:r>
        <w:r w:rsidR="001E3BA3">
          <w:rPr>
            <w:noProof/>
            <w:webHidden/>
            <w:sz w:val="20"/>
            <w:szCs w:val="20"/>
          </w:rPr>
          <w:t>11</w:t>
        </w:r>
        <w:r w:rsidR="00C94066" w:rsidRPr="00C94066">
          <w:rPr>
            <w:noProof/>
            <w:webHidden/>
            <w:sz w:val="20"/>
            <w:szCs w:val="20"/>
          </w:rPr>
          <w:fldChar w:fldCharType="end"/>
        </w:r>
      </w:hyperlink>
    </w:p>
    <w:p w14:paraId="03F05809" w14:textId="3BE1D3D1"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367" w:history="1">
        <w:r w:rsidR="00C94066" w:rsidRPr="00C94066">
          <w:rPr>
            <w:rStyle w:val="afb"/>
            <w:noProof/>
          </w:rPr>
          <w:t>2.1</w:t>
        </w:r>
        <w:r w:rsidR="00C94066" w:rsidRPr="00C94066">
          <w:rPr>
            <w:rFonts w:asciiTheme="minorHAnsi" w:eastAsiaTheme="minorEastAsia" w:hAnsiTheme="minorHAnsi" w:cstheme="minorBidi"/>
            <w:bCs w:val="0"/>
            <w:noProof/>
            <w:lang w:eastAsia="ru-RU"/>
          </w:rPr>
          <w:tab/>
        </w:r>
        <w:r w:rsidR="00C94066" w:rsidRPr="00C94066">
          <w:rPr>
            <w:rStyle w:val="afb"/>
            <w:noProof/>
          </w:rPr>
          <w:t>Описание существующих и перспективных зон действия систем теплоснабжения и источников тепловой энергии</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_Toc131691367 \h </w:instrText>
        </w:r>
        <w:r w:rsidR="00C94066" w:rsidRPr="00C94066">
          <w:rPr>
            <w:noProof/>
            <w:webHidden/>
          </w:rPr>
        </w:r>
        <w:r w:rsidR="00C94066" w:rsidRPr="00C94066">
          <w:rPr>
            <w:noProof/>
            <w:webHidden/>
          </w:rPr>
          <w:fldChar w:fldCharType="separate"/>
        </w:r>
        <w:r w:rsidR="001E3BA3">
          <w:rPr>
            <w:noProof/>
            <w:webHidden/>
          </w:rPr>
          <w:t>11</w:t>
        </w:r>
        <w:r w:rsidR="00C94066" w:rsidRPr="00C94066">
          <w:rPr>
            <w:noProof/>
            <w:webHidden/>
          </w:rPr>
          <w:fldChar w:fldCharType="end"/>
        </w:r>
      </w:hyperlink>
    </w:p>
    <w:p w14:paraId="366E0A97" w14:textId="2FF5DA2C"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368" w:history="1">
        <w:r w:rsidR="00C94066" w:rsidRPr="00C94066">
          <w:rPr>
            <w:rStyle w:val="afb"/>
            <w:noProof/>
          </w:rPr>
          <w:t>2.2</w:t>
        </w:r>
        <w:r w:rsidR="00C94066" w:rsidRPr="00C94066">
          <w:rPr>
            <w:rFonts w:asciiTheme="minorHAnsi" w:eastAsiaTheme="minorEastAsia" w:hAnsiTheme="minorHAnsi" w:cstheme="minorBidi"/>
            <w:bCs w:val="0"/>
            <w:noProof/>
            <w:lang w:eastAsia="ru-RU"/>
          </w:rPr>
          <w:tab/>
        </w:r>
        <w:r w:rsidR="00C94066" w:rsidRPr="00C94066">
          <w:rPr>
            <w:rStyle w:val="afb"/>
            <w:noProof/>
          </w:rPr>
          <w:t>Описание существующих и перспективных зон действия индивидуальных источников тепловой энергии</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_Toc131691368 \h </w:instrText>
        </w:r>
        <w:r w:rsidR="00C94066" w:rsidRPr="00C94066">
          <w:rPr>
            <w:noProof/>
            <w:webHidden/>
          </w:rPr>
        </w:r>
        <w:r w:rsidR="00C94066" w:rsidRPr="00C94066">
          <w:rPr>
            <w:noProof/>
            <w:webHidden/>
          </w:rPr>
          <w:fldChar w:fldCharType="separate"/>
        </w:r>
        <w:r w:rsidR="001E3BA3">
          <w:rPr>
            <w:noProof/>
            <w:webHidden/>
          </w:rPr>
          <w:t>12</w:t>
        </w:r>
        <w:r w:rsidR="00C94066" w:rsidRPr="00C94066">
          <w:rPr>
            <w:noProof/>
            <w:webHidden/>
          </w:rPr>
          <w:fldChar w:fldCharType="end"/>
        </w:r>
      </w:hyperlink>
    </w:p>
    <w:p w14:paraId="36991AF9" w14:textId="23E5A85C"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369" w:history="1">
        <w:r w:rsidR="00C94066" w:rsidRPr="00C94066">
          <w:rPr>
            <w:rStyle w:val="afb"/>
            <w:noProof/>
          </w:rPr>
          <w:t>2.3</w:t>
        </w:r>
        <w:r w:rsidR="00C94066" w:rsidRPr="00C94066">
          <w:rPr>
            <w:rFonts w:asciiTheme="minorHAnsi" w:eastAsiaTheme="minorEastAsia" w:hAnsiTheme="minorHAnsi" w:cstheme="minorBidi"/>
            <w:bCs w:val="0"/>
            <w:noProof/>
            <w:lang w:eastAsia="ru-RU"/>
          </w:rPr>
          <w:tab/>
        </w:r>
        <w:r w:rsidR="00C94066" w:rsidRPr="00C94066">
          <w:rPr>
            <w:rStyle w:val="afb"/>
            <w:noProof/>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_Toc131691369 \h </w:instrText>
        </w:r>
        <w:r w:rsidR="00C94066" w:rsidRPr="00C94066">
          <w:rPr>
            <w:noProof/>
            <w:webHidden/>
          </w:rPr>
        </w:r>
        <w:r w:rsidR="00C94066" w:rsidRPr="00C94066">
          <w:rPr>
            <w:noProof/>
            <w:webHidden/>
          </w:rPr>
          <w:fldChar w:fldCharType="separate"/>
        </w:r>
        <w:r w:rsidR="001E3BA3">
          <w:rPr>
            <w:noProof/>
            <w:webHidden/>
          </w:rPr>
          <w:t>12</w:t>
        </w:r>
        <w:r w:rsidR="00C94066" w:rsidRPr="00C94066">
          <w:rPr>
            <w:noProof/>
            <w:webHidden/>
          </w:rPr>
          <w:fldChar w:fldCharType="end"/>
        </w:r>
      </w:hyperlink>
    </w:p>
    <w:p w14:paraId="2AAC8D50" w14:textId="7B6EC519" w:rsidR="00C94066" w:rsidRPr="00C94066" w:rsidRDefault="002D4913" w:rsidP="00C94066">
      <w:pPr>
        <w:pStyle w:val="24"/>
        <w:tabs>
          <w:tab w:val="left" w:pos="720"/>
          <w:tab w:val="right" w:leader="dot" w:pos="10195"/>
        </w:tabs>
        <w:jc w:val="both"/>
        <w:rPr>
          <w:rFonts w:asciiTheme="minorHAnsi" w:eastAsiaTheme="minorEastAsia" w:hAnsiTheme="minorHAnsi" w:cstheme="minorBidi"/>
          <w:bCs w:val="0"/>
          <w:noProof/>
          <w:lang w:eastAsia="ru-RU"/>
        </w:rPr>
      </w:pPr>
      <w:hyperlink w:anchor="_Toc131691370" w:history="1">
        <w:r w:rsidR="00C94066" w:rsidRPr="00C94066">
          <w:rPr>
            <w:rStyle w:val="afb"/>
            <w:noProof/>
          </w:rPr>
          <w:t>2.4.</w:t>
        </w:r>
        <w:r w:rsidR="00C94066" w:rsidRPr="00C94066">
          <w:rPr>
            <w:rFonts w:asciiTheme="minorHAnsi" w:eastAsiaTheme="minorEastAsia" w:hAnsiTheme="minorHAnsi" w:cstheme="minorBidi"/>
            <w:bCs w:val="0"/>
            <w:noProof/>
            <w:lang w:eastAsia="ru-RU"/>
          </w:rPr>
          <w:tab/>
        </w:r>
        <w:r w:rsidR="00C94066" w:rsidRPr="00C94066">
          <w:rPr>
            <w:rStyle w:val="afb"/>
            <w:noProof/>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_Toc131691370 \h </w:instrText>
        </w:r>
        <w:r w:rsidR="00C94066" w:rsidRPr="00C94066">
          <w:rPr>
            <w:noProof/>
            <w:webHidden/>
          </w:rPr>
        </w:r>
        <w:r w:rsidR="00C94066" w:rsidRPr="00C94066">
          <w:rPr>
            <w:noProof/>
            <w:webHidden/>
          </w:rPr>
          <w:fldChar w:fldCharType="separate"/>
        </w:r>
        <w:r w:rsidR="001E3BA3">
          <w:rPr>
            <w:noProof/>
            <w:webHidden/>
          </w:rPr>
          <w:t>14</w:t>
        </w:r>
        <w:r w:rsidR="00C94066" w:rsidRPr="00C94066">
          <w:rPr>
            <w:noProof/>
            <w:webHidden/>
          </w:rPr>
          <w:fldChar w:fldCharType="end"/>
        </w:r>
      </w:hyperlink>
    </w:p>
    <w:p w14:paraId="38B5FB26" w14:textId="154D7C2C" w:rsidR="00C94066" w:rsidRPr="00C94066" w:rsidRDefault="002D4913" w:rsidP="00C94066">
      <w:pPr>
        <w:pStyle w:val="24"/>
        <w:tabs>
          <w:tab w:val="left" w:pos="720"/>
          <w:tab w:val="right" w:leader="dot" w:pos="10195"/>
        </w:tabs>
        <w:jc w:val="both"/>
        <w:rPr>
          <w:rFonts w:asciiTheme="minorHAnsi" w:eastAsiaTheme="minorEastAsia" w:hAnsiTheme="minorHAnsi" w:cstheme="minorBidi"/>
          <w:bCs w:val="0"/>
          <w:noProof/>
          <w:lang w:eastAsia="ru-RU"/>
        </w:rPr>
      </w:pPr>
      <w:hyperlink w:anchor="_Toc131691371" w:history="1">
        <w:r w:rsidR="00C94066" w:rsidRPr="00C94066">
          <w:rPr>
            <w:rStyle w:val="afb"/>
            <w:noProof/>
          </w:rPr>
          <w:t>2.5.</w:t>
        </w:r>
        <w:r w:rsidR="00C94066" w:rsidRPr="00C94066">
          <w:rPr>
            <w:rFonts w:asciiTheme="minorHAnsi" w:eastAsiaTheme="minorEastAsia" w:hAnsiTheme="minorHAnsi" w:cstheme="minorBidi"/>
            <w:bCs w:val="0"/>
            <w:noProof/>
            <w:lang w:eastAsia="ru-RU"/>
          </w:rPr>
          <w:tab/>
        </w:r>
        <w:r w:rsidR="00C94066" w:rsidRPr="00C94066">
          <w:rPr>
            <w:rStyle w:val="afb"/>
            <w:noProof/>
          </w:rPr>
          <w:t>Радиус эффективного теплоснабжения, определяемый в соответствии с методическими указаниями по разработке схем теплоснабжения</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_Toc131691371 \h </w:instrText>
        </w:r>
        <w:r w:rsidR="00C94066" w:rsidRPr="00C94066">
          <w:rPr>
            <w:noProof/>
            <w:webHidden/>
          </w:rPr>
        </w:r>
        <w:r w:rsidR="00C94066" w:rsidRPr="00C94066">
          <w:rPr>
            <w:noProof/>
            <w:webHidden/>
          </w:rPr>
          <w:fldChar w:fldCharType="separate"/>
        </w:r>
        <w:r w:rsidR="001E3BA3">
          <w:rPr>
            <w:noProof/>
            <w:webHidden/>
          </w:rPr>
          <w:t>14</w:t>
        </w:r>
        <w:r w:rsidR="00C94066" w:rsidRPr="00C94066">
          <w:rPr>
            <w:noProof/>
            <w:webHidden/>
          </w:rPr>
          <w:fldChar w:fldCharType="end"/>
        </w:r>
      </w:hyperlink>
    </w:p>
    <w:p w14:paraId="3870A66A" w14:textId="407FBD38" w:rsidR="00C94066" w:rsidRPr="00C94066" w:rsidRDefault="002D4913" w:rsidP="00C94066">
      <w:pPr>
        <w:pStyle w:val="24"/>
        <w:tabs>
          <w:tab w:val="left" w:pos="720"/>
          <w:tab w:val="right" w:leader="dot" w:pos="10195"/>
        </w:tabs>
        <w:jc w:val="both"/>
        <w:rPr>
          <w:rFonts w:asciiTheme="minorHAnsi" w:eastAsiaTheme="minorEastAsia" w:hAnsiTheme="minorHAnsi" w:cstheme="minorBidi"/>
          <w:bCs w:val="0"/>
          <w:noProof/>
          <w:lang w:eastAsia="ru-RU"/>
        </w:rPr>
      </w:pPr>
      <w:hyperlink w:anchor="_Toc131691372" w:history="1">
        <w:r w:rsidR="00C94066" w:rsidRPr="00C94066">
          <w:rPr>
            <w:rStyle w:val="afb"/>
            <w:noProof/>
          </w:rPr>
          <w:t>2.6.</w:t>
        </w:r>
        <w:r w:rsidR="00C94066" w:rsidRPr="00C94066">
          <w:rPr>
            <w:rFonts w:asciiTheme="minorHAnsi" w:eastAsiaTheme="minorEastAsia" w:hAnsiTheme="minorHAnsi" w:cstheme="minorBidi"/>
            <w:bCs w:val="0"/>
            <w:noProof/>
            <w:lang w:eastAsia="ru-RU"/>
          </w:rPr>
          <w:tab/>
        </w:r>
        <w:r w:rsidR="00C94066" w:rsidRPr="00C94066">
          <w:rPr>
            <w:rStyle w:val="afb"/>
            <w:noProof/>
          </w:rPr>
          <w:t>Показатели приростов объемов потребления тепловой энергии на источниках централизованного теплоснабжения при нормативных параметрах климата для целей отопления, вентиляции и горячего водоснабжения в Береговом СП</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_Toc131691372 \h </w:instrText>
        </w:r>
        <w:r w:rsidR="00C94066" w:rsidRPr="00C94066">
          <w:rPr>
            <w:noProof/>
            <w:webHidden/>
          </w:rPr>
        </w:r>
        <w:r w:rsidR="00C94066" w:rsidRPr="00C94066">
          <w:rPr>
            <w:noProof/>
            <w:webHidden/>
          </w:rPr>
          <w:fldChar w:fldCharType="separate"/>
        </w:r>
        <w:r w:rsidR="001E3BA3">
          <w:rPr>
            <w:noProof/>
            <w:webHidden/>
          </w:rPr>
          <w:t>15</w:t>
        </w:r>
        <w:r w:rsidR="00C94066" w:rsidRPr="00C94066">
          <w:rPr>
            <w:noProof/>
            <w:webHidden/>
          </w:rPr>
          <w:fldChar w:fldCharType="end"/>
        </w:r>
      </w:hyperlink>
    </w:p>
    <w:p w14:paraId="54AD0088" w14:textId="110A0E46" w:rsidR="00C94066" w:rsidRPr="00C94066" w:rsidRDefault="002D4913" w:rsidP="00C94066">
      <w:pPr>
        <w:pStyle w:val="15"/>
        <w:jc w:val="both"/>
        <w:rPr>
          <w:rFonts w:asciiTheme="minorHAnsi" w:eastAsiaTheme="minorEastAsia" w:hAnsiTheme="minorHAnsi" w:cstheme="minorBidi"/>
          <w:b w:val="0"/>
          <w:bCs w:val="0"/>
          <w:caps w:val="0"/>
          <w:noProof/>
          <w:sz w:val="20"/>
          <w:szCs w:val="20"/>
          <w:lang w:eastAsia="ru-RU"/>
        </w:rPr>
      </w:pPr>
      <w:hyperlink w:anchor="_Toc131691373" w:history="1">
        <w:r w:rsidR="00C94066" w:rsidRPr="00C94066">
          <w:rPr>
            <w:rStyle w:val="afb"/>
            <w:noProof/>
            <w:sz w:val="20"/>
            <w:szCs w:val="20"/>
          </w:rPr>
          <w:t>Раздел 3. Существующие и пе</w:t>
        </w:r>
        <w:r w:rsidR="00C94066" w:rsidRPr="00C94066">
          <w:rPr>
            <w:rStyle w:val="afb"/>
            <w:rFonts w:eastAsiaTheme="minorHAnsi"/>
            <w:noProof/>
            <w:sz w:val="20"/>
            <w:szCs w:val="20"/>
          </w:rPr>
          <w:t>рспективные балансы теплоносителя</w:t>
        </w:r>
        <w:r w:rsidR="00C94066" w:rsidRPr="00C94066">
          <w:rPr>
            <w:noProof/>
            <w:webHidden/>
            <w:sz w:val="20"/>
            <w:szCs w:val="20"/>
          </w:rPr>
          <w:tab/>
        </w:r>
        <w:r w:rsidR="00C94066" w:rsidRPr="00C94066">
          <w:rPr>
            <w:noProof/>
            <w:webHidden/>
            <w:sz w:val="20"/>
            <w:szCs w:val="20"/>
          </w:rPr>
          <w:fldChar w:fldCharType="begin"/>
        </w:r>
        <w:r w:rsidR="00C94066" w:rsidRPr="00C94066">
          <w:rPr>
            <w:noProof/>
            <w:webHidden/>
            <w:sz w:val="20"/>
            <w:szCs w:val="20"/>
          </w:rPr>
          <w:instrText xml:space="preserve"> PAGEREF _Toc131691373 \h </w:instrText>
        </w:r>
        <w:r w:rsidR="00C94066" w:rsidRPr="00C94066">
          <w:rPr>
            <w:noProof/>
            <w:webHidden/>
            <w:sz w:val="20"/>
            <w:szCs w:val="20"/>
          </w:rPr>
        </w:r>
        <w:r w:rsidR="00C94066" w:rsidRPr="00C94066">
          <w:rPr>
            <w:noProof/>
            <w:webHidden/>
            <w:sz w:val="20"/>
            <w:szCs w:val="20"/>
          </w:rPr>
          <w:fldChar w:fldCharType="separate"/>
        </w:r>
        <w:r w:rsidR="001E3BA3">
          <w:rPr>
            <w:noProof/>
            <w:webHidden/>
            <w:sz w:val="20"/>
            <w:szCs w:val="20"/>
          </w:rPr>
          <w:t>17</w:t>
        </w:r>
        <w:r w:rsidR="00C94066" w:rsidRPr="00C94066">
          <w:rPr>
            <w:noProof/>
            <w:webHidden/>
            <w:sz w:val="20"/>
            <w:szCs w:val="20"/>
          </w:rPr>
          <w:fldChar w:fldCharType="end"/>
        </w:r>
      </w:hyperlink>
    </w:p>
    <w:p w14:paraId="0BFA3AF3" w14:textId="21FA0F56"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374" w:history="1">
        <w:r w:rsidR="00C94066" w:rsidRPr="00C94066">
          <w:rPr>
            <w:rStyle w:val="afb"/>
            <w:noProof/>
          </w:rPr>
          <w:t>3.1</w:t>
        </w:r>
        <w:r w:rsidR="00C94066" w:rsidRPr="00C94066">
          <w:rPr>
            <w:rFonts w:asciiTheme="minorHAnsi" w:eastAsiaTheme="minorEastAsia" w:hAnsiTheme="minorHAnsi" w:cstheme="minorBidi"/>
            <w:bCs w:val="0"/>
            <w:noProof/>
            <w:lang w:eastAsia="ru-RU"/>
          </w:rPr>
          <w:tab/>
        </w:r>
        <w:r w:rsidR="00C94066" w:rsidRPr="00C94066">
          <w:rPr>
            <w:rStyle w:val="afb"/>
            <w:noProof/>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_Toc131691374 \h </w:instrText>
        </w:r>
        <w:r w:rsidR="00C94066" w:rsidRPr="00C94066">
          <w:rPr>
            <w:noProof/>
            <w:webHidden/>
          </w:rPr>
        </w:r>
        <w:r w:rsidR="00C94066" w:rsidRPr="00C94066">
          <w:rPr>
            <w:noProof/>
            <w:webHidden/>
          </w:rPr>
          <w:fldChar w:fldCharType="separate"/>
        </w:r>
        <w:r w:rsidR="001E3BA3">
          <w:rPr>
            <w:noProof/>
            <w:webHidden/>
          </w:rPr>
          <w:t>17</w:t>
        </w:r>
        <w:r w:rsidR="00C94066" w:rsidRPr="00C94066">
          <w:rPr>
            <w:noProof/>
            <w:webHidden/>
          </w:rPr>
          <w:fldChar w:fldCharType="end"/>
        </w:r>
      </w:hyperlink>
    </w:p>
    <w:p w14:paraId="19B43214" w14:textId="3DAA4C4A"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375" w:history="1">
        <w:r w:rsidR="00C94066" w:rsidRPr="00C94066">
          <w:rPr>
            <w:rStyle w:val="afb"/>
            <w:noProof/>
          </w:rPr>
          <w:t>3.2</w:t>
        </w:r>
        <w:r w:rsidR="00C94066" w:rsidRPr="00C94066">
          <w:rPr>
            <w:rFonts w:asciiTheme="minorHAnsi" w:eastAsiaTheme="minorEastAsia" w:hAnsiTheme="minorHAnsi" w:cstheme="minorBidi"/>
            <w:bCs w:val="0"/>
            <w:noProof/>
            <w:lang w:eastAsia="ru-RU"/>
          </w:rPr>
          <w:tab/>
        </w:r>
        <w:r w:rsidR="00C94066" w:rsidRPr="00C94066">
          <w:rPr>
            <w:rStyle w:val="afb"/>
            <w:noProof/>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_Toc131691375 \h </w:instrText>
        </w:r>
        <w:r w:rsidR="00C94066" w:rsidRPr="00C94066">
          <w:rPr>
            <w:noProof/>
            <w:webHidden/>
          </w:rPr>
        </w:r>
        <w:r w:rsidR="00C94066" w:rsidRPr="00C94066">
          <w:rPr>
            <w:noProof/>
            <w:webHidden/>
          </w:rPr>
          <w:fldChar w:fldCharType="separate"/>
        </w:r>
        <w:r w:rsidR="001E3BA3">
          <w:rPr>
            <w:noProof/>
            <w:webHidden/>
          </w:rPr>
          <w:t>17</w:t>
        </w:r>
        <w:r w:rsidR="00C94066" w:rsidRPr="00C94066">
          <w:rPr>
            <w:noProof/>
            <w:webHidden/>
          </w:rPr>
          <w:fldChar w:fldCharType="end"/>
        </w:r>
      </w:hyperlink>
    </w:p>
    <w:p w14:paraId="30F1ECC7" w14:textId="57A2FA05" w:rsidR="00C94066" w:rsidRPr="00C94066" w:rsidRDefault="002D4913" w:rsidP="00C94066">
      <w:pPr>
        <w:pStyle w:val="15"/>
        <w:jc w:val="both"/>
        <w:rPr>
          <w:rFonts w:asciiTheme="minorHAnsi" w:eastAsiaTheme="minorEastAsia" w:hAnsiTheme="minorHAnsi" w:cstheme="minorBidi"/>
          <w:b w:val="0"/>
          <w:bCs w:val="0"/>
          <w:caps w:val="0"/>
          <w:noProof/>
          <w:sz w:val="20"/>
          <w:szCs w:val="20"/>
          <w:lang w:eastAsia="ru-RU"/>
        </w:rPr>
      </w:pPr>
      <w:hyperlink w:anchor="_Toc131691376" w:history="1">
        <w:r w:rsidR="00C94066" w:rsidRPr="00C94066">
          <w:rPr>
            <w:rStyle w:val="afb"/>
            <w:noProof/>
            <w:sz w:val="20"/>
            <w:szCs w:val="20"/>
          </w:rPr>
          <w:t>Раздел 4. Основные положения мастер-плана развития систем теплоснабжения</w:t>
        </w:r>
        <w:r w:rsidR="00C94066" w:rsidRPr="00C94066">
          <w:rPr>
            <w:noProof/>
            <w:webHidden/>
            <w:sz w:val="20"/>
            <w:szCs w:val="20"/>
          </w:rPr>
          <w:tab/>
        </w:r>
        <w:r w:rsidR="00C94066" w:rsidRPr="00C94066">
          <w:rPr>
            <w:noProof/>
            <w:webHidden/>
            <w:sz w:val="20"/>
            <w:szCs w:val="20"/>
          </w:rPr>
          <w:fldChar w:fldCharType="begin"/>
        </w:r>
        <w:r w:rsidR="00C94066" w:rsidRPr="00C94066">
          <w:rPr>
            <w:noProof/>
            <w:webHidden/>
            <w:sz w:val="20"/>
            <w:szCs w:val="20"/>
          </w:rPr>
          <w:instrText xml:space="preserve"> PAGEREF _Toc131691376 \h </w:instrText>
        </w:r>
        <w:r w:rsidR="00C94066" w:rsidRPr="00C94066">
          <w:rPr>
            <w:noProof/>
            <w:webHidden/>
            <w:sz w:val="20"/>
            <w:szCs w:val="20"/>
          </w:rPr>
        </w:r>
        <w:r w:rsidR="00C94066" w:rsidRPr="00C94066">
          <w:rPr>
            <w:noProof/>
            <w:webHidden/>
            <w:sz w:val="20"/>
            <w:szCs w:val="20"/>
          </w:rPr>
          <w:fldChar w:fldCharType="separate"/>
        </w:r>
        <w:r w:rsidR="001E3BA3">
          <w:rPr>
            <w:noProof/>
            <w:webHidden/>
            <w:sz w:val="20"/>
            <w:szCs w:val="20"/>
          </w:rPr>
          <w:t>18</w:t>
        </w:r>
        <w:r w:rsidR="00C94066" w:rsidRPr="00C94066">
          <w:rPr>
            <w:noProof/>
            <w:webHidden/>
            <w:sz w:val="20"/>
            <w:szCs w:val="20"/>
          </w:rPr>
          <w:fldChar w:fldCharType="end"/>
        </w:r>
      </w:hyperlink>
    </w:p>
    <w:p w14:paraId="4C155B05" w14:textId="1AAE2535"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377" w:history="1">
        <w:r w:rsidR="00C94066" w:rsidRPr="00C94066">
          <w:rPr>
            <w:rStyle w:val="afb"/>
            <w:noProof/>
          </w:rPr>
          <w:t>4.1</w:t>
        </w:r>
        <w:r w:rsidR="00C94066" w:rsidRPr="00C94066">
          <w:rPr>
            <w:rFonts w:asciiTheme="minorHAnsi" w:eastAsiaTheme="minorEastAsia" w:hAnsiTheme="minorHAnsi" w:cstheme="minorBidi"/>
            <w:bCs w:val="0"/>
            <w:noProof/>
            <w:lang w:eastAsia="ru-RU"/>
          </w:rPr>
          <w:tab/>
        </w:r>
        <w:r w:rsidR="00C94066" w:rsidRPr="00C94066">
          <w:rPr>
            <w:rStyle w:val="afb"/>
            <w:noProof/>
          </w:rPr>
          <w:t>Описание сценариев развития теплоснабжения поселения, городского округа, города федерального значения</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_Toc131691377 \h </w:instrText>
        </w:r>
        <w:r w:rsidR="00C94066" w:rsidRPr="00C94066">
          <w:rPr>
            <w:noProof/>
            <w:webHidden/>
          </w:rPr>
        </w:r>
        <w:r w:rsidR="00C94066" w:rsidRPr="00C94066">
          <w:rPr>
            <w:noProof/>
            <w:webHidden/>
          </w:rPr>
          <w:fldChar w:fldCharType="separate"/>
        </w:r>
        <w:r w:rsidR="001E3BA3">
          <w:rPr>
            <w:noProof/>
            <w:webHidden/>
          </w:rPr>
          <w:t>18</w:t>
        </w:r>
        <w:r w:rsidR="00C94066" w:rsidRPr="00C94066">
          <w:rPr>
            <w:noProof/>
            <w:webHidden/>
          </w:rPr>
          <w:fldChar w:fldCharType="end"/>
        </w:r>
      </w:hyperlink>
    </w:p>
    <w:p w14:paraId="6A51A8A7" w14:textId="224E6A20"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378" w:history="1">
        <w:r w:rsidR="00C94066" w:rsidRPr="00C94066">
          <w:rPr>
            <w:rStyle w:val="afb"/>
            <w:noProof/>
          </w:rPr>
          <w:t>4.2</w:t>
        </w:r>
        <w:r w:rsidR="00C94066" w:rsidRPr="00C94066">
          <w:rPr>
            <w:rFonts w:asciiTheme="minorHAnsi" w:eastAsiaTheme="minorEastAsia" w:hAnsiTheme="minorHAnsi" w:cstheme="minorBidi"/>
            <w:bCs w:val="0"/>
            <w:noProof/>
            <w:lang w:eastAsia="ru-RU"/>
          </w:rPr>
          <w:tab/>
        </w:r>
        <w:r w:rsidR="00C94066" w:rsidRPr="00C94066">
          <w:rPr>
            <w:rStyle w:val="afb"/>
            <w:noProof/>
          </w:rPr>
          <w:t>Обоснование выбора приоритетного сценария развития теплоснабжения поселения, городского округа, города федерального значения</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_Toc131691378 \h </w:instrText>
        </w:r>
        <w:r w:rsidR="00C94066" w:rsidRPr="00C94066">
          <w:rPr>
            <w:noProof/>
            <w:webHidden/>
          </w:rPr>
        </w:r>
        <w:r w:rsidR="00C94066" w:rsidRPr="00C94066">
          <w:rPr>
            <w:noProof/>
            <w:webHidden/>
          </w:rPr>
          <w:fldChar w:fldCharType="separate"/>
        </w:r>
        <w:r w:rsidR="001E3BA3">
          <w:rPr>
            <w:noProof/>
            <w:webHidden/>
          </w:rPr>
          <w:t>18</w:t>
        </w:r>
        <w:r w:rsidR="00C94066" w:rsidRPr="00C94066">
          <w:rPr>
            <w:noProof/>
            <w:webHidden/>
          </w:rPr>
          <w:fldChar w:fldCharType="end"/>
        </w:r>
      </w:hyperlink>
    </w:p>
    <w:p w14:paraId="59C006B4" w14:textId="72D9D6F6" w:rsidR="00C94066" w:rsidRPr="00C94066" w:rsidRDefault="002D4913" w:rsidP="00C94066">
      <w:pPr>
        <w:pStyle w:val="15"/>
        <w:jc w:val="both"/>
        <w:rPr>
          <w:rFonts w:asciiTheme="minorHAnsi" w:eastAsiaTheme="minorEastAsia" w:hAnsiTheme="minorHAnsi" w:cstheme="minorBidi"/>
          <w:b w:val="0"/>
          <w:bCs w:val="0"/>
          <w:caps w:val="0"/>
          <w:noProof/>
          <w:sz w:val="20"/>
          <w:szCs w:val="20"/>
          <w:lang w:eastAsia="ru-RU"/>
        </w:rPr>
      </w:pPr>
      <w:hyperlink w:anchor="_Toc131691379" w:history="1">
        <w:r w:rsidR="00C94066" w:rsidRPr="00C94066">
          <w:rPr>
            <w:rStyle w:val="afb"/>
            <w:noProof/>
            <w:sz w:val="20"/>
            <w:szCs w:val="20"/>
          </w:rPr>
          <w:t>Раздел 5. Предложения по строительству, реконструкции и техническому перевооружению источников тепловой энергии</w:t>
        </w:r>
        <w:r w:rsidR="00C94066" w:rsidRPr="00C94066">
          <w:rPr>
            <w:noProof/>
            <w:webHidden/>
            <w:sz w:val="20"/>
            <w:szCs w:val="20"/>
          </w:rPr>
          <w:tab/>
        </w:r>
        <w:r w:rsidR="00C94066" w:rsidRPr="00C94066">
          <w:rPr>
            <w:noProof/>
            <w:webHidden/>
            <w:sz w:val="20"/>
            <w:szCs w:val="20"/>
          </w:rPr>
          <w:fldChar w:fldCharType="begin"/>
        </w:r>
        <w:r w:rsidR="00C94066" w:rsidRPr="00C94066">
          <w:rPr>
            <w:noProof/>
            <w:webHidden/>
            <w:sz w:val="20"/>
            <w:szCs w:val="20"/>
          </w:rPr>
          <w:instrText xml:space="preserve"> PAGEREF _Toc131691379 \h </w:instrText>
        </w:r>
        <w:r w:rsidR="00C94066" w:rsidRPr="00C94066">
          <w:rPr>
            <w:noProof/>
            <w:webHidden/>
            <w:sz w:val="20"/>
            <w:szCs w:val="20"/>
          </w:rPr>
        </w:r>
        <w:r w:rsidR="00C94066" w:rsidRPr="00C94066">
          <w:rPr>
            <w:noProof/>
            <w:webHidden/>
            <w:sz w:val="20"/>
            <w:szCs w:val="20"/>
          </w:rPr>
          <w:fldChar w:fldCharType="separate"/>
        </w:r>
        <w:r w:rsidR="001E3BA3">
          <w:rPr>
            <w:noProof/>
            <w:webHidden/>
            <w:sz w:val="20"/>
            <w:szCs w:val="20"/>
          </w:rPr>
          <w:t>20</w:t>
        </w:r>
        <w:r w:rsidR="00C94066" w:rsidRPr="00C94066">
          <w:rPr>
            <w:noProof/>
            <w:webHidden/>
            <w:sz w:val="20"/>
            <w:szCs w:val="20"/>
          </w:rPr>
          <w:fldChar w:fldCharType="end"/>
        </w:r>
      </w:hyperlink>
    </w:p>
    <w:p w14:paraId="36CE00C8" w14:textId="095AACBA" w:rsidR="00C94066" w:rsidRPr="00C94066" w:rsidRDefault="002D4913" w:rsidP="00C94066">
      <w:pPr>
        <w:pStyle w:val="24"/>
        <w:tabs>
          <w:tab w:val="right" w:leader="dot" w:pos="10195"/>
        </w:tabs>
        <w:jc w:val="both"/>
        <w:rPr>
          <w:rFonts w:asciiTheme="minorHAnsi" w:eastAsiaTheme="minorEastAsia" w:hAnsiTheme="minorHAnsi" w:cstheme="minorBidi"/>
          <w:bCs w:val="0"/>
          <w:noProof/>
          <w:lang w:eastAsia="ru-RU"/>
        </w:rPr>
      </w:pPr>
      <w:hyperlink w:anchor="_Toc131691380" w:history="1">
        <w:r w:rsidR="00C94066" w:rsidRPr="00C94066">
          <w:rPr>
            <w:rStyle w:val="afb"/>
            <w:noProof/>
          </w:rPr>
          <w:t>5.1 Предложения по строительству источников тепловой энергии, обеспечивающих перспективную тепловую нагрузку на осваиваемых территориях и (или) целесообразность передачи тепловой энергии от существующих или реконструируемых источников тепловой энергии</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_Toc131691380 \h </w:instrText>
        </w:r>
        <w:r w:rsidR="00C94066" w:rsidRPr="00C94066">
          <w:rPr>
            <w:noProof/>
            <w:webHidden/>
          </w:rPr>
        </w:r>
        <w:r w:rsidR="00C94066" w:rsidRPr="00C94066">
          <w:rPr>
            <w:noProof/>
            <w:webHidden/>
          </w:rPr>
          <w:fldChar w:fldCharType="separate"/>
        </w:r>
        <w:r w:rsidR="001E3BA3">
          <w:rPr>
            <w:noProof/>
            <w:webHidden/>
          </w:rPr>
          <w:t>20</w:t>
        </w:r>
        <w:r w:rsidR="00C94066" w:rsidRPr="00C94066">
          <w:rPr>
            <w:noProof/>
            <w:webHidden/>
          </w:rPr>
          <w:fldChar w:fldCharType="end"/>
        </w:r>
      </w:hyperlink>
    </w:p>
    <w:p w14:paraId="1800C6E2" w14:textId="1AD6BC07" w:rsidR="00C94066" w:rsidRPr="00C94066" w:rsidRDefault="002D4913" w:rsidP="00C94066">
      <w:pPr>
        <w:pStyle w:val="24"/>
        <w:tabs>
          <w:tab w:val="right" w:leader="dot" w:pos="10195"/>
        </w:tabs>
        <w:jc w:val="both"/>
        <w:rPr>
          <w:rFonts w:asciiTheme="minorHAnsi" w:eastAsiaTheme="minorEastAsia" w:hAnsiTheme="minorHAnsi" w:cstheme="minorBidi"/>
          <w:bCs w:val="0"/>
          <w:noProof/>
          <w:lang w:eastAsia="ru-RU"/>
        </w:rPr>
      </w:pPr>
      <w:hyperlink w:anchor="_Toc131691381" w:history="1">
        <w:r w:rsidR="00C94066" w:rsidRPr="00C94066">
          <w:rPr>
            <w:rStyle w:val="afb"/>
            <w:noProof/>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_Toc131691381 \h </w:instrText>
        </w:r>
        <w:r w:rsidR="00C94066" w:rsidRPr="00C94066">
          <w:rPr>
            <w:noProof/>
            <w:webHidden/>
          </w:rPr>
        </w:r>
        <w:r w:rsidR="00C94066" w:rsidRPr="00C94066">
          <w:rPr>
            <w:noProof/>
            <w:webHidden/>
          </w:rPr>
          <w:fldChar w:fldCharType="separate"/>
        </w:r>
        <w:r w:rsidR="001E3BA3">
          <w:rPr>
            <w:noProof/>
            <w:webHidden/>
          </w:rPr>
          <w:t>20</w:t>
        </w:r>
        <w:r w:rsidR="00C94066" w:rsidRPr="00C94066">
          <w:rPr>
            <w:noProof/>
            <w:webHidden/>
          </w:rPr>
          <w:fldChar w:fldCharType="end"/>
        </w:r>
      </w:hyperlink>
    </w:p>
    <w:p w14:paraId="70DA97DA" w14:textId="59A42578" w:rsidR="00C94066" w:rsidRPr="00C94066" w:rsidRDefault="002D4913" w:rsidP="00C94066">
      <w:pPr>
        <w:pStyle w:val="24"/>
        <w:tabs>
          <w:tab w:val="right" w:leader="dot" w:pos="10195"/>
        </w:tabs>
        <w:jc w:val="both"/>
        <w:rPr>
          <w:rFonts w:asciiTheme="minorHAnsi" w:eastAsiaTheme="minorEastAsia" w:hAnsiTheme="minorHAnsi" w:cstheme="minorBidi"/>
          <w:bCs w:val="0"/>
          <w:noProof/>
          <w:lang w:eastAsia="ru-RU"/>
        </w:rPr>
      </w:pPr>
      <w:hyperlink w:anchor="_Toc131691382" w:history="1">
        <w:r w:rsidR="00C94066" w:rsidRPr="00C94066">
          <w:rPr>
            <w:rStyle w:val="afb"/>
            <w:noProof/>
          </w:rPr>
          <w:t>5.3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_Toc131691382 \h </w:instrText>
        </w:r>
        <w:r w:rsidR="00C94066" w:rsidRPr="00C94066">
          <w:rPr>
            <w:noProof/>
            <w:webHidden/>
          </w:rPr>
        </w:r>
        <w:r w:rsidR="00C94066" w:rsidRPr="00C94066">
          <w:rPr>
            <w:noProof/>
            <w:webHidden/>
          </w:rPr>
          <w:fldChar w:fldCharType="separate"/>
        </w:r>
        <w:r w:rsidR="001E3BA3">
          <w:rPr>
            <w:noProof/>
            <w:webHidden/>
          </w:rPr>
          <w:t>20</w:t>
        </w:r>
        <w:r w:rsidR="00C94066" w:rsidRPr="00C94066">
          <w:rPr>
            <w:noProof/>
            <w:webHidden/>
          </w:rPr>
          <w:fldChar w:fldCharType="end"/>
        </w:r>
      </w:hyperlink>
    </w:p>
    <w:p w14:paraId="0D00788A" w14:textId="3703CC45" w:rsidR="00C94066" w:rsidRPr="00C94066" w:rsidRDefault="002D4913" w:rsidP="00C94066">
      <w:pPr>
        <w:pStyle w:val="24"/>
        <w:tabs>
          <w:tab w:val="right" w:leader="dot" w:pos="10195"/>
        </w:tabs>
        <w:jc w:val="both"/>
        <w:rPr>
          <w:rFonts w:asciiTheme="minorHAnsi" w:eastAsiaTheme="minorEastAsia" w:hAnsiTheme="minorHAnsi" w:cstheme="minorBidi"/>
          <w:bCs w:val="0"/>
          <w:noProof/>
          <w:lang w:eastAsia="ru-RU"/>
        </w:rPr>
      </w:pPr>
      <w:hyperlink w:anchor="_Toc131691383" w:history="1">
        <w:r w:rsidR="00C94066" w:rsidRPr="00C94066">
          <w:rPr>
            <w:rStyle w:val="afb"/>
            <w:noProof/>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_Toc131691383 \h </w:instrText>
        </w:r>
        <w:r w:rsidR="00C94066" w:rsidRPr="00C94066">
          <w:rPr>
            <w:noProof/>
            <w:webHidden/>
          </w:rPr>
        </w:r>
        <w:r w:rsidR="00C94066" w:rsidRPr="00C94066">
          <w:rPr>
            <w:noProof/>
            <w:webHidden/>
          </w:rPr>
          <w:fldChar w:fldCharType="separate"/>
        </w:r>
        <w:r w:rsidR="001E3BA3">
          <w:rPr>
            <w:noProof/>
            <w:webHidden/>
          </w:rPr>
          <w:t>20</w:t>
        </w:r>
        <w:r w:rsidR="00C94066" w:rsidRPr="00C94066">
          <w:rPr>
            <w:noProof/>
            <w:webHidden/>
          </w:rPr>
          <w:fldChar w:fldCharType="end"/>
        </w:r>
      </w:hyperlink>
    </w:p>
    <w:p w14:paraId="661D00CD" w14:textId="16FCF5D6" w:rsidR="00C94066" w:rsidRPr="00C94066" w:rsidRDefault="002D4913" w:rsidP="00C94066">
      <w:pPr>
        <w:pStyle w:val="24"/>
        <w:tabs>
          <w:tab w:val="right" w:leader="dot" w:pos="10195"/>
        </w:tabs>
        <w:jc w:val="both"/>
        <w:rPr>
          <w:rFonts w:asciiTheme="minorHAnsi" w:eastAsiaTheme="minorEastAsia" w:hAnsiTheme="minorHAnsi" w:cstheme="minorBidi"/>
          <w:bCs w:val="0"/>
          <w:noProof/>
          <w:lang w:eastAsia="ru-RU"/>
        </w:rPr>
      </w:pPr>
      <w:hyperlink w:anchor="_Toc131691384" w:history="1">
        <w:r w:rsidR="00C94066" w:rsidRPr="00C94066">
          <w:rPr>
            <w:rStyle w:val="afb"/>
            <w:noProof/>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_Toc131691384 \h </w:instrText>
        </w:r>
        <w:r w:rsidR="00C94066" w:rsidRPr="00C94066">
          <w:rPr>
            <w:noProof/>
            <w:webHidden/>
          </w:rPr>
        </w:r>
        <w:r w:rsidR="00C94066" w:rsidRPr="00C94066">
          <w:rPr>
            <w:noProof/>
            <w:webHidden/>
          </w:rPr>
          <w:fldChar w:fldCharType="separate"/>
        </w:r>
        <w:r w:rsidR="001E3BA3">
          <w:rPr>
            <w:noProof/>
            <w:webHidden/>
          </w:rPr>
          <w:t>20</w:t>
        </w:r>
        <w:r w:rsidR="00C94066" w:rsidRPr="00C94066">
          <w:rPr>
            <w:noProof/>
            <w:webHidden/>
          </w:rPr>
          <w:fldChar w:fldCharType="end"/>
        </w:r>
      </w:hyperlink>
    </w:p>
    <w:p w14:paraId="01B49AEF" w14:textId="394A960D" w:rsidR="00C94066" w:rsidRPr="00C94066" w:rsidRDefault="002D4913" w:rsidP="00C94066">
      <w:pPr>
        <w:pStyle w:val="24"/>
        <w:tabs>
          <w:tab w:val="right" w:leader="dot" w:pos="10195"/>
        </w:tabs>
        <w:jc w:val="both"/>
        <w:rPr>
          <w:rFonts w:asciiTheme="minorHAnsi" w:eastAsiaTheme="minorEastAsia" w:hAnsiTheme="minorHAnsi" w:cstheme="minorBidi"/>
          <w:bCs w:val="0"/>
          <w:noProof/>
          <w:lang w:eastAsia="ru-RU"/>
        </w:rPr>
      </w:pPr>
      <w:hyperlink w:anchor="_Toc131691385" w:history="1">
        <w:r w:rsidR="00C94066" w:rsidRPr="00C94066">
          <w:rPr>
            <w:rStyle w:val="afb"/>
            <w:noProof/>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_Toc131691385 \h </w:instrText>
        </w:r>
        <w:r w:rsidR="00C94066" w:rsidRPr="00C94066">
          <w:rPr>
            <w:noProof/>
            <w:webHidden/>
          </w:rPr>
        </w:r>
        <w:r w:rsidR="00C94066" w:rsidRPr="00C94066">
          <w:rPr>
            <w:noProof/>
            <w:webHidden/>
          </w:rPr>
          <w:fldChar w:fldCharType="separate"/>
        </w:r>
        <w:r w:rsidR="001E3BA3">
          <w:rPr>
            <w:noProof/>
            <w:webHidden/>
          </w:rPr>
          <w:t>21</w:t>
        </w:r>
        <w:r w:rsidR="00C94066" w:rsidRPr="00C94066">
          <w:rPr>
            <w:noProof/>
            <w:webHidden/>
          </w:rPr>
          <w:fldChar w:fldCharType="end"/>
        </w:r>
      </w:hyperlink>
    </w:p>
    <w:p w14:paraId="08A869DE" w14:textId="1491BC0F" w:rsidR="00C94066" w:rsidRPr="00C94066" w:rsidRDefault="002D4913" w:rsidP="00C94066">
      <w:pPr>
        <w:pStyle w:val="24"/>
        <w:tabs>
          <w:tab w:val="right" w:leader="dot" w:pos="10195"/>
        </w:tabs>
        <w:jc w:val="both"/>
        <w:rPr>
          <w:rFonts w:asciiTheme="minorHAnsi" w:eastAsiaTheme="minorEastAsia" w:hAnsiTheme="minorHAnsi" w:cstheme="minorBidi"/>
          <w:bCs w:val="0"/>
          <w:noProof/>
          <w:lang w:eastAsia="ru-RU"/>
        </w:rPr>
      </w:pPr>
      <w:hyperlink w:anchor="_Toc131691386" w:history="1">
        <w:r w:rsidR="00C94066" w:rsidRPr="00C94066">
          <w:rPr>
            <w:rStyle w:val="afb"/>
            <w:noProof/>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_Toc131691386 \h </w:instrText>
        </w:r>
        <w:r w:rsidR="00C94066" w:rsidRPr="00C94066">
          <w:rPr>
            <w:noProof/>
            <w:webHidden/>
          </w:rPr>
        </w:r>
        <w:r w:rsidR="00C94066" w:rsidRPr="00C94066">
          <w:rPr>
            <w:noProof/>
            <w:webHidden/>
          </w:rPr>
          <w:fldChar w:fldCharType="separate"/>
        </w:r>
        <w:r w:rsidR="001E3BA3">
          <w:rPr>
            <w:noProof/>
            <w:webHidden/>
          </w:rPr>
          <w:t>21</w:t>
        </w:r>
        <w:r w:rsidR="00C94066" w:rsidRPr="00C94066">
          <w:rPr>
            <w:noProof/>
            <w:webHidden/>
          </w:rPr>
          <w:fldChar w:fldCharType="end"/>
        </w:r>
      </w:hyperlink>
    </w:p>
    <w:p w14:paraId="3FF20F1E" w14:textId="2CB3F9E3" w:rsidR="00C94066" w:rsidRPr="00C94066" w:rsidRDefault="002D4913" w:rsidP="00C94066">
      <w:pPr>
        <w:pStyle w:val="24"/>
        <w:tabs>
          <w:tab w:val="right" w:leader="dot" w:pos="10195"/>
        </w:tabs>
        <w:jc w:val="both"/>
        <w:rPr>
          <w:rFonts w:asciiTheme="minorHAnsi" w:eastAsiaTheme="minorEastAsia" w:hAnsiTheme="minorHAnsi" w:cstheme="minorBidi"/>
          <w:bCs w:val="0"/>
          <w:noProof/>
          <w:lang w:eastAsia="ru-RU"/>
        </w:rPr>
      </w:pPr>
      <w:hyperlink w:anchor="_Toc131691387" w:history="1">
        <w:r w:rsidR="00C94066" w:rsidRPr="00C94066">
          <w:rPr>
            <w:rStyle w:val="afb"/>
            <w:noProof/>
          </w:rPr>
          <w:t>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_Toc131691387 \h </w:instrText>
        </w:r>
        <w:r w:rsidR="00C94066" w:rsidRPr="00C94066">
          <w:rPr>
            <w:noProof/>
            <w:webHidden/>
          </w:rPr>
        </w:r>
        <w:r w:rsidR="00C94066" w:rsidRPr="00C94066">
          <w:rPr>
            <w:noProof/>
            <w:webHidden/>
          </w:rPr>
          <w:fldChar w:fldCharType="separate"/>
        </w:r>
        <w:r w:rsidR="001E3BA3">
          <w:rPr>
            <w:noProof/>
            <w:webHidden/>
          </w:rPr>
          <w:t>21</w:t>
        </w:r>
        <w:r w:rsidR="00C94066" w:rsidRPr="00C94066">
          <w:rPr>
            <w:noProof/>
            <w:webHidden/>
          </w:rPr>
          <w:fldChar w:fldCharType="end"/>
        </w:r>
      </w:hyperlink>
    </w:p>
    <w:p w14:paraId="443AB579" w14:textId="2E50B35B" w:rsidR="00C94066" w:rsidRPr="00C94066" w:rsidRDefault="002D4913" w:rsidP="00C94066">
      <w:pPr>
        <w:pStyle w:val="24"/>
        <w:tabs>
          <w:tab w:val="right" w:leader="dot" w:pos="10195"/>
        </w:tabs>
        <w:jc w:val="both"/>
        <w:rPr>
          <w:rFonts w:asciiTheme="minorHAnsi" w:eastAsiaTheme="minorEastAsia" w:hAnsiTheme="minorHAnsi" w:cstheme="minorBidi"/>
          <w:bCs w:val="0"/>
          <w:noProof/>
          <w:lang w:eastAsia="ru-RU"/>
        </w:rPr>
      </w:pPr>
      <w:hyperlink w:anchor="_Toc131691388" w:history="1">
        <w:r w:rsidR="00C94066" w:rsidRPr="00C94066">
          <w:rPr>
            <w:rStyle w:val="afb"/>
            <w:noProof/>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_Toc131691388 \h </w:instrText>
        </w:r>
        <w:r w:rsidR="00C94066" w:rsidRPr="00C94066">
          <w:rPr>
            <w:noProof/>
            <w:webHidden/>
          </w:rPr>
        </w:r>
        <w:r w:rsidR="00C94066" w:rsidRPr="00C94066">
          <w:rPr>
            <w:noProof/>
            <w:webHidden/>
          </w:rPr>
          <w:fldChar w:fldCharType="separate"/>
        </w:r>
        <w:r w:rsidR="001E3BA3">
          <w:rPr>
            <w:noProof/>
            <w:webHidden/>
          </w:rPr>
          <w:t>21</w:t>
        </w:r>
        <w:r w:rsidR="00C94066" w:rsidRPr="00C94066">
          <w:rPr>
            <w:noProof/>
            <w:webHidden/>
          </w:rPr>
          <w:fldChar w:fldCharType="end"/>
        </w:r>
      </w:hyperlink>
    </w:p>
    <w:p w14:paraId="1B50CDBB" w14:textId="5E52BBE7" w:rsidR="00C94066" w:rsidRPr="00C94066" w:rsidRDefault="002D4913" w:rsidP="00C94066">
      <w:pPr>
        <w:pStyle w:val="24"/>
        <w:tabs>
          <w:tab w:val="right" w:leader="dot" w:pos="10195"/>
        </w:tabs>
        <w:jc w:val="both"/>
        <w:rPr>
          <w:rFonts w:asciiTheme="minorHAnsi" w:eastAsiaTheme="minorEastAsia" w:hAnsiTheme="minorHAnsi" w:cstheme="minorBidi"/>
          <w:bCs w:val="0"/>
          <w:noProof/>
          <w:lang w:eastAsia="ru-RU"/>
        </w:rPr>
      </w:pPr>
      <w:hyperlink w:anchor="_Toc131691389" w:history="1">
        <w:r w:rsidR="00C94066" w:rsidRPr="00C94066">
          <w:rPr>
            <w:rStyle w:val="afb"/>
            <w:noProof/>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_Toc131691389 \h </w:instrText>
        </w:r>
        <w:r w:rsidR="00C94066" w:rsidRPr="00C94066">
          <w:rPr>
            <w:noProof/>
            <w:webHidden/>
          </w:rPr>
        </w:r>
        <w:r w:rsidR="00C94066" w:rsidRPr="00C94066">
          <w:rPr>
            <w:noProof/>
            <w:webHidden/>
          </w:rPr>
          <w:fldChar w:fldCharType="separate"/>
        </w:r>
        <w:r w:rsidR="001E3BA3">
          <w:rPr>
            <w:noProof/>
            <w:webHidden/>
          </w:rPr>
          <w:t>21</w:t>
        </w:r>
        <w:r w:rsidR="00C94066" w:rsidRPr="00C94066">
          <w:rPr>
            <w:noProof/>
            <w:webHidden/>
          </w:rPr>
          <w:fldChar w:fldCharType="end"/>
        </w:r>
      </w:hyperlink>
    </w:p>
    <w:p w14:paraId="05F1528F" w14:textId="2EF373B4" w:rsidR="00C94066" w:rsidRPr="00C94066" w:rsidRDefault="002D4913" w:rsidP="00C94066">
      <w:pPr>
        <w:pStyle w:val="15"/>
        <w:jc w:val="both"/>
        <w:rPr>
          <w:rFonts w:asciiTheme="minorHAnsi" w:eastAsiaTheme="minorEastAsia" w:hAnsiTheme="minorHAnsi" w:cstheme="minorBidi"/>
          <w:b w:val="0"/>
          <w:bCs w:val="0"/>
          <w:caps w:val="0"/>
          <w:noProof/>
          <w:sz w:val="20"/>
          <w:szCs w:val="20"/>
          <w:lang w:eastAsia="ru-RU"/>
        </w:rPr>
      </w:pPr>
      <w:hyperlink w:anchor="_Toc131691390" w:history="1">
        <w:r w:rsidR="00C94066" w:rsidRPr="00C94066">
          <w:rPr>
            <w:rStyle w:val="afb"/>
            <w:noProof/>
            <w:sz w:val="20"/>
            <w:szCs w:val="20"/>
          </w:rPr>
          <w:t>Раздел 6. Предложения по строительству и реконструкции тепловых сетей</w:t>
        </w:r>
        <w:r w:rsidR="00C94066" w:rsidRPr="00C94066">
          <w:rPr>
            <w:noProof/>
            <w:webHidden/>
            <w:sz w:val="20"/>
            <w:szCs w:val="20"/>
          </w:rPr>
          <w:tab/>
        </w:r>
        <w:r w:rsidR="00C94066" w:rsidRPr="00C94066">
          <w:rPr>
            <w:noProof/>
            <w:webHidden/>
            <w:sz w:val="20"/>
            <w:szCs w:val="20"/>
          </w:rPr>
          <w:fldChar w:fldCharType="begin"/>
        </w:r>
        <w:r w:rsidR="00C94066" w:rsidRPr="00C94066">
          <w:rPr>
            <w:noProof/>
            <w:webHidden/>
            <w:sz w:val="20"/>
            <w:szCs w:val="20"/>
          </w:rPr>
          <w:instrText xml:space="preserve"> PAGEREF _Toc131691390 \h </w:instrText>
        </w:r>
        <w:r w:rsidR="00C94066" w:rsidRPr="00C94066">
          <w:rPr>
            <w:noProof/>
            <w:webHidden/>
            <w:sz w:val="20"/>
            <w:szCs w:val="20"/>
          </w:rPr>
        </w:r>
        <w:r w:rsidR="00C94066" w:rsidRPr="00C94066">
          <w:rPr>
            <w:noProof/>
            <w:webHidden/>
            <w:sz w:val="20"/>
            <w:szCs w:val="20"/>
          </w:rPr>
          <w:fldChar w:fldCharType="separate"/>
        </w:r>
        <w:r w:rsidR="001E3BA3">
          <w:rPr>
            <w:noProof/>
            <w:webHidden/>
            <w:sz w:val="20"/>
            <w:szCs w:val="20"/>
          </w:rPr>
          <w:t>22</w:t>
        </w:r>
        <w:r w:rsidR="00C94066" w:rsidRPr="00C94066">
          <w:rPr>
            <w:noProof/>
            <w:webHidden/>
            <w:sz w:val="20"/>
            <w:szCs w:val="20"/>
          </w:rPr>
          <w:fldChar w:fldCharType="end"/>
        </w:r>
      </w:hyperlink>
    </w:p>
    <w:p w14:paraId="15F8E057" w14:textId="43C40AF5" w:rsidR="00C94066" w:rsidRPr="00C94066" w:rsidRDefault="002D4913" w:rsidP="00C94066">
      <w:pPr>
        <w:pStyle w:val="24"/>
        <w:tabs>
          <w:tab w:val="right" w:leader="dot" w:pos="10195"/>
        </w:tabs>
        <w:jc w:val="both"/>
        <w:rPr>
          <w:rFonts w:asciiTheme="minorHAnsi" w:eastAsiaTheme="minorEastAsia" w:hAnsiTheme="minorHAnsi" w:cstheme="minorBidi"/>
          <w:bCs w:val="0"/>
          <w:noProof/>
          <w:lang w:eastAsia="ru-RU"/>
        </w:rPr>
      </w:pPr>
      <w:hyperlink w:anchor="_Toc131691391" w:history="1">
        <w:r w:rsidR="00C94066" w:rsidRPr="00C94066">
          <w:rPr>
            <w:rStyle w:val="afb"/>
            <w:noProof/>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_Toc131691391 \h </w:instrText>
        </w:r>
        <w:r w:rsidR="00C94066" w:rsidRPr="00C94066">
          <w:rPr>
            <w:noProof/>
            <w:webHidden/>
          </w:rPr>
        </w:r>
        <w:r w:rsidR="00C94066" w:rsidRPr="00C94066">
          <w:rPr>
            <w:noProof/>
            <w:webHidden/>
          </w:rPr>
          <w:fldChar w:fldCharType="separate"/>
        </w:r>
        <w:r w:rsidR="001E3BA3">
          <w:rPr>
            <w:noProof/>
            <w:webHidden/>
          </w:rPr>
          <w:t>22</w:t>
        </w:r>
        <w:r w:rsidR="00C94066" w:rsidRPr="00C94066">
          <w:rPr>
            <w:noProof/>
            <w:webHidden/>
          </w:rPr>
          <w:fldChar w:fldCharType="end"/>
        </w:r>
      </w:hyperlink>
    </w:p>
    <w:p w14:paraId="07C3196A" w14:textId="3C556BBB" w:rsidR="00C94066" w:rsidRPr="00C94066" w:rsidRDefault="002D4913" w:rsidP="00C94066">
      <w:pPr>
        <w:pStyle w:val="24"/>
        <w:tabs>
          <w:tab w:val="right" w:leader="dot" w:pos="10195"/>
        </w:tabs>
        <w:jc w:val="both"/>
        <w:rPr>
          <w:rFonts w:asciiTheme="minorHAnsi" w:eastAsiaTheme="minorEastAsia" w:hAnsiTheme="minorHAnsi" w:cstheme="minorBidi"/>
          <w:bCs w:val="0"/>
          <w:noProof/>
          <w:lang w:eastAsia="ru-RU"/>
        </w:rPr>
      </w:pPr>
      <w:hyperlink w:anchor="_Toc131691392" w:history="1">
        <w:r w:rsidR="00C94066" w:rsidRPr="00C94066">
          <w:rPr>
            <w:rStyle w:val="afb"/>
            <w:noProof/>
          </w:rPr>
          <w:t>6.2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_Toc131691392 \h </w:instrText>
        </w:r>
        <w:r w:rsidR="00C94066" w:rsidRPr="00C94066">
          <w:rPr>
            <w:noProof/>
            <w:webHidden/>
          </w:rPr>
        </w:r>
        <w:r w:rsidR="00C94066" w:rsidRPr="00C94066">
          <w:rPr>
            <w:noProof/>
            <w:webHidden/>
          </w:rPr>
          <w:fldChar w:fldCharType="separate"/>
        </w:r>
        <w:r w:rsidR="001E3BA3">
          <w:rPr>
            <w:noProof/>
            <w:webHidden/>
          </w:rPr>
          <w:t>22</w:t>
        </w:r>
        <w:r w:rsidR="00C94066" w:rsidRPr="00C94066">
          <w:rPr>
            <w:noProof/>
            <w:webHidden/>
          </w:rPr>
          <w:fldChar w:fldCharType="end"/>
        </w:r>
      </w:hyperlink>
    </w:p>
    <w:p w14:paraId="62B2A6A3" w14:textId="4BDD5E3E" w:rsidR="00C94066" w:rsidRPr="00C94066" w:rsidRDefault="002D4913" w:rsidP="00C94066">
      <w:pPr>
        <w:pStyle w:val="24"/>
        <w:tabs>
          <w:tab w:val="right" w:leader="dot" w:pos="10195"/>
        </w:tabs>
        <w:jc w:val="both"/>
        <w:rPr>
          <w:rFonts w:asciiTheme="minorHAnsi" w:eastAsiaTheme="minorEastAsia" w:hAnsiTheme="minorHAnsi" w:cstheme="minorBidi"/>
          <w:bCs w:val="0"/>
          <w:noProof/>
          <w:lang w:eastAsia="ru-RU"/>
        </w:rPr>
      </w:pPr>
      <w:hyperlink w:anchor="_Toc131691393" w:history="1">
        <w:r w:rsidR="00C94066" w:rsidRPr="00C94066">
          <w:rPr>
            <w:rStyle w:val="afb"/>
            <w:noProof/>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_Toc131691393 \h </w:instrText>
        </w:r>
        <w:r w:rsidR="00C94066" w:rsidRPr="00C94066">
          <w:rPr>
            <w:noProof/>
            <w:webHidden/>
          </w:rPr>
        </w:r>
        <w:r w:rsidR="00C94066" w:rsidRPr="00C94066">
          <w:rPr>
            <w:noProof/>
            <w:webHidden/>
          </w:rPr>
          <w:fldChar w:fldCharType="separate"/>
        </w:r>
        <w:r w:rsidR="001E3BA3">
          <w:rPr>
            <w:noProof/>
            <w:webHidden/>
          </w:rPr>
          <w:t>22</w:t>
        </w:r>
        <w:r w:rsidR="00C94066" w:rsidRPr="00C94066">
          <w:rPr>
            <w:noProof/>
            <w:webHidden/>
          </w:rPr>
          <w:fldChar w:fldCharType="end"/>
        </w:r>
      </w:hyperlink>
    </w:p>
    <w:p w14:paraId="7AAF9EB7" w14:textId="5D5F1BB2" w:rsidR="00C94066" w:rsidRPr="00C94066" w:rsidRDefault="002D4913" w:rsidP="00C94066">
      <w:pPr>
        <w:pStyle w:val="24"/>
        <w:tabs>
          <w:tab w:val="right" w:leader="dot" w:pos="10195"/>
        </w:tabs>
        <w:jc w:val="both"/>
        <w:rPr>
          <w:rFonts w:asciiTheme="minorHAnsi" w:eastAsiaTheme="minorEastAsia" w:hAnsiTheme="minorHAnsi" w:cstheme="minorBidi"/>
          <w:bCs w:val="0"/>
          <w:noProof/>
          <w:lang w:eastAsia="ru-RU"/>
        </w:rPr>
      </w:pPr>
      <w:hyperlink w:anchor="_Toc131691394" w:history="1">
        <w:r w:rsidR="00C94066" w:rsidRPr="00C94066">
          <w:rPr>
            <w:rStyle w:val="afb"/>
            <w:noProof/>
          </w:rPr>
          <w:t>6.4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_Toc131691394 \h </w:instrText>
        </w:r>
        <w:r w:rsidR="00C94066" w:rsidRPr="00C94066">
          <w:rPr>
            <w:noProof/>
            <w:webHidden/>
          </w:rPr>
        </w:r>
        <w:r w:rsidR="00C94066" w:rsidRPr="00C94066">
          <w:rPr>
            <w:noProof/>
            <w:webHidden/>
          </w:rPr>
          <w:fldChar w:fldCharType="separate"/>
        </w:r>
        <w:r w:rsidR="001E3BA3">
          <w:rPr>
            <w:noProof/>
            <w:webHidden/>
          </w:rPr>
          <w:t>22</w:t>
        </w:r>
        <w:r w:rsidR="00C94066" w:rsidRPr="00C94066">
          <w:rPr>
            <w:noProof/>
            <w:webHidden/>
          </w:rPr>
          <w:fldChar w:fldCharType="end"/>
        </w:r>
      </w:hyperlink>
    </w:p>
    <w:p w14:paraId="3E68DB13" w14:textId="051A2396" w:rsidR="00C94066" w:rsidRPr="00C94066" w:rsidRDefault="002D4913" w:rsidP="00C94066">
      <w:pPr>
        <w:pStyle w:val="24"/>
        <w:tabs>
          <w:tab w:val="right" w:leader="dot" w:pos="10195"/>
        </w:tabs>
        <w:jc w:val="both"/>
        <w:rPr>
          <w:rFonts w:asciiTheme="minorHAnsi" w:eastAsiaTheme="minorEastAsia" w:hAnsiTheme="minorHAnsi" w:cstheme="minorBidi"/>
          <w:bCs w:val="0"/>
          <w:noProof/>
          <w:lang w:eastAsia="ru-RU"/>
        </w:rPr>
      </w:pPr>
      <w:hyperlink w:anchor="_Toc131691395" w:history="1">
        <w:r w:rsidR="00C94066" w:rsidRPr="00C94066">
          <w:rPr>
            <w:rStyle w:val="afb"/>
            <w:noProof/>
          </w:rPr>
          <w:t>6.5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_Toc131691395 \h </w:instrText>
        </w:r>
        <w:r w:rsidR="00C94066" w:rsidRPr="00C94066">
          <w:rPr>
            <w:noProof/>
            <w:webHidden/>
          </w:rPr>
        </w:r>
        <w:r w:rsidR="00C94066" w:rsidRPr="00C94066">
          <w:rPr>
            <w:noProof/>
            <w:webHidden/>
          </w:rPr>
          <w:fldChar w:fldCharType="separate"/>
        </w:r>
        <w:r w:rsidR="001E3BA3">
          <w:rPr>
            <w:noProof/>
            <w:webHidden/>
          </w:rPr>
          <w:t>22</w:t>
        </w:r>
        <w:r w:rsidR="00C94066" w:rsidRPr="00C94066">
          <w:rPr>
            <w:noProof/>
            <w:webHidden/>
          </w:rPr>
          <w:fldChar w:fldCharType="end"/>
        </w:r>
      </w:hyperlink>
    </w:p>
    <w:p w14:paraId="57A946D6" w14:textId="1ABBC77E" w:rsidR="00C94066" w:rsidRPr="00C94066" w:rsidRDefault="002D4913" w:rsidP="00C94066">
      <w:pPr>
        <w:pStyle w:val="24"/>
        <w:tabs>
          <w:tab w:val="right" w:leader="dot" w:pos="10195"/>
        </w:tabs>
        <w:jc w:val="both"/>
        <w:rPr>
          <w:rFonts w:asciiTheme="minorHAnsi" w:eastAsiaTheme="minorEastAsia" w:hAnsiTheme="minorHAnsi" w:cstheme="minorBidi"/>
          <w:bCs w:val="0"/>
          <w:noProof/>
          <w:lang w:eastAsia="ru-RU"/>
        </w:rPr>
      </w:pPr>
      <w:hyperlink w:anchor="_Toc131691396" w:history="1">
        <w:r w:rsidR="00C94066" w:rsidRPr="00C94066">
          <w:rPr>
            <w:rStyle w:val="afb"/>
            <w:noProof/>
          </w:rPr>
          <w:t>6.6 Реконструкция тепловых сетей с увеличением диаметра трубопроводов для обеспечения перспективных приростов тепловой нагрузки</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_Toc131691396 \h </w:instrText>
        </w:r>
        <w:r w:rsidR="00C94066" w:rsidRPr="00C94066">
          <w:rPr>
            <w:noProof/>
            <w:webHidden/>
          </w:rPr>
        </w:r>
        <w:r w:rsidR="00C94066" w:rsidRPr="00C94066">
          <w:rPr>
            <w:noProof/>
            <w:webHidden/>
          </w:rPr>
          <w:fldChar w:fldCharType="separate"/>
        </w:r>
        <w:r w:rsidR="001E3BA3">
          <w:rPr>
            <w:noProof/>
            <w:webHidden/>
          </w:rPr>
          <w:t>23</w:t>
        </w:r>
        <w:r w:rsidR="00C94066" w:rsidRPr="00C94066">
          <w:rPr>
            <w:noProof/>
            <w:webHidden/>
          </w:rPr>
          <w:fldChar w:fldCharType="end"/>
        </w:r>
      </w:hyperlink>
    </w:p>
    <w:p w14:paraId="140F5EE7" w14:textId="3EAE816C" w:rsidR="00C94066" w:rsidRPr="00C94066" w:rsidRDefault="002D4913" w:rsidP="00C94066">
      <w:pPr>
        <w:pStyle w:val="24"/>
        <w:tabs>
          <w:tab w:val="right" w:leader="dot" w:pos="10195"/>
        </w:tabs>
        <w:jc w:val="both"/>
        <w:rPr>
          <w:rFonts w:asciiTheme="minorHAnsi" w:eastAsiaTheme="minorEastAsia" w:hAnsiTheme="minorHAnsi" w:cstheme="minorBidi"/>
          <w:bCs w:val="0"/>
          <w:noProof/>
          <w:lang w:eastAsia="ru-RU"/>
        </w:rPr>
      </w:pPr>
      <w:hyperlink w:anchor="_Toc131691397" w:history="1">
        <w:r w:rsidR="00C94066" w:rsidRPr="00C94066">
          <w:rPr>
            <w:rStyle w:val="afb"/>
            <w:noProof/>
          </w:rPr>
          <w:t>6.7 Реконструкция тепловых сетей, подлежащих замене в связи с исчерпанием эксплуатационного ресурса</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_Toc131691397 \h </w:instrText>
        </w:r>
        <w:r w:rsidR="00C94066" w:rsidRPr="00C94066">
          <w:rPr>
            <w:noProof/>
            <w:webHidden/>
          </w:rPr>
        </w:r>
        <w:r w:rsidR="00C94066" w:rsidRPr="00C94066">
          <w:rPr>
            <w:noProof/>
            <w:webHidden/>
          </w:rPr>
          <w:fldChar w:fldCharType="separate"/>
        </w:r>
        <w:r w:rsidR="001E3BA3">
          <w:rPr>
            <w:noProof/>
            <w:webHidden/>
          </w:rPr>
          <w:t>23</w:t>
        </w:r>
        <w:r w:rsidR="00C94066" w:rsidRPr="00C94066">
          <w:rPr>
            <w:noProof/>
            <w:webHidden/>
          </w:rPr>
          <w:fldChar w:fldCharType="end"/>
        </w:r>
      </w:hyperlink>
    </w:p>
    <w:p w14:paraId="2CB8919F" w14:textId="0DCDC89D" w:rsidR="00C94066" w:rsidRPr="00C94066" w:rsidRDefault="002D4913" w:rsidP="00C94066">
      <w:pPr>
        <w:pStyle w:val="24"/>
        <w:tabs>
          <w:tab w:val="right" w:leader="dot" w:pos="10195"/>
        </w:tabs>
        <w:jc w:val="both"/>
        <w:rPr>
          <w:rFonts w:asciiTheme="minorHAnsi" w:eastAsiaTheme="minorEastAsia" w:hAnsiTheme="minorHAnsi" w:cstheme="minorBidi"/>
          <w:bCs w:val="0"/>
          <w:noProof/>
          <w:lang w:eastAsia="ru-RU"/>
        </w:rPr>
      </w:pPr>
      <w:hyperlink w:anchor="_Toc131691398" w:history="1">
        <w:r w:rsidR="00C94066" w:rsidRPr="00C94066">
          <w:rPr>
            <w:rStyle w:val="afb"/>
            <w:noProof/>
          </w:rPr>
          <w:t>6.8 Строительство и реконструкция насосных станций</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_Toc131691398 \h </w:instrText>
        </w:r>
        <w:r w:rsidR="00C94066" w:rsidRPr="00C94066">
          <w:rPr>
            <w:noProof/>
            <w:webHidden/>
          </w:rPr>
        </w:r>
        <w:r w:rsidR="00C94066" w:rsidRPr="00C94066">
          <w:rPr>
            <w:noProof/>
            <w:webHidden/>
          </w:rPr>
          <w:fldChar w:fldCharType="separate"/>
        </w:r>
        <w:r w:rsidR="001E3BA3">
          <w:rPr>
            <w:noProof/>
            <w:webHidden/>
          </w:rPr>
          <w:t>23</w:t>
        </w:r>
        <w:r w:rsidR="00C94066" w:rsidRPr="00C94066">
          <w:rPr>
            <w:noProof/>
            <w:webHidden/>
          </w:rPr>
          <w:fldChar w:fldCharType="end"/>
        </w:r>
      </w:hyperlink>
    </w:p>
    <w:p w14:paraId="3FB74219" w14:textId="54E5B8D4" w:rsidR="00C94066" w:rsidRPr="00C94066" w:rsidRDefault="002D4913" w:rsidP="00C94066">
      <w:pPr>
        <w:pStyle w:val="15"/>
        <w:jc w:val="both"/>
        <w:rPr>
          <w:rFonts w:asciiTheme="minorHAnsi" w:eastAsiaTheme="minorEastAsia" w:hAnsiTheme="minorHAnsi" w:cstheme="minorBidi"/>
          <w:b w:val="0"/>
          <w:bCs w:val="0"/>
          <w:caps w:val="0"/>
          <w:noProof/>
          <w:sz w:val="20"/>
          <w:szCs w:val="20"/>
          <w:lang w:eastAsia="ru-RU"/>
        </w:rPr>
      </w:pPr>
      <w:hyperlink w:anchor="_Toc131691399" w:history="1">
        <w:r w:rsidR="00C94066" w:rsidRPr="00C94066">
          <w:rPr>
            <w:rStyle w:val="afb"/>
            <w:noProof/>
            <w:sz w:val="20"/>
            <w:szCs w:val="20"/>
          </w:rPr>
          <w:t>Раздел 7. Предложения по переводу открытых систем теплоснабжения в закрытые системы</w:t>
        </w:r>
        <w:r w:rsidR="00C94066" w:rsidRPr="00C94066">
          <w:rPr>
            <w:noProof/>
            <w:webHidden/>
            <w:sz w:val="20"/>
            <w:szCs w:val="20"/>
          </w:rPr>
          <w:tab/>
        </w:r>
        <w:r w:rsidR="00C94066" w:rsidRPr="00C94066">
          <w:rPr>
            <w:noProof/>
            <w:webHidden/>
            <w:sz w:val="20"/>
            <w:szCs w:val="20"/>
          </w:rPr>
          <w:fldChar w:fldCharType="begin"/>
        </w:r>
        <w:r w:rsidR="00C94066" w:rsidRPr="00C94066">
          <w:rPr>
            <w:noProof/>
            <w:webHidden/>
            <w:sz w:val="20"/>
            <w:szCs w:val="20"/>
          </w:rPr>
          <w:instrText xml:space="preserve"> PAGEREF _Toc131691399 \h </w:instrText>
        </w:r>
        <w:r w:rsidR="00C94066" w:rsidRPr="00C94066">
          <w:rPr>
            <w:noProof/>
            <w:webHidden/>
            <w:sz w:val="20"/>
            <w:szCs w:val="20"/>
          </w:rPr>
        </w:r>
        <w:r w:rsidR="00C94066" w:rsidRPr="00C94066">
          <w:rPr>
            <w:noProof/>
            <w:webHidden/>
            <w:sz w:val="20"/>
            <w:szCs w:val="20"/>
          </w:rPr>
          <w:fldChar w:fldCharType="separate"/>
        </w:r>
        <w:r w:rsidR="001E3BA3">
          <w:rPr>
            <w:noProof/>
            <w:webHidden/>
            <w:sz w:val="20"/>
            <w:szCs w:val="20"/>
          </w:rPr>
          <w:t>24</w:t>
        </w:r>
        <w:r w:rsidR="00C94066" w:rsidRPr="00C94066">
          <w:rPr>
            <w:noProof/>
            <w:webHidden/>
            <w:sz w:val="20"/>
            <w:szCs w:val="20"/>
          </w:rPr>
          <w:fldChar w:fldCharType="end"/>
        </w:r>
      </w:hyperlink>
    </w:p>
    <w:p w14:paraId="746FA1E7" w14:textId="23238033"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400" w:history="1">
        <w:r w:rsidR="00C94066" w:rsidRPr="00C94066">
          <w:rPr>
            <w:rStyle w:val="afb"/>
            <w:noProof/>
          </w:rPr>
          <w:t>7.1</w:t>
        </w:r>
        <w:r w:rsidR="00C94066" w:rsidRPr="00C94066">
          <w:rPr>
            <w:rFonts w:asciiTheme="minorHAnsi" w:eastAsiaTheme="minorEastAsia" w:hAnsiTheme="minorHAnsi" w:cstheme="minorBidi"/>
            <w:bCs w:val="0"/>
            <w:noProof/>
            <w:lang w:eastAsia="ru-RU"/>
          </w:rPr>
          <w:tab/>
        </w:r>
        <w:r w:rsidR="00C94066" w:rsidRPr="00C94066">
          <w:rPr>
            <w:rStyle w:val="afb"/>
            <w:noProof/>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_Toc131691400 \h </w:instrText>
        </w:r>
        <w:r w:rsidR="00C94066" w:rsidRPr="00C94066">
          <w:rPr>
            <w:noProof/>
            <w:webHidden/>
          </w:rPr>
        </w:r>
        <w:r w:rsidR="00C94066" w:rsidRPr="00C94066">
          <w:rPr>
            <w:noProof/>
            <w:webHidden/>
          </w:rPr>
          <w:fldChar w:fldCharType="separate"/>
        </w:r>
        <w:r w:rsidR="001E3BA3">
          <w:rPr>
            <w:noProof/>
            <w:webHidden/>
          </w:rPr>
          <w:t>24</w:t>
        </w:r>
        <w:r w:rsidR="00C94066" w:rsidRPr="00C94066">
          <w:rPr>
            <w:noProof/>
            <w:webHidden/>
          </w:rPr>
          <w:fldChar w:fldCharType="end"/>
        </w:r>
      </w:hyperlink>
    </w:p>
    <w:p w14:paraId="79A31F8A" w14:textId="439E2780"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401" w:history="1">
        <w:r w:rsidR="00C94066" w:rsidRPr="00C94066">
          <w:rPr>
            <w:rStyle w:val="afb"/>
            <w:noProof/>
          </w:rPr>
          <w:t>7.2</w:t>
        </w:r>
        <w:r w:rsidR="00C94066" w:rsidRPr="00C94066">
          <w:rPr>
            <w:rFonts w:asciiTheme="minorHAnsi" w:eastAsiaTheme="minorEastAsia" w:hAnsiTheme="minorHAnsi" w:cstheme="minorBidi"/>
            <w:bCs w:val="0"/>
            <w:noProof/>
            <w:lang w:eastAsia="ru-RU"/>
          </w:rPr>
          <w:tab/>
        </w:r>
        <w:r w:rsidR="00C94066" w:rsidRPr="00C94066">
          <w:rPr>
            <w:rStyle w:val="afb"/>
            <w:noProof/>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_Toc131691401 \h </w:instrText>
        </w:r>
        <w:r w:rsidR="00C94066" w:rsidRPr="00C94066">
          <w:rPr>
            <w:noProof/>
            <w:webHidden/>
          </w:rPr>
        </w:r>
        <w:r w:rsidR="00C94066" w:rsidRPr="00C94066">
          <w:rPr>
            <w:noProof/>
            <w:webHidden/>
          </w:rPr>
          <w:fldChar w:fldCharType="separate"/>
        </w:r>
        <w:r w:rsidR="001E3BA3">
          <w:rPr>
            <w:noProof/>
            <w:webHidden/>
          </w:rPr>
          <w:t>24</w:t>
        </w:r>
        <w:r w:rsidR="00C94066" w:rsidRPr="00C94066">
          <w:rPr>
            <w:noProof/>
            <w:webHidden/>
          </w:rPr>
          <w:fldChar w:fldCharType="end"/>
        </w:r>
      </w:hyperlink>
    </w:p>
    <w:p w14:paraId="01FDDE75" w14:textId="294EE901" w:rsidR="00C94066" w:rsidRPr="00C94066" w:rsidRDefault="002D4913" w:rsidP="00C94066">
      <w:pPr>
        <w:pStyle w:val="15"/>
        <w:jc w:val="both"/>
        <w:rPr>
          <w:rFonts w:asciiTheme="minorHAnsi" w:eastAsiaTheme="minorEastAsia" w:hAnsiTheme="minorHAnsi" w:cstheme="minorBidi"/>
          <w:b w:val="0"/>
          <w:bCs w:val="0"/>
          <w:caps w:val="0"/>
          <w:noProof/>
          <w:sz w:val="20"/>
          <w:szCs w:val="20"/>
          <w:lang w:eastAsia="ru-RU"/>
        </w:rPr>
      </w:pPr>
      <w:hyperlink w:anchor="_Toc131691402" w:history="1">
        <w:r w:rsidR="00C94066" w:rsidRPr="00C94066">
          <w:rPr>
            <w:rStyle w:val="afb"/>
            <w:noProof/>
            <w:sz w:val="20"/>
            <w:szCs w:val="20"/>
          </w:rPr>
          <w:t>Раздел 8. Существующие и перспективные топливные балансы</w:t>
        </w:r>
        <w:r w:rsidR="00C94066" w:rsidRPr="00C94066">
          <w:rPr>
            <w:noProof/>
            <w:webHidden/>
            <w:sz w:val="20"/>
            <w:szCs w:val="20"/>
          </w:rPr>
          <w:tab/>
        </w:r>
        <w:r w:rsidR="00C94066" w:rsidRPr="00C94066">
          <w:rPr>
            <w:noProof/>
            <w:webHidden/>
            <w:sz w:val="20"/>
            <w:szCs w:val="20"/>
          </w:rPr>
          <w:fldChar w:fldCharType="begin"/>
        </w:r>
        <w:r w:rsidR="00C94066" w:rsidRPr="00C94066">
          <w:rPr>
            <w:noProof/>
            <w:webHidden/>
            <w:sz w:val="20"/>
            <w:szCs w:val="20"/>
          </w:rPr>
          <w:instrText xml:space="preserve"> PAGEREF _Toc131691402 \h </w:instrText>
        </w:r>
        <w:r w:rsidR="00C94066" w:rsidRPr="00C94066">
          <w:rPr>
            <w:noProof/>
            <w:webHidden/>
            <w:sz w:val="20"/>
            <w:szCs w:val="20"/>
          </w:rPr>
        </w:r>
        <w:r w:rsidR="00C94066" w:rsidRPr="00C94066">
          <w:rPr>
            <w:noProof/>
            <w:webHidden/>
            <w:sz w:val="20"/>
            <w:szCs w:val="20"/>
          </w:rPr>
          <w:fldChar w:fldCharType="separate"/>
        </w:r>
        <w:r w:rsidR="001E3BA3">
          <w:rPr>
            <w:noProof/>
            <w:webHidden/>
            <w:sz w:val="20"/>
            <w:szCs w:val="20"/>
          </w:rPr>
          <w:t>25</w:t>
        </w:r>
        <w:r w:rsidR="00C94066" w:rsidRPr="00C94066">
          <w:rPr>
            <w:noProof/>
            <w:webHidden/>
            <w:sz w:val="20"/>
            <w:szCs w:val="20"/>
          </w:rPr>
          <w:fldChar w:fldCharType="end"/>
        </w:r>
      </w:hyperlink>
    </w:p>
    <w:p w14:paraId="034BE295" w14:textId="6254E9C1"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403" w:history="1">
        <w:r w:rsidR="00C94066" w:rsidRPr="00C94066">
          <w:rPr>
            <w:rStyle w:val="afb"/>
            <w:noProof/>
          </w:rPr>
          <w:t>8.1</w:t>
        </w:r>
        <w:r w:rsidR="00C94066" w:rsidRPr="00C94066">
          <w:rPr>
            <w:rFonts w:asciiTheme="minorHAnsi" w:eastAsiaTheme="minorEastAsia" w:hAnsiTheme="minorHAnsi" w:cstheme="minorBidi"/>
            <w:bCs w:val="0"/>
            <w:noProof/>
            <w:lang w:eastAsia="ru-RU"/>
          </w:rPr>
          <w:tab/>
        </w:r>
        <w:r w:rsidR="00C94066" w:rsidRPr="00C94066">
          <w:rPr>
            <w:rStyle w:val="afb"/>
            <w:noProof/>
          </w:rPr>
          <w:t>Перспективные топливные балансы для каждого источника тепловой энергии по видам основного, резервного и аварийного топлива на каждом этапе</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_Toc131691403 \h </w:instrText>
        </w:r>
        <w:r w:rsidR="00C94066" w:rsidRPr="00C94066">
          <w:rPr>
            <w:noProof/>
            <w:webHidden/>
          </w:rPr>
        </w:r>
        <w:r w:rsidR="00C94066" w:rsidRPr="00C94066">
          <w:rPr>
            <w:noProof/>
            <w:webHidden/>
          </w:rPr>
          <w:fldChar w:fldCharType="separate"/>
        </w:r>
        <w:r w:rsidR="001E3BA3">
          <w:rPr>
            <w:noProof/>
            <w:webHidden/>
          </w:rPr>
          <w:t>25</w:t>
        </w:r>
        <w:r w:rsidR="00C94066" w:rsidRPr="00C94066">
          <w:rPr>
            <w:noProof/>
            <w:webHidden/>
          </w:rPr>
          <w:fldChar w:fldCharType="end"/>
        </w:r>
      </w:hyperlink>
    </w:p>
    <w:p w14:paraId="11402AD4" w14:textId="6AA1C969"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404" w:history="1">
        <w:r w:rsidR="00C94066" w:rsidRPr="00C94066">
          <w:rPr>
            <w:rStyle w:val="afb"/>
            <w:noProof/>
          </w:rPr>
          <w:t>8.2</w:t>
        </w:r>
        <w:r w:rsidR="00C94066" w:rsidRPr="00C94066">
          <w:rPr>
            <w:rFonts w:asciiTheme="minorHAnsi" w:eastAsiaTheme="minorEastAsia" w:hAnsiTheme="minorHAnsi" w:cstheme="minorBidi"/>
            <w:bCs w:val="0"/>
            <w:noProof/>
            <w:lang w:eastAsia="ru-RU"/>
          </w:rPr>
          <w:tab/>
        </w:r>
        <w:r w:rsidR="00C94066" w:rsidRPr="00C94066">
          <w:rPr>
            <w:rStyle w:val="afb"/>
            <w:noProof/>
          </w:rPr>
          <w:t>Потребляемые источником тепловой энергии виды топлива, включая местные виды топлива, а также используемые возобновляемые источники энергии</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_Toc131691404 \h </w:instrText>
        </w:r>
        <w:r w:rsidR="00C94066" w:rsidRPr="00C94066">
          <w:rPr>
            <w:noProof/>
            <w:webHidden/>
          </w:rPr>
        </w:r>
        <w:r w:rsidR="00C94066" w:rsidRPr="00C94066">
          <w:rPr>
            <w:noProof/>
            <w:webHidden/>
          </w:rPr>
          <w:fldChar w:fldCharType="separate"/>
        </w:r>
        <w:r w:rsidR="001E3BA3">
          <w:rPr>
            <w:noProof/>
            <w:webHidden/>
          </w:rPr>
          <w:t>25</w:t>
        </w:r>
        <w:r w:rsidR="00C94066" w:rsidRPr="00C94066">
          <w:rPr>
            <w:noProof/>
            <w:webHidden/>
          </w:rPr>
          <w:fldChar w:fldCharType="end"/>
        </w:r>
      </w:hyperlink>
    </w:p>
    <w:p w14:paraId="65B7B012" w14:textId="57D8DC48"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405" w:history="1">
        <w:r w:rsidR="00C94066" w:rsidRPr="00C94066">
          <w:rPr>
            <w:rStyle w:val="afb"/>
            <w:noProof/>
          </w:rPr>
          <w:t>8.3</w:t>
        </w:r>
        <w:r w:rsidR="00C94066" w:rsidRPr="00C94066">
          <w:rPr>
            <w:rFonts w:asciiTheme="minorHAnsi" w:eastAsiaTheme="minorEastAsia" w:hAnsiTheme="minorHAnsi" w:cstheme="minorBidi"/>
            <w:bCs w:val="0"/>
            <w:noProof/>
            <w:lang w:eastAsia="ru-RU"/>
          </w:rPr>
          <w:tab/>
        </w:r>
        <w:r w:rsidR="00C94066" w:rsidRPr="00C94066">
          <w:rPr>
            <w:rStyle w:val="afb"/>
            <w:noProof/>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_Toc131691405 \h </w:instrText>
        </w:r>
        <w:r w:rsidR="00C94066" w:rsidRPr="00C94066">
          <w:rPr>
            <w:noProof/>
            <w:webHidden/>
          </w:rPr>
        </w:r>
        <w:r w:rsidR="00C94066" w:rsidRPr="00C94066">
          <w:rPr>
            <w:noProof/>
            <w:webHidden/>
          </w:rPr>
          <w:fldChar w:fldCharType="separate"/>
        </w:r>
        <w:r w:rsidR="001E3BA3">
          <w:rPr>
            <w:noProof/>
            <w:webHidden/>
          </w:rPr>
          <w:t>25</w:t>
        </w:r>
        <w:r w:rsidR="00C94066" w:rsidRPr="00C94066">
          <w:rPr>
            <w:noProof/>
            <w:webHidden/>
          </w:rPr>
          <w:fldChar w:fldCharType="end"/>
        </w:r>
      </w:hyperlink>
    </w:p>
    <w:p w14:paraId="52EA896F" w14:textId="2E8925D8"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406" w:history="1">
        <w:r w:rsidR="00C94066" w:rsidRPr="00C94066">
          <w:rPr>
            <w:rStyle w:val="afb"/>
            <w:noProof/>
          </w:rPr>
          <w:t>8.5</w:t>
        </w:r>
        <w:r w:rsidR="00C94066" w:rsidRPr="00C94066">
          <w:rPr>
            <w:rFonts w:asciiTheme="minorHAnsi" w:eastAsiaTheme="minorEastAsia" w:hAnsiTheme="minorHAnsi" w:cstheme="minorBidi"/>
            <w:bCs w:val="0"/>
            <w:noProof/>
            <w:lang w:eastAsia="ru-RU"/>
          </w:rPr>
          <w:tab/>
        </w:r>
        <w:r w:rsidR="00C94066" w:rsidRPr="00C94066">
          <w:rPr>
            <w:rStyle w:val="afb"/>
            <w:noProof/>
          </w:rPr>
          <w:t>Приоритетное направление развития топливного баланса поселения, городского округа</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_Toc131691406 \h </w:instrText>
        </w:r>
        <w:r w:rsidR="00C94066" w:rsidRPr="00C94066">
          <w:rPr>
            <w:noProof/>
            <w:webHidden/>
          </w:rPr>
        </w:r>
        <w:r w:rsidR="00C94066" w:rsidRPr="00C94066">
          <w:rPr>
            <w:noProof/>
            <w:webHidden/>
          </w:rPr>
          <w:fldChar w:fldCharType="separate"/>
        </w:r>
        <w:r w:rsidR="001E3BA3">
          <w:rPr>
            <w:noProof/>
            <w:webHidden/>
          </w:rPr>
          <w:t>25</w:t>
        </w:r>
        <w:r w:rsidR="00C94066" w:rsidRPr="00C94066">
          <w:rPr>
            <w:noProof/>
            <w:webHidden/>
          </w:rPr>
          <w:fldChar w:fldCharType="end"/>
        </w:r>
      </w:hyperlink>
    </w:p>
    <w:p w14:paraId="0AA7485C" w14:textId="10FB453E" w:rsidR="00C94066" w:rsidRPr="00C94066" w:rsidRDefault="002D4913" w:rsidP="00C94066">
      <w:pPr>
        <w:pStyle w:val="15"/>
        <w:jc w:val="both"/>
        <w:rPr>
          <w:rFonts w:asciiTheme="minorHAnsi" w:eastAsiaTheme="minorEastAsia" w:hAnsiTheme="minorHAnsi" w:cstheme="minorBidi"/>
          <w:b w:val="0"/>
          <w:bCs w:val="0"/>
          <w:caps w:val="0"/>
          <w:noProof/>
          <w:sz w:val="20"/>
          <w:szCs w:val="20"/>
          <w:lang w:eastAsia="ru-RU"/>
        </w:rPr>
      </w:pPr>
      <w:hyperlink w:anchor="_Toc131691407" w:history="1">
        <w:r w:rsidR="00C94066" w:rsidRPr="00C94066">
          <w:rPr>
            <w:rStyle w:val="afb"/>
            <w:noProof/>
            <w:sz w:val="20"/>
            <w:szCs w:val="20"/>
          </w:rPr>
          <w:t>Раздел 9. Инвестиции в строительство, реконструкцию и техническое перевооружение</w:t>
        </w:r>
        <w:r w:rsidR="00C94066" w:rsidRPr="00C94066">
          <w:rPr>
            <w:noProof/>
            <w:webHidden/>
            <w:sz w:val="20"/>
            <w:szCs w:val="20"/>
          </w:rPr>
          <w:tab/>
        </w:r>
        <w:r w:rsidR="00C94066" w:rsidRPr="00C94066">
          <w:rPr>
            <w:noProof/>
            <w:webHidden/>
            <w:sz w:val="20"/>
            <w:szCs w:val="20"/>
          </w:rPr>
          <w:fldChar w:fldCharType="begin"/>
        </w:r>
        <w:r w:rsidR="00C94066" w:rsidRPr="00C94066">
          <w:rPr>
            <w:noProof/>
            <w:webHidden/>
            <w:sz w:val="20"/>
            <w:szCs w:val="20"/>
          </w:rPr>
          <w:instrText xml:space="preserve"> PAGEREF _Toc131691407 \h </w:instrText>
        </w:r>
        <w:r w:rsidR="00C94066" w:rsidRPr="00C94066">
          <w:rPr>
            <w:noProof/>
            <w:webHidden/>
            <w:sz w:val="20"/>
            <w:szCs w:val="20"/>
          </w:rPr>
        </w:r>
        <w:r w:rsidR="00C94066" w:rsidRPr="00C94066">
          <w:rPr>
            <w:noProof/>
            <w:webHidden/>
            <w:sz w:val="20"/>
            <w:szCs w:val="20"/>
          </w:rPr>
          <w:fldChar w:fldCharType="separate"/>
        </w:r>
        <w:r w:rsidR="001E3BA3">
          <w:rPr>
            <w:noProof/>
            <w:webHidden/>
            <w:sz w:val="20"/>
            <w:szCs w:val="20"/>
          </w:rPr>
          <w:t>26</w:t>
        </w:r>
        <w:r w:rsidR="00C94066" w:rsidRPr="00C94066">
          <w:rPr>
            <w:noProof/>
            <w:webHidden/>
            <w:sz w:val="20"/>
            <w:szCs w:val="20"/>
          </w:rPr>
          <w:fldChar w:fldCharType="end"/>
        </w:r>
      </w:hyperlink>
    </w:p>
    <w:p w14:paraId="4E8FAD84" w14:textId="0A3CEA8D"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408" w:history="1">
        <w:r w:rsidR="00C94066" w:rsidRPr="00C94066">
          <w:rPr>
            <w:rStyle w:val="afb"/>
            <w:noProof/>
          </w:rPr>
          <w:t>9.1</w:t>
        </w:r>
        <w:r w:rsidR="00C94066" w:rsidRPr="00C94066">
          <w:rPr>
            <w:rFonts w:asciiTheme="minorHAnsi" w:eastAsiaTheme="minorEastAsia" w:hAnsiTheme="minorHAnsi" w:cstheme="minorBidi"/>
            <w:bCs w:val="0"/>
            <w:noProof/>
            <w:lang w:eastAsia="ru-RU"/>
          </w:rPr>
          <w:tab/>
        </w:r>
        <w:r w:rsidR="00C94066" w:rsidRPr="00C94066">
          <w:rPr>
            <w:rStyle w:val="afb"/>
            <w:noProof/>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_Toc131691408 \h </w:instrText>
        </w:r>
        <w:r w:rsidR="00C94066" w:rsidRPr="00C94066">
          <w:rPr>
            <w:noProof/>
            <w:webHidden/>
          </w:rPr>
        </w:r>
        <w:r w:rsidR="00C94066" w:rsidRPr="00C94066">
          <w:rPr>
            <w:noProof/>
            <w:webHidden/>
          </w:rPr>
          <w:fldChar w:fldCharType="separate"/>
        </w:r>
        <w:r w:rsidR="001E3BA3">
          <w:rPr>
            <w:noProof/>
            <w:webHidden/>
          </w:rPr>
          <w:t>26</w:t>
        </w:r>
        <w:r w:rsidR="00C94066" w:rsidRPr="00C94066">
          <w:rPr>
            <w:noProof/>
            <w:webHidden/>
          </w:rPr>
          <w:fldChar w:fldCharType="end"/>
        </w:r>
      </w:hyperlink>
    </w:p>
    <w:p w14:paraId="79006E5A" w14:textId="1628CF90"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409" w:history="1">
        <w:r w:rsidR="00C94066" w:rsidRPr="00C94066">
          <w:rPr>
            <w:rStyle w:val="afb"/>
            <w:noProof/>
          </w:rPr>
          <w:t>9.2</w:t>
        </w:r>
        <w:r w:rsidR="00C94066" w:rsidRPr="00C94066">
          <w:rPr>
            <w:rFonts w:asciiTheme="minorHAnsi" w:eastAsiaTheme="minorEastAsia" w:hAnsiTheme="minorHAnsi" w:cstheme="minorBidi"/>
            <w:bCs w:val="0"/>
            <w:noProof/>
            <w:lang w:eastAsia="ru-RU"/>
          </w:rPr>
          <w:tab/>
        </w:r>
        <w:r w:rsidR="00C94066" w:rsidRPr="00C94066">
          <w:rPr>
            <w:rStyle w:val="afb"/>
            <w:noProof/>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_Toc131691409 \h </w:instrText>
        </w:r>
        <w:r w:rsidR="00C94066" w:rsidRPr="00C94066">
          <w:rPr>
            <w:noProof/>
            <w:webHidden/>
          </w:rPr>
        </w:r>
        <w:r w:rsidR="00C94066" w:rsidRPr="00C94066">
          <w:rPr>
            <w:noProof/>
            <w:webHidden/>
          </w:rPr>
          <w:fldChar w:fldCharType="separate"/>
        </w:r>
        <w:r w:rsidR="001E3BA3">
          <w:rPr>
            <w:noProof/>
            <w:webHidden/>
          </w:rPr>
          <w:t>26</w:t>
        </w:r>
        <w:r w:rsidR="00C94066" w:rsidRPr="00C94066">
          <w:rPr>
            <w:noProof/>
            <w:webHidden/>
          </w:rPr>
          <w:fldChar w:fldCharType="end"/>
        </w:r>
      </w:hyperlink>
    </w:p>
    <w:p w14:paraId="209664E3" w14:textId="058AA31C"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410" w:history="1">
        <w:r w:rsidR="00C94066" w:rsidRPr="00C94066">
          <w:rPr>
            <w:rStyle w:val="afb"/>
            <w:noProof/>
          </w:rPr>
          <w:t>9.3</w:t>
        </w:r>
        <w:r w:rsidR="00C94066" w:rsidRPr="00C94066">
          <w:rPr>
            <w:rFonts w:asciiTheme="minorHAnsi" w:eastAsiaTheme="minorEastAsia" w:hAnsiTheme="minorHAnsi" w:cstheme="minorBidi"/>
            <w:bCs w:val="0"/>
            <w:noProof/>
            <w:lang w:eastAsia="ru-RU"/>
          </w:rPr>
          <w:tab/>
        </w:r>
        <w:r w:rsidR="00C94066" w:rsidRPr="00C94066">
          <w:rPr>
            <w:rStyle w:val="afb"/>
            <w:noProof/>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_Toc131691410 \h </w:instrText>
        </w:r>
        <w:r w:rsidR="00C94066" w:rsidRPr="00C94066">
          <w:rPr>
            <w:noProof/>
            <w:webHidden/>
          </w:rPr>
        </w:r>
        <w:r w:rsidR="00C94066" w:rsidRPr="00C94066">
          <w:rPr>
            <w:noProof/>
            <w:webHidden/>
          </w:rPr>
          <w:fldChar w:fldCharType="separate"/>
        </w:r>
        <w:r w:rsidR="001E3BA3">
          <w:rPr>
            <w:noProof/>
            <w:webHidden/>
          </w:rPr>
          <w:t>27</w:t>
        </w:r>
        <w:r w:rsidR="00C94066" w:rsidRPr="00C94066">
          <w:rPr>
            <w:noProof/>
            <w:webHidden/>
          </w:rPr>
          <w:fldChar w:fldCharType="end"/>
        </w:r>
      </w:hyperlink>
    </w:p>
    <w:p w14:paraId="44A92B69" w14:textId="43BCDADF"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411" w:history="1">
        <w:r w:rsidR="00C94066" w:rsidRPr="00C94066">
          <w:rPr>
            <w:rStyle w:val="afb"/>
            <w:noProof/>
          </w:rPr>
          <w:t>9.4</w:t>
        </w:r>
        <w:r w:rsidR="00C94066" w:rsidRPr="00C94066">
          <w:rPr>
            <w:rFonts w:asciiTheme="minorHAnsi" w:eastAsiaTheme="minorEastAsia" w:hAnsiTheme="minorHAnsi" w:cstheme="minorBidi"/>
            <w:bCs w:val="0"/>
            <w:noProof/>
            <w:lang w:eastAsia="ru-RU"/>
          </w:rPr>
          <w:tab/>
        </w:r>
        <w:r w:rsidR="00C94066" w:rsidRPr="00C94066">
          <w:rPr>
            <w:rStyle w:val="afb"/>
            <w:noProof/>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_Toc131691411 \h </w:instrText>
        </w:r>
        <w:r w:rsidR="00C94066" w:rsidRPr="00C94066">
          <w:rPr>
            <w:noProof/>
            <w:webHidden/>
          </w:rPr>
        </w:r>
        <w:r w:rsidR="00C94066" w:rsidRPr="00C94066">
          <w:rPr>
            <w:noProof/>
            <w:webHidden/>
          </w:rPr>
          <w:fldChar w:fldCharType="separate"/>
        </w:r>
        <w:r w:rsidR="001E3BA3">
          <w:rPr>
            <w:noProof/>
            <w:webHidden/>
          </w:rPr>
          <w:t>27</w:t>
        </w:r>
        <w:r w:rsidR="00C94066" w:rsidRPr="00C94066">
          <w:rPr>
            <w:noProof/>
            <w:webHidden/>
          </w:rPr>
          <w:fldChar w:fldCharType="end"/>
        </w:r>
      </w:hyperlink>
    </w:p>
    <w:p w14:paraId="28F337E8" w14:textId="1DA8FFB6" w:rsidR="00C94066" w:rsidRPr="00C94066" w:rsidRDefault="002D4913" w:rsidP="00C94066">
      <w:pPr>
        <w:pStyle w:val="24"/>
        <w:tabs>
          <w:tab w:val="left" w:pos="480"/>
          <w:tab w:val="right" w:leader="dot" w:pos="10195"/>
        </w:tabs>
        <w:jc w:val="both"/>
        <w:rPr>
          <w:rFonts w:asciiTheme="minorHAnsi" w:eastAsiaTheme="minorEastAsia" w:hAnsiTheme="minorHAnsi" w:cstheme="minorBidi"/>
          <w:bCs w:val="0"/>
          <w:noProof/>
          <w:lang w:eastAsia="ru-RU"/>
        </w:rPr>
      </w:pPr>
      <w:hyperlink w:anchor="_Toc131691412" w:history="1">
        <w:r w:rsidR="00C94066" w:rsidRPr="00C94066">
          <w:rPr>
            <w:rStyle w:val="afb"/>
            <w:noProof/>
          </w:rPr>
          <w:t>9.5</w:t>
        </w:r>
        <w:r w:rsidR="00C94066" w:rsidRPr="00C94066">
          <w:rPr>
            <w:rFonts w:asciiTheme="minorHAnsi" w:eastAsiaTheme="minorEastAsia" w:hAnsiTheme="minorHAnsi" w:cstheme="minorBidi"/>
            <w:bCs w:val="0"/>
            <w:noProof/>
            <w:lang w:eastAsia="ru-RU"/>
          </w:rPr>
          <w:tab/>
        </w:r>
        <w:r w:rsidR="00C94066" w:rsidRPr="00C94066">
          <w:rPr>
            <w:rStyle w:val="afb"/>
            <w:noProof/>
          </w:rPr>
          <w:t>Оценка эффективности инвестиций по отдельным предложениям</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_Toc131691412 \h </w:instrText>
        </w:r>
        <w:r w:rsidR="00C94066" w:rsidRPr="00C94066">
          <w:rPr>
            <w:noProof/>
            <w:webHidden/>
          </w:rPr>
        </w:r>
        <w:r w:rsidR="00C94066" w:rsidRPr="00C94066">
          <w:rPr>
            <w:noProof/>
            <w:webHidden/>
          </w:rPr>
          <w:fldChar w:fldCharType="separate"/>
        </w:r>
        <w:r w:rsidR="001E3BA3">
          <w:rPr>
            <w:noProof/>
            <w:webHidden/>
          </w:rPr>
          <w:t>27</w:t>
        </w:r>
        <w:r w:rsidR="00C94066" w:rsidRPr="00C94066">
          <w:rPr>
            <w:noProof/>
            <w:webHidden/>
          </w:rPr>
          <w:fldChar w:fldCharType="end"/>
        </w:r>
      </w:hyperlink>
    </w:p>
    <w:p w14:paraId="15B4942E" w14:textId="390AA871" w:rsidR="00C94066" w:rsidRPr="00C94066" w:rsidRDefault="002D4913" w:rsidP="00C94066">
      <w:pPr>
        <w:pStyle w:val="15"/>
        <w:jc w:val="both"/>
        <w:rPr>
          <w:rFonts w:asciiTheme="minorHAnsi" w:eastAsiaTheme="minorEastAsia" w:hAnsiTheme="minorHAnsi" w:cstheme="minorBidi"/>
          <w:b w:val="0"/>
          <w:bCs w:val="0"/>
          <w:caps w:val="0"/>
          <w:noProof/>
          <w:sz w:val="20"/>
          <w:szCs w:val="20"/>
          <w:lang w:eastAsia="ru-RU"/>
        </w:rPr>
      </w:pPr>
      <w:hyperlink w:anchor="_Toc131691413" w:history="1">
        <w:r w:rsidR="00C94066" w:rsidRPr="00C94066">
          <w:rPr>
            <w:rStyle w:val="afb"/>
            <w:noProof/>
            <w:sz w:val="20"/>
            <w:szCs w:val="20"/>
          </w:rPr>
          <w:t>Раздел 10. Решение об определении единой теплоснабжающей организации (организаций)</w:t>
        </w:r>
        <w:r w:rsidR="00C94066" w:rsidRPr="00C94066">
          <w:rPr>
            <w:noProof/>
            <w:webHidden/>
            <w:sz w:val="20"/>
            <w:szCs w:val="20"/>
          </w:rPr>
          <w:tab/>
        </w:r>
        <w:r w:rsidR="00C94066" w:rsidRPr="00C94066">
          <w:rPr>
            <w:noProof/>
            <w:webHidden/>
            <w:sz w:val="20"/>
            <w:szCs w:val="20"/>
          </w:rPr>
          <w:fldChar w:fldCharType="begin"/>
        </w:r>
        <w:r w:rsidR="00C94066" w:rsidRPr="00C94066">
          <w:rPr>
            <w:noProof/>
            <w:webHidden/>
            <w:sz w:val="20"/>
            <w:szCs w:val="20"/>
          </w:rPr>
          <w:instrText xml:space="preserve"> PAGEREF _Toc131691413 \h </w:instrText>
        </w:r>
        <w:r w:rsidR="00C94066" w:rsidRPr="00C94066">
          <w:rPr>
            <w:noProof/>
            <w:webHidden/>
            <w:sz w:val="20"/>
            <w:szCs w:val="20"/>
          </w:rPr>
        </w:r>
        <w:r w:rsidR="00C94066" w:rsidRPr="00C94066">
          <w:rPr>
            <w:noProof/>
            <w:webHidden/>
            <w:sz w:val="20"/>
            <w:szCs w:val="20"/>
          </w:rPr>
          <w:fldChar w:fldCharType="separate"/>
        </w:r>
        <w:r w:rsidR="001E3BA3">
          <w:rPr>
            <w:noProof/>
            <w:webHidden/>
            <w:sz w:val="20"/>
            <w:szCs w:val="20"/>
          </w:rPr>
          <w:t>28</w:t>
        </w:r>
        <w:r w:rsidR="00C94066" w:rsidRPr="00C94066">
          <w:rPr>
            <w:noProof/>
            <w:webHidden/>
            <w:sz w:val="20"/>
            <w:szCs w:val="20"/>
          </w:rPr>
          <w:fldChar w:fldCharType="end"/>
        </w:r>
      </w:hyperlink>
    </w:p>
    <w:p w14:paraId="4BA55478" w14:textId="5C67B6EB" w:rsidR="00C94066" w:rsidRPr="00C94066" w:rsidRDefault="002D4913" w:rsidP="00C94066">
      <w:pPr>
        <w:pStyle w:val="24"/>
        <w:tabs>
          <w:tab w:val="left" w:pos="720"/>
          <w:tab w:val="right" w:leader="dot" w:pos="10195"/>
        </w:tabs>
        <w:jc w:val="both"/>
        <w:rPr>
          <w:rFonts w:asciiTheme="minorHAnsi" w:eastAsiaTheme="minorEastAsia" w:hAnsiTheme="minorHAnsi" w:cstheme="minorBidi"/>
          <w:bCs w:val="0"/>
          <w:noProof/>
          <w:lang w:eastAsia="ru-RU"/>
        </w:rPr>
      </w:pPr>
      <w:hyperlink w:anchor="_Toc131691414" w:history="1">
        <w:r w:rsidR="00C94066" w:rsidRPr="00C94066">
          <w:rPr>
            <w:rStyle w:val="afb"/>
            <w:noProof/>
          </w:rPr>
          <w:t>10.1</w:t>
        </w:r>
        <w:r w:rsidR="00C94066" w:rsidRPr="00C94066">
          <w:rPr>
            <w:rFonts w:asciiTheme="minorHAnsi" w:eastAsiaTheme="minorEastAsia" w:hAnsiTheme="minorHAnsi" w:cstheme="minorBidi"/>
            <w:bCs w:val="0"/>
            <w:noProof/>
            <w:lang w:eastAsia="ru-RU"/>
          </w:rPr>
          <w:tab/>
        </w:r>
        <w:r w:rsidR="00C94066" w:rsidRPr="00C94066">
          <w:rPr>
            <w:rStyle w:val="afb"/>
            <w:noProof/>
          </w:rPr>
          <w:t>Решение о присвоении статуса единой теплоснабжающей организации (организациям)</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_Toc131691414 \h </w:instrText>
        </w:r>
        <w:r w:rsidR="00C94066" w:rsidRPr="00C94066">
          <w:rPr>
            <w:noProof/>
            <w:webHidden/>
          </w:rPr>
        </w:r>
        <w:r w:rsidR="00C94066" w:rsidRPr="00C94066">
          <w:rPr>
            <w:noProof/>
            <w:webHidden/>
          </w:rPr>
          <w:fldChar w:fldCharType="separate"/>
        </w:r>
        <w:r w:rsidR="001E3BA3">
          <w:rPr>
            <w:noProof/>
            <w:webHidden/>
          </w:rPr>
          <w:t>28</w:t>
        </w:r>
        <w:r w:rsidR="00C94066" w:rsidRPr="00C94066">
          <w:rPr>
            <w:noProof/>
            <w:webHidden/>
          </w:rPr>
          <w:fldChar w:fldCharType="end"/>
        </w:r>
      </w:hyperlink>
    </w:p>
    <w:p w14:paraId="20A65C6F" w14:textId="0824AD8D" w:rsidR="00C94066" w:rsidRPr="00C94066" w:rsidRDefault="002D4913" w:rsidP="00C94066">
      <w:pPr>
        <w:pStyle w:val="24"/>
        <w:tabs>
          <w:tab w:val="left" w:pos="720"/>
          <w:tab w:val="right" w:leader="dot" w:pos="10195"/>
        </w:tabs>
        <w:jc w:val="both"/>
        <w:rPr>
          <w:rFonts w:asciiTheme="minorHAnsi" w:eastAsiaTheme="minorEastAsia" w:hAnsiTheme="minorHAnsi" w:cstheme="minorBidi"/>
          <w:bCs w:val="0"/>
          <w:noProof/>
          <w:lang w:eastAsia="ru-RU"/>
        </w:rPr>
      </w:pPr>
      <w:hyperlink w:anchor="_Toc131691415" w:history="1">
        <w:r w:rsidR="00C94066" w:rsidRPr="00C94066">
          <w:rPr>
            <w:rStyle w:val="afb"/>
            <w:noProof/>
          </w:rPr>
          <w:t>10.2</w:t>
        </w:r>
        <w:r w:rsidR="00C94066" w:rsidRPr="00C94066">
          <w:rPr>
            <w:rFonts w:asciiTheme="minorHAnsi" w:eastAsiaTheme="minorEastAsia" w:hAnsiTheme="minorHAnsi" w:cstheme="minorBidi"/>
            <w:bCs w:val="0"/>
            <w:noProof/>
            <w:lang w:eastAsia="ru-RU"/>
          </w:rPr>
          <w:tab/>
        </w:r>
        <w:r w:rsidR="00C94066" w:rsidRPr="00C94066">
          <w:rPr>
            <w:rStyle w:val="afb"/>
            <w:noProof/>
          </w:rPr>
          <w:t>Реестр зон деятельности единой теплоснабжающей организации (организаций)</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_Toc131691415 \h </w:instrText>
        </w:r>
        <w:r w:rsidR="00C94066" w:rsidRPr="00C94066">
          <w:rPr>
            <w:noProof/>
            <w:webHidden/>
          </w:rPr>
        </w:r>
        <w:r w:rsidR="00C94066" w:rsidRPr="00C94066">
          <w:rPr>
            <w:noProof/>
            <w:webHidden/>
          </w:rPr>
          <w:fldChar w:fldCharType="separate"/>
        </w:r>
        <w:r w:rsidR="001E3BA3">
          <w:rPr>
            <w:noProof/>
            <w:webHidden/>
          </w:rPr>
          <w:t>28</w:t>
        </w:r>
        <w:r w:rsidR="00C94066" w:rsidRPr="00C94066">
          <w:rPr>
            <w:noProof/>
            <w:webHidden/>
          </w:rPr>
          <w:fldChar w:fldCharType="end"/>
        </w:r>
      </w:hyperlink>
    </w:p>
    <w:p w14:paraId="2934C3D3" w14:textId="05F30EC6" w:rsidR="00C94066" w:rsidRPr="00C94066" w:rsidRDefault="002D4913" w:rsidP="00C94066">
      <w:pPr>
        <w:pStyle w:val="24"/>
        <w:tabs>
          <w:tab w:val="left" w:pos="720"/>
          <w:tab w:val="right" w:leader="dot" w:pos="10195"/>
        </w:tabs>
        <w:jc w:val="both"/>
        <w:rPr>
          <w:rFonts w:asciiTheme="minorHAnsi" w:eastAsiaTheme="minorEastAsia" w:hAnsiTheme="minorHAnsi" w:cstheme="minorBidi"/>
          <w:bCs w:val="0"/>
          <w:noProof/>
          <w:lang w:eastAsia="ru-RU"/>
        </w:rPr>
      </w:pPr>
      <w:hyperlink w:anchor="_Toc131691416" w:history="1">
        <w:r w:rsidR="00C94066" w:rsidRPr="00C94066">
          <w:rPr>
            <w:rStyle w:val="afb"/>
            <w:noProof/>
          </w:rPr>
          <w:t>10.3</w:t>
        </w:r>
        <w:r w:rsidR="00C94066" w:rsidRPr="00C94066">
          <w:rPr>
            <w:rFonts w:asciiTheme="minorHAnsi" w:eastAsiaTheme="minorEastAsia" w:hAnsiTheme="minorHAnsi" w:cstheme="minorBidi"/>
            <w:bCs w:val="0"/>
            <w:noProof/>
            <w:lang w:eastAsia="ru-RU"/>
          </w:rPr>
          <w:tab/>
        </w:r>
        <w:r w:rsidR="00C94066" w:rsidRPr="00C94066">
          <w:rPr>
            <w:rStyle w:val="afb"/>
            <w:noProof/>
          </w:rPr>
          <w:t>Основания, в том числе критерии, в соответствии с которыми теплоснабжающей организации присвоен статус единой теплоснабжающей организации</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_Toc131691416 \h </w:instrText>
        </w:r>
        <w:r w:rsidR="00C94066" w:rsidRPr="00C94066">
          <w:rPr>
            <w:noProof/>
            <w:webHidden/>
          </w:rPr>
        </w:r>
        <w:r w:rsidR="00C94066" w:rsidRPr="00C94066">
          <w:rPr>
            <w:noProof/>
            <w:webHidden/>
          </w:rPr>
          <w:fldChar w:fldCharType="separate"/>
        </w:r>
        <w:r w:rsidR="001E3BA3">
          <w:rPr>
            <w:noProof/>
            <w:webHidden/>
          </w:rPr>
          <w:t>28</w:t>
        </w:r>
        <w:r w:rsidR="00C94066" w:rsidRPr="00C94066">
          <w:rPr>
            <w:noProof/>
            <w:webHidden/>
          </w:rPr>
          <w:fldChar w:fldCharType="end"/>
        </w:r>
      </w:hyperlink>
    </w:p>
    <w:p w14:paraId="684943A7" w14:textId="53BE3453" w:rsidR="00C94066" w:rsidRPr="00C94066" w:rsidRDefault="002D4913" w:rsidP="00C94066">
      <w:pPr>
        <w:pStyle w:val="24"/>
        <w:tabs>
          <w:tab w:val="left" w:pos="720"/>
          <w:tab w:val="right" w:leader="dot" w:pos="10195"/>
        </w:tabs>
        <w:jc w:val="both"/>
        <w:rPr>
          <w:rFonts w:asciiTheme="minorHAnsi" w:eastAsiaTheme="minorEastAsia" w:hAnsiTheme="minorHAnsi" w:cstheme="minorBidi"/>
          <w:bCs w:val="0"/>
          <w:noProof/>
          <w:lang w:eastAsia="ru-RU"/>
        </w:rPr>
      </w:pPr>
      <w:hyperlink w:anchor="_Toc131691417" w:history="1">
        <w:r w:rsidR="00C94066" w:rsidRPr="00C94066">
          <w:rPr>
            <w:rStyle w:val="afb"/>
            <w:noProof/>
          </w:rPr>
          <w:t>10.4</w:t>
        </w:r>
        <w:r w:rsidR="00C94066" w:rsidRPr="00C94066">
          <w:rPr>
            <w:rFonts w:asciiTheme="minorHAnsi" w:eastAsiaTheme="minorEastAsia" w:hAnsiTheme="minorHAnsi" w:cstheme="minorBidi"/>
            <w:bCs w:val="0"/>
            <w:noProof/>
            <w:lang w:eastAsia="ru-RU"/>
          </w:rPr>
          <w:tab/>
        </w:r>
        <w:r w:rsidR="00C94066" w:rsidRPr="00C94066">
          <w:rPr>
            <w:rStyle w:val="afb"/>
            <w:noProof/>
          </w:rPr>
          <w:t>Информация о поданных теплоснабжающими организациями заявках на присвоение статуса единой теплоснабжающей организации</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_Toc131691417 \h </w:instrText>
        </w:r>
        <w:r w:rsidR="00C94066" w:rsidRPr="00C94066">
          <w:rPr>
            <w:noProof/>
            <w:webHidden/>
          </w:rPr>
        </w:r>
        <w:r w:rsidR="00C94066" w:rsidRPr="00C94066">
          <w:rPr>
            <w:noProof/>
            <w:webHidden/>
          </w:rPr>
          <w:fldChar w:fldCharType="separate"/>
        </w:r>
        <w:r w:rsidR="001E3BA3">
          <w:rPr>
            <w:noProof/>
            <w:webHidden/>
          </w:rPr>
          <w:t>30</w:t>
        </w:r>
        <w:r w:rsidR="00C94066" w:rsidRPr="00C94066">
          <w:rPr>
            <w:noProof/>
            <w:webHidden/>
          </w:rPr>
          <w:fldChar w:fldCharType="end"/>
        </w:r>
      </w:hyperlink>
    </w:p>
    <w:p w14:paraId="5DB53AE1" w14:textId="2D9CD351" w:rsidR="00C94066" w:rsidRPr="00C94066" w:rsidRDefault="002D4913" w:rsidP="00C94066">
      <w:pPr>
        <w:pStyle w:val="24"/>
        <w:tabs>
          <w:tab w:val="left" w:pos="720"/>
          <w:tab w:val="right" w:leader="dot" w:pos="10195"/>
        </w:tabs>
        <w:jc w:val="both"/>
        <w:rPr>
          <w:rFonts w:asciiTheme="minorHAnsi" w:eastAsiaTheme="minorEastAsia" w:hAnsiTheme="minorHAnsi" w:cstheme="minorBidi"/>
          <w:bCs w:val="0"/>
          <w:noProof/>
          <w:lang w:eastAsia="ru-RU"/>
        </w:rPr>
      </w:pPr>
      <w:hyperlink w:anchor="_Toc131691418" w:history="1">
        <w:r w:rsidR="00C94066" w:rsidRPr="00C94066">
          <w:rPr>
            <w:rStyle w:val="afb"/>
            <w:noProof/>
          </w:rPr>
          <w:t>10.5</w:t>
        </w:r>
        <w:r w:rsidR="00C94066" w:rsidRPr="00C94066">
          <w:rPr>
            <w:rFonts w:asciiTheme="minorHAnsi" w:eastAsiaTheme="minorEastAsia" w:hAnsiTheme="minorHAnsi" w:cstheme="minorBidi"/>
            <w:bCs w:val="0"/>
            <w:noProof/>
            <w:lang w:eastAsia="ru-RU"/>
          </w:rPr>
          <w:tab/>
        </w:r>
        <w:r w:rsidR="00C94066" w:rsidRPr="00C94066">
          <w:rPr>
            <w:rStyle w:val="afb"/>
            <w:noProof/>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_Toc131691418 \h </w:instrText>
        </w:r>
        <w:r w:rsidR="00C94066" w:rsidRPr="00C94066">
          <w:rPr>
            <w:noProof/>
            <w:webHidden/>
          </w:rPr>
        </w:r>
        <w:r w:rsidR="00C94066" w:rsidRPr="00C94066">
          <w:rPr>
            <w:noProof/>
            <w:webHidden/>
          </w:rPr>
          <w:fldChar w:fldCharType="separate"/>
        </w:r>
        <w:r w:rsidR="001E3BA3">
          <w:rPr>
            <w:noProof/>
            <w:webHidden/>
          </w:rPr>
          <w:t>31</w:t>
        </w:r>
        <w:r w:rsidR="00C94066" w:rsidRPr="00C94066">
          <w:rPr>
            <w:noProof/>
            <w:webHidden/>
          </w:rPr>
          <w:fldChar w:fldCharType="end"/>
        </w:r>
      </w:hyperlink>
    </w:p>
    <w:p w14:paraId="0CA0A215" w14:textId="2B9F0D87" w:rsidR="00C94066" w:rsidRPr="00C94066" w:rsidRDefault="002D4913" w:rsidP="00C94066">
      <w:pPr>
        <w:pStyle w:val="15"/>
        <w:jc w:val="both"/>
        <w:rPr>
          <w:rFonts w:asciiTheme="minorHAnsi" w:eastAsiaTheme="minorEastAsia" w:hAnsiTheme="minorHAnsi" w:cstheme="minorBidi"/>
          <w:b w:val="0"/>
          <w:bCs w:val="0"/>
          <w:caps w:val="0"/>
          <w:noProof/>
          <w:sz w:val="20"/>
          <w:szCs w:val="20"/>
          <w:lang w:eastAsia="ru-RU"/>
        </w:rPr>
      </w:pPr>
      <w:hyperlink w:anchor="_Toc131691419" w:history="1">
        <w:r w:rsidR="00C94066" w:rsidRPr="00C94066">
          <w:rPr>
            <w:rStyle w:val="afb"/>
            <w:noProof/>
            <w:sz w:val="20"/>
            <w:szCs w:val="20"/>
          </w:rPr>
          <w:t>Раздел 11. Решения о распределении тепловой нагрузки между источниками тепловой энергии</w:t>
        </w:r>
        <w:r w:rsidR="00C94066" w:rsidRPr="00C94066">
          <w:rPr>
            <w:noProof/>
            <w:webHidden/>
            <w:sz w:val="20"/>
            <w:szCs w:val="20"/>
          </w:rPr>
          <w:tab/>
        </w:r>
        <w:r w:rsidR="00C94066" w:rsidRPr="00C94066">
          <w:rPr>
            <w:noProof/>
            <w:webHidden/>
            <w:sz w:val="20"/>
            <w:szCs w:val="20"/>
          </w:rPr>
          <w:fldChar w:fldCharType="begin"/>
        </w:r>
        <w:r w:rsidR="00C94066" w:rsidRPr="00C94066">
          <w:rPr>
            <w:noProof/>
            <w:webHidden/>
            <w:sz w:val="20"/>
            <w:szCs w:val="20"/>
          </w:rPr>
          <w:instrText xml:space="preserve"> PAGEREF _Toc131691419 \h </w:instrText>
        </w:r>
        <w:r w:rsidR="00C94066" w:rsidRPr="00C94066">
          <w:rPr>
            <w:noProof/>
            <w:webHidden/>
            <w:sz w:val="20"/>
            <w:szCs w:val="20"/>
          </w:rPr>
        </w:r>
        <w:r w:rsidR="00C94066" w:rsidRPr="00C94066">
          <w:rPr>
            <w:noProof/>
            <w:webHidden/>
            <w:sz w:val="20"/>
            <w:szCs w:val="20"/>
          </w:rPr>
          <w:fldChar w:fldCharType="separate"/>
        </w:r>
        <w:r w:rsidR="001E3BA3">
          <w:rPr>
            <w:noProof/>
            <w:webHidden/>
            <w:sz w:val="20"/>
            <w:szCs w:val="20"/>
          </w:rPr>
          <w:t>32</w:t>
        </w:r>
        <w:r w:rsidR="00C94066" w:rsidRPr="00C94066">
          <w:rPr>
            <w:noProof/>
            <w:webHidden/>
            <w:sz w:val="20"/>
            <w:szCs w:val="20"/>
          </w:rPr>
          <w:fldChar w:fldCharType="end"/>
        </w:r>
      </w:hyperlink>
    </w:p>
    <w:p w14:paraId="0976B907" w14:textId="3A275C81" w:rsidR="00C94066" w:rsidRPr="00C94066" w:rsidRDefault="002D4913" w:rsidP="00C94066">
      <w:pPr>
        <w:pStyle w:val="15"/>
        <w:jc w:val="both"/>
        <w:rPr>
          <w:rFonts w:asciiTheme="minorHAnsi" w:eastAsiaTheme="minorEastAsia" w:hAnsiTheme="minorHAnsi" w:cstheme="minorBidi"/>
          <w:b w:val="0"/>
          <w:bCs w:val="0"/>
          <w:caps w:val="0"/>
          <w:noProof/>
          <w:sz w:val="20"/>
          <w:szCs w:val="20"/>
          <w:lang w:eastAsia="ru-RU"/>
        </w:rPr>
      </w:pPr>
      <w:hyperlink w:anchor="_Toc131691420" w:history="1">
        <w:r w:rsidR="00C94066" w:rsidRPr="00C94066">
          <w:rPr>
            <w:rStyle w:val="afb"/>
            <w:noProof/>
            <w:sz w:val="20"/>
            <w:szCs w:val="20"/>
          </w:rPr>
          <w:t>Раздел 12. Решения по бесхозяйным тепловым сетям</w:t>
        </w:r>
        <w:r w:rsidR="00C94066" w:rsidRPr="00C94066">
          <w:rPr>
            <w:noProof/>
            <w:webHidden/>
            <w:sz w:val="20"/>
            <w:szCs w:val="20"/>
          </w:rPr>
          <w:tab/>
        </w:r>
        <w:r w:rsidR="00C94066" w:rsidRPr="00C94066">
          <w:rPr>
            <w:noProof/>
            <w:webHidden/>
            <w:sz w:val="20"/>
            <w:szCs w:val="20"/>
          </w:rPr>
          <w:fldChar w:fldCharType="begin"/>
        </w:r>
        <w:r w:rsidR="00C94066" w:rsidRPr="00C94066">
          <w:rPr>
            <w:noProof/>
            <w:webHidden/>
            <w:sz w:val="20"/>
            <w:szCs w:val="20"/>
          </w:rPr>
          <w:instrText xml:space="preserve"> PAGEREF _Toc131691420 \h </w:instrText>
        </w:r>
        <w:r w:rsidR="00C94066" w:rsidRPr="00C94066">
          <w:rPr>
            <w:noProof/>
            <w:webHidden/>
            <w:sz w:val="20"/>
            <w:szCs w:val="20"/>
          </w:rPr>
        </w:r>
        <w:r w:rsidR="00C94066" w:rsidRPr="00C94066">
          <w:rPr>
            <w:noProof/>
            <w:webHidden/>
            <w:sz w:val="20"/>
            <w:szCs w:val="20"/>
          </w:rPr>
          <w:fldChar w:fldCharType="separate"/>
        </w:r>
        <w:r w:rsidR="001E3BA3">
          <w:rPr>
            <w:noProof/>
            <w:webHidden/>
            <w:sz w:val="20"/>
            <w:szCs w:val="20"/>
          </w:rPr>
          <w:t>33</w:t>
        </w:r>
        <w:r w:rsidR="00C94066" w:rsidRPr="00C94066">
          <w:rPr>
            <w:noProof/>
            <w:webHidden/>
            <w:sz w:val="20"/>
            <w:szCs w:val="20"/>
          </w:rPr>
          <w:fldChar w:fldCharType="end"/>
        </w:r>
      </w:hyperlink>
    </w:p>
    <w:p w14:paraId="2AA4FA44" w14:textId="18407FE9" w:rsidR="00C94066" w:rsidRPr="00C94066" w:rsidRDefault="002D4913" w:rsidP="00C94066">
      <w:pPr>
        <w:pStyle w:val="15"/>
        <w:jc w:val="both"/>
        <w:rPr>
          <w:rFonts w:asciiTheme="minorHAnsi" w:eastAsiaTheme="minorEastAsia" w:hAnsiTheme="minorHAnsi" w:cstheme="minorBidi"/>
          <w:b w:val="0"/>
          <w:bCs w:val="0"/>
          <w:caps w:val="0"/>
          <w:noProof/>
          <w:sz w:val="20"/>
          <w:szCs w:val="20"/>
          <w:lang w:eastAsia="ru-RU"/>
        </w:rPr>
      </w:pPr>
      <w:hyperlink w:anchor="_Toc131691421" w:history="1">
        <w:r w:rsidR="00C94066" w:rsidRPr="00C94066">
          <w:rPr>
            <w:rStyle w:val="afb"/>
            <w:noProof/>
            <w:sz w:val="20"/>
            <w:szCs w:val="20"/>
          </w:rPr>
          <w:t>Раздел 13. Синхронизация схемы теплоснабжения с нормативными документами муниципального уровня</w:t>
        </w:r>
        <w:r w:rsidR="00C94066" w:rsidRPr="00C94066">
          <w:rPr>
            <w:noProof/>
            <w:webHidden/>
            <w:sz w:val="20"/>
            <w:szCs w:val="20"/>
          </w:rPr>
          <w:tab/>
        </w:r>
        <w:r w:rsidR="00C94066" w:rsidRPr="00C94066">
          <w:rPr>
            <w:noProof/>
            <w:webHidden/>
            <w:sz w:val="20"/>
            <w:szCs w:val="20"/>
          </w:rPr>
          <w:fldChar w:fldCharType="begin"/>
        </w:r>
        <w:r w:rsidR="00C94066" w:rsidRPr="00C94066">
          <w:rPr>
            <w:noProof/>
            <w:webHidden/>
            <w:sz w:val="20"/>
            <w:szCs w:val="20"/>
          </w:rPr>
          <w:instrText xml:space="preserve"> PAGEREF _Toc131691421 \h </w:instrText>
        </w:r>
        <w:r w:rsidR="00C94066" w:rsidRPr="00C94066">
          <w:rPr>
            <w:noProof/>
            <w:webHidden/>
            <w:sz w:val="20"/>
            <w:szCs w:val="20"/>
          </w:rPr>
        </w:r>
        <w:r w:rsidR="00C94066" w:rsidRPr="00C94066">
          <w:rPr>
            <w:noProof/>
            <w:webHidden/>
            <w:sz w:val="20"/>
            <w:szCs w:val="20"/>
          </w:rPr>
          <w:fldChar w:fldCharType="separate"/>
        </w:r>
        <w:r w:rsidR="001E3BA3">
          <w:rPr>
            <w:noProof/>
            <w:webHidden/>
            <w:sz w:val="20"/>
            <w:szCs w:val="20"/>
          </w:rPr>
          <w:t>34</w:t>
        </w:r>
        <w:r w:rsidR="00C94066" w:rsidRPr="00C94066">
          <w:rPr>
            <w:noProof/>
            <w:webHidden/>
            <w:sz w:val="20"/>
            <w:szCs w:val="20"/>
          </w:rPr>
          <w:fldChar w:fldCharType="end"/>
        </w:r>
      </w:hyperlink>
    </w:p>
    <w:p w14:paraId="1621C970" w14:textId="783DFCA7" w:rsidR="00C94066" w:rsidRPr="00C94066" w:rsidRDefault="002D4913" w:rsidP="00C94066">
      <w:pPr>
        <w:pStyle w:val="24"/>
        <w:tabs>
          <w:tab w:val="left" w:pos="720"/>
          <w:tab w:val="right" w:leader="dot" w:pos="10195"/>
        </w:tabs>
        <w:jc w:val="both"/>
        <w:rPr>
          <w:rFonts w:asciiTheme="minorHAnsi" w:eastAsiaTheme="minorEastAsia" w:hAnsiTheme="minorHAnsi" w:cstheme="minorBidi"/>
          <w:bCs w:val="0"/>
          <w:noProof/>
          <w:lang w:eastAsia="ru-RU"/>
        </w:rPr>
      </w:pPr>
      <w:hyperlink w:anchor="_Toc131691422" w:history="1">
        <w:r w:rsidR="00C94066" w:rsidRPr="00C94066">
          <w:rPr>
            <w:rStyle w:val="afb"/>
            <w:noProof/>
          </w:rPr>
          <w:t>13.1</w:t>
        </w:r>
        <w:r w:rsidR="00C94066" w:rsidRPr="00C94066">
          <w:rPr>
            <w:rFonts w:asciiTheme="minorHAnsi" w:eastAsiaTheme="minorEastAsia" w:hAnsiTheme="minorHAnsi" w:cstheme="minorBidi"/>
            <w:bCs w:val="0"/>
            <w:noProof/>
            <w:lang w:eastAsia="ru-RU"/>
          </w:rPr>
          <w:tab/>
        </w:r>
        <w:r w:rsidR="00C94066" w:rsidRPr="00C94066">
          <w:rPr>
            <w:rStyle w:val="afb"/>
            <w:noProof/>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_Toc131691422 \h </w:instrText>
        </w:r>
        <w:r w:rsidR="00C94066" w:rsidRPr="00C94066">
          <w:rPr>
            <w:noProof/>
            <w:webHidden/>
          </w:rPr>
        </w:r>
        <w:r w:rsidR="00C94066" w:rsidRPr="00C94066">
          <w:rPr>
            <w:noProof/>
            <w:webHidden/>
          </w:rPr>
          <w:fldChar w:fldCharType="separate"/>
        </w:r>
        <w:r w:rsidR="001E3BA3">
          <w:rPr>
            <w:noProof/>
            <w:webHidden/>
          </w:rPr>
          <w:t>34</w:t>
        </w:r>
        <w:r w:rsidR="00C94066" w:rsidRPr="00C94066">
          <w:rPr>
            <w:noProof/>
            <w:webHidden/>
          </w:rPr>
          <w:fldChar w:fldCharType="end"/>
        </w:r>
      </w:hyperlink>
    </w:p>
    <w:p w14:paraId="29399326" w14:textId="4A9F5D85" w:rsidR="00C94066" w:rsidRPr="00C94066" w:rsidRDefault="002D4913" w:rsidP="00C94066">
      <w:pPr>
        <w:pStyle w:val="24"/>
        <w:tabs>
          <w:tab w:val="left" w:pos="720"/>
          <w:tab w:val="right" w:leader="dot" w:pos="10195"/>
        </w:tabs>
        <w:jc w:val="both"/>
        <w:rPr>
          <w:rFonts w:asciiTheme="minorHAnsi" w:eastAsiaTheme="minorEastAsia" w:hAnsiTheme="minorHAnsi" w:cstheme="minorBidi"/>
          <w:bCs w:val="0"/>
          <w:noProof/>
          <w:lang w:eastAsia="ru-RU"/>
        </w:rPr>
      </w:pPr>
      <w:hyperlink w:anchor="_Toc131691423" w:history="1">
        <w:r w:rsidR="00C94066" w:rsidRPr="00C94066">
          <w:rPr>
            <w:rStyle w:val="afb"/>
            <w:noProof/>
          </w:rPr>
          <w:t>13.2</w:t>
        </w:r>
        <w:r w:rsidR="00C94066" w:rsidRPr="00C94066">
          <w:rPr>
            <w:rFonts w:asciiTheme="minorHAnsi" w:eastAsiaTheme="minorEastAsia" w:hAnsiTheme="minorHAnsi" w:cstheme="minorBidi"/>
            <w:bCs w:val="0"/>
            <w:noProof/>
            <w:lang w:eastAsia="ru-RU"/>
          </w:rPr>
          <w:tab/>
        </w:r>
        <w:r w:rsidR="00C94066" w:rsidRPr="00C94066">
          <w:rPr>
            <w:rStyle w:val="afb"/>
            <w:noProof/>
          </w:rPr>
          <w:t>Описание проблем организации газоснабжения источников тепловой энергии</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_Toc131691423 \h </w:instrText>
        </w:r>
        <w:r w:rsidR="00C94066" w:rsidRPr="00C94066">
          <w:rPr>
            <w:noProof/>
            <w:webHidden/>
          </w:rPr>
        </w:r>
        <w:r w:rsidR="00C94066" w:rsidRPr="00C94066">
          <w:rPr>
            <w:noProof/>
            <w:webHidden/>
          </w:rPr>
          <w:fldChar w:fldCharType="separate"/>
        </w:r>
        <w:r w:rsidR="001E3BA3">
          <w:rPr>
            <w:noProof/>
            <w:webHidden/>
          </w:rPr>
          <w:t>34</w:t>
        </w:r>
        <w:r w:rsidR="00C94066" w:rsidRPr="00C94066">
          <w:rPr>
            <w:noProof/>
            <w:webHidden/>
          </w:rPr>
          <w:fldChar w:fldCharType="end"/>
        </w:r>
      </w:hyperlink>
    </w:p>
    <w:p w14:paraId="20CEDAE5" w14:textId="75E77807" w:rsidR="00C94066" w:rsidRPr="00C94066" w:rsidRDefault="002D4913" w:rsidP="00C94066">
      <w:pPr>
        <w:pStyle w:val="24"/>
        <w:tabs>
          <w:tab w:val="left" w:pos="720"/>
          <w:tab w:val="right" w:leader="dot" w:pos="10195"/>
        </w:tabs>
        <w:jc w:val="both"/>
        <w:rPr>
          <w:rFonts w:asciiTheme="minorHAnsi" w:eastAsiaTheme="minorEastAsia" w:hAnsiTheme="minorHAnsi" w:cstheme="minorBidi"/>
          <w:bCs w:val="0"/>
          <w:noProof/>
          <w:lang w:eastAsia="ru-RU"/>
        </w:rPr>
      </w:pPr>
      <w:hyperlink w:anchor="_Toc131691424" w:history="1">
        <w:r w:rsidR="00C94066" w:rsidRPr="00C94066">
          <w:rPr>
            <w:rStyle w:val="afb"/>
            <w:noProof/>
          </w:rPr>
          <w:t>13.3</w:t>
        </w:r>
        <w:r w:rsidR="00C94066" w:rsidRPr="00C94066">
          <w:rPr>
            <w:rFonts w:asciiTheme="minorHAnsi" w:eastAsiaTheme="minorEastAsia" w:hAnsiTheme="minorHAnsi" w:cstheme="minorBidi"/>
            <w:bCs w:val="0"/>
            <w:noProof/>
            <w:lang w:eastAsia="ru-RU"/>
          </w:rPr>
          <w:tab/>
        </w:r>
        <w:r w:rsidR="00C94066" w:rsidRPr="00C94066">
          <w:rPr>
            <w:rStyle w:val="afb"/>
            <w:noProof/>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_Toc131691424 \h </w:instrText>
        </w:r>
        <w:r w:rsidR="00C94066" w:rsidRPr="00C94066">
          <w:rPr>
            <w:noProof/>
            <w:webHidden/>
          </w:rPr>
        </w:r>
        <w:r w:rsidR="00C94066" w:rsidRPr="00C94066">
          <w:rPr>
            <w:noProof/>
            <w:webHidden/>
          </w:rPr>
          <w:fldChar w:fldCharType="separate"/>
        </w:r>
        <w:r w:rsidR="001E3BA3">
          <w:rPr>
            <w:noProof/>
            <w:webHidden/>
          </w:rPr>
          <w:t>34</w:t>
        </w:r>
        <w:r w:rsidR="00C94066" w:rsidRPr="00C94066">
          <w:rPr>
            <w:noProof/>
            <w:webHidden/>
          </w:rPr>
          <w:fldChar w:fldCharType="end"/>
        </w:r>
      </w:hyperlink>
    </w:p>
    <w:p w14:paraId="3AB03E9C" w14:textId="019AD992" w:rsidR="00C94066" w:rsidRPr="00C94066" w:rsidRDefault="002D4913" w:rsidP="00C94066">
      <w:pPr>
        <w:pStyle w:val="24"/>
        <w:tabs>
          <w:tab w:val="left" w:pos="720"/>
          <w:tab w:val="right" w:leader="dot" w:pos="10195"/>
        </w:tabs>
        <w:jc w:val="both"/>
        <w:rPr>
          <w:rFonts w:asciiTheme="minorHAnsi" w:eastAsiaTheme="minorEastAsia" w:hAnsiTheme="minorHAnsi" w:cstheme="minorBidi"/>
          <w:bCs w:val="0"/>
          <w:noProof/>
          <w:lang w:eastAsia="ru-RU"/>
        </w:rPr>
      </w:pPr>
      <w:hyperlink w:anchor="_Toc131691425" w:history="1">
        <w:r w:rsidR="00C94066" w:rsidRPr="00C94066">
          <w:rPr>
            <w:rStyle w:val="afb"/>
            <w:noProof/>
          </w:rPr>
          <w:t>13.4</w:t>
        </w:r>
        <w:r w:rsidR="00C94066" w:rsidRPr="00C94066">
          <w:rPr>
            <w:rFonts w:asciiTheme="minorHAnsi" w:eastAsiaTheme="minorEastAsia" w:hAnsiTheme="minorHAnsi" w:cstheme="minorBidi"/>
            <w:bCs w:val="0"/>
            <w:noProof/>
            <w:lang w:eastAsia="ru-RU"/>
          </w:rPr>
          <w:tab/>
        </w:r>
        <w:r w:rsidR="00C94066" w:rsidRPr="00C94066">
          <w:rPr>
            <w:rStyle w:val="afb"/>
            <w:noProof/>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_Toc131691425 \h </w:instrText>
        </w:r>
        <w:r w:rsidR="00C94066" w:rsidRPr="00C94066">
          <w:rPr>
            <w:noProof/>
            <w:webHidden/>
          </w:rPr>
        </w:r>
        <w:r w:rsidR="00C94066" w:rsidRPr="00C94066">
          <w:rPr>
            <w:noProof/>
            <w:webHidden/>
          </w:rPr>
          <w:fldChar w:fldCharType="separate"/>
        </w:r>
        <w:r w:rsidR="001E3BA3">
          <w:rPr>
            <w:noProof/>
            <w:webHidden/>
          </w:rPr>
          <w:t>34</w:t>
        </w:r>
        <w:r w:rsidR="00C94066" w:rsidRPr="00C94066">
          <w:rPr>
            <w:noProof/>
            <w:webHidden/>
          </w:rPr>
          <w:fldChar w:fldCharType="end"/>
        </w:r>
      </w:hyperlink>
    </w:p>
    <w:p w14:paraId="165EC216" w14:textId="15439530" w:rsidR="00C94066" w:rsidRPr="00C94066" w:rsidRDefault="002D4913" w:rsidP="00C94066">
      <w:pPr>
        <w:pStyle w:val="24"/>
        <w:tabs>
          <w:tab w:val="left" w:pos="720"/>
          <w:tab w:val="right" w:leader="dot" w:pos="10195"/>
        </w:tabs>
        <w:jc w:val="both"/>
        <w:rPr>
          <w:rFonts w:asciiTheme="minorHAnsi" w:eastAsiaTheme="minorEastAsia" w:hAnsiTheme="minorHAnsi" w:cstheme="minorBidi"/>
          <w:bCs w:val="0"/>
          <w:noProof/>
          <w:lang w:eastAsia="ru-RU"/>
        </w:rPr>
      </w:pPr>
      <w:hyperlink w:anchor="_Toc131691426" w:history="1">
        <w:r w:rsidR="00C94066" w:rsidRPr="00C94066">
          <w:rPr>
            <w:rStyle w:val="afb"/>
            <w:noProof/>
          </w:rPr>
          <w:t>13.5</w:t>
        </w:r>
        <w:r w:rsidR="00C94066" w:rsidRPr="00C94066">
          <w:rPr>
            <w:rFonts w:asciiTheme="minorHAnsi" w:eastAsiaTheme="minorEastAsia" w:hAnsiTheme="minorHAnsi" w:cstheme="minorBidi"/>
            <w:bCs w:val="0"/>
            <w:noProof/>
            <w:lang w:eastAsia="ru-RU"/>
          </w:rPr>
          <w:tab/>
        </w:r>
        <w:r w:rsidR="00C94066" w:rsidRPr="00C94066">
          <w:rPr>
            <w:rStyle w:val="afb"/>
            <w:noProof/>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_Toc131691426 \h </w:instrText>
        </w:r>
        <w:r w:rsidR="00C94066" w:rsidRPr="00C94066">
          <w:rPr>
            <w:noProof/>
            <w:webHidden/>
          </w:rPr>
        </w:r>
        <w:r w:rsidR="00C94066" w:rsidRPr="00C94066">
          <w:rPr>
            <w:noProof/>
            <w:webHidden/>
          </w:rPr>
          <w:fldChar w:fldCharType="separate"/>
        </w:r>
        <w:r w:rsidR="001E3BA3">
          <w:rPr>
            <w:noProof/>
            <w:webHidden/>
          </w:rPr>
          <w:t>34</w:t>
        </w:r>
        <w:r w:rsidR="00C94066" w:rsidRPr="00C94066">
          <w:rPr>
            <w:noProof/>
            <w:webHidden/>
          </w:rPr>
          <w:fldChar w:fldCharType="end"/>
        </w:r>
      </w:hyperlink>
    </w:p>
    <w:p w14:paraId="4C48908C" w14:textId="29E38621" w:rsidR="00C94066" w:rsidRPr="00C94066" w:rsidRDefault="002D4913" w:rsidP="00C94066">
      <w:pPr>
        <w:pStyle w:val="24"/>
        <w:tabs>
          <w:tab w:val="left" w:pos="720"/>
          <w:tab w:val="right" w:leader="dot" w:pos="10195"/>
        </w:tabs>
        <w:jc w:val="both"/>
        <w:rPr>
          <w:rFonts w:asciiTheme="minorHAnsi" w:eastAsiaTheme="minorEastAsia" w:hAnsiTheme="minorHAnsi" w:cstheme="minorBidi"/>
          <w:bCs w:val="0"/>
          <w:noProof/>
          <w:lang w:eastAsia="ru-RU"/>
        </w:rPr>
      </w:pPr>
      <w:hyperlink w:anchor="_Toc131691427" w:history="1">
        <w:r w:rsidR="00C94066" w:rsidRPr="00C94066">
          <w:rPr>
            <w:rStyle w:val="afb"/>
            <w:noProof/>
          </w:rPr>
          <w:t>13.6</w:t>
        </w:r>
        <w:r w:rsidR="00C94066" w:rsidRPr="00C94066">
          <w:rPr>
            <w:rFonts w:asciiTheme="minorHAnsi" w:eastAsiaTheme="minorEastAsia" w:hAnsiTheme="minorHAnsi" w:cstheme="minorBidi"/>
            <w:bCs w:val="0"/>
            <w:noProof/>
            <w:lang w:eastAsia="ru-RU"/>
          </w:rPr>
          <w:tab/>
        </w:r>
        <w:r w:rsidR="00C94066" w:rsidRPr="00C94066">
          <w:rPr>
            <w:rStyle w:val="afb"/>
            <w:noProof/>
          </w:rPr>
          <w:t>Описание решений (вырабатываемых с учетом положений утвержденной схемы водоснабжения муниципального района) о развитии соответствующей системы водоснабжения в части, относящейся к системам теплоснабжения</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_Toc131691427 \h </w:instrText>
        </w:r>
        <w:r w:rsidR="00C94066" w:rsidRPr="00C94066">
          <w:rPr>
            <w:noProof/>
            <w:webHidden/>
          </w:rPr>
        </w:r>
        <w:r w:rsidR="00C94066" w:rsidRPr="00C94066">
          <w:rPr>
            <w:noProof/>
            <w:webHidden/>
          </w:rPr>
          <w:fldChar w:fldCharType="separate"/>
        </w:r>
        <w:r w:rsidR="001E3BA3">
          <w:rPr>
            <w:noProof/>
            <w:webHidden/>
          </w:rPr>
          <w:t>35</w:t>
        </w:r>
        <w:r w:rsidR="00C94066" w:rsidRPr="00C94066">
          <w:rPr>
            <w:noProof/>
            <w:webHidden/>
          </w:rPr>
          <w:fldChar w:fldCharType="end"/>
        </w:r>
      </w:hyperlink>
    </w:p>
    <w:p w14:paraId="16DE1A70" w14:textId="6C042F70" w:rsidR="00C94066" w:rsidRPr="00C94066" w:rsidRDefault="002D4913" w:rsidP="00C94066">
      <w:pPr>
        <w:pStyle w:val="24"/>
        <w:tabs>
          <w:tab w:val="left" w:pos="720"/>
          <w:tab w:val="right" w:leader="dot" w:pos="10195"/>
        </w:tabs>
        <w:jc w:val="both"/>
        <w:rPr>
          <w:rFonts w:asciiTheme="minorHAnsi" w:eastAsiaTheme="minorEastAsia" w:hAnsiTheme="minorHAnsi" w:cstheme="minorBidi"/>
          <w:bCs w:val="0"/>
          <w:noProof/>
          <w:lang w:eastAsia="ru-RU"/>
        </w:rPr>
      </w:pPr>
      <w:hyperlink w:anchor="_Toc131691428" w:history="1">
        <w:r w:rsidR="00C94066" w:rsidRPr="00C94066">
          <w:rPr>
            <w:rStyle w:val="afb"/>
            <w:noProof/>
          </w:rPr>
          <w:t>13.7</w:t>
        </w:r>
        <w:r w:rsidR="00C94066" w:rsidRPr="00C94066">
          <w:rPr>
            <w:rFonts w:asciiTheme="minorHAnsi" w:eastAsiaTheme="minorEastAsia" w:hAnsiTheme="minorHAnsi" w:cstheme="minorBidi"/>
            <w:bCs w:val="0"/>
            <w:noProof/>
            <w:lang w:eastAsia="ru-RU"/>
          </w:rPr>
          <w:tab/>
        </w:r>
        <w:r w:rsidR="00C94066" w:rsidRPr="00C94066">
          <w:rPr>
            <w:rStyle w:val="afb"/>
            <w:noProof/>
          </w:rPr>
          <w:t>Предложения по корректировке утвержденной (разработке) схемы водоснабжения муниципального района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C94066" w:rsidRPr="00C94066">
          <w:rPr>
            <w:noProof/>
            <w:webHidden/>
          </w:rPr>
          <w:tab/>
        </w:r>
        <w:r w:rsidR="00C94066" w:rsidRPr="00C94066">
          <w:rPr>
            <w:noProof/>
            <w:webHidden/>
          </w:rPr>
          <w:fldChar w:fldCharType="begin"/>
        </w:r>
        <w:r w:rsidR="00C94066" w:rsidRPr="00C94066">
          <w:rPr>
            <w:noProof/>
            <w:webHidden/>
          </w:rPr>
          <w:instrText xml:space="preserve"> PAGEREF _Toc131691428 \h </w:instrText>
        </w:r>
        <w:r w:rsidR="00C94066" w:rsidRPr="00C94066">
          <w:rPr>
            <w:noProof/>
            <w:webHidden/>
          </w:rPr>
        </w:r>
        <w:r w:rsidR="00C94066" w:rsidRPr="00C94066">
          <w:rPr>
            <w:noProof/>
            <w:webHidden/>
          </w:rPr>
          <w:fldChar w:fldCharType="separate"/>
        </w:r>
        <w:r w:rsidR="001E3BA3">
          <w:rPr>
            <w:noProof/>
            <w:webHidden/>
          </w:rPr>
          <w:t>35</w:t>
        </w:r>
        <w:r w:rsidR="00C94066" w:rsidRPr="00C94066">
          <w:rPr>
            <w:noProof/>
            <w:webHidden/>
          </w:rPr>
          <w:fldChar w:fldCharType="end"/>
        </w:r>
      </w:hyperlink>
    </w:p>
    <w:p w14:paraId="61A8EA6A" w14:textId="528526DC" w:rsidR="00C94066" w:rsidRPr="00C94066" w:rsidRDefault="002D4913" w:rsidP="00C94066">
      <w:pPr>
        <w:pStyle w:val="15"/>
        <w:jc w:val="both"/>
        <w:rPr>
          <w:rFonts w:asciiTheme="minorHAnsi" w:eastAsiaTheme="minorEastAsia" w:hAnsiTheme="minorHAnsi" w:cstheme="minorBidi"/>
          <w:b w:val="0"/>
          <w:bCs w:val="0"/>
          <w:caps w:val="0"/>
          <w:noProof/>
          <w:sz w:val="20"/>
          <w:szCs w:val="20"/>
          <w:lang w:eastAsia="ru-RU"/>
        </w:rPr>
      </w:pPr>
      <w:hyperlink w:anchor="_Toc131691429" w:history="1">
        <w:r w:rsidR="00C94066" w:rsidRPr="00C94066">
          <w:rPr>
            <w:rStyle w:val="afb"/>
            <w:noProof/>
            <w:sz w:val="20"/>
            <w:szCs w:val="20"/>
          </w:rPr>
          <w:t>Раздел 14. Индикаторы развития систем теплоснабжения</w:t>
        </w:r>
        <w:r w:rsidR="00C94066" w:rsidRPr="00C94066">
          <w:rPr>
            <w:noProof/>
            <w:webHidden/>
            <w:sz w:val="20"/>
            <w:szCs w:val="20"/>
          </w:rPr>
          <w:tab/>
        </w:r>
        <w:r w:rsidR="00C94066" w:rsidRPr="00C94066">
          <w:rPr>
            <w:noProof/>
            <w:webHidden/>
            <w:sz w:val="20"/>
            <w:szCs w:val="20"/>
          </w:rPr>
          <w:fldChar w:fldCharType="begin"/>
        </w:r>
        <w:r w:rsidR="00C94066" w:rsidRPr="00C94066">
          <w:rPr>
            <w:noProof/>
            <w:webHidden/>
            <w:sz w:val="20"/>
            <w:szCs w:val="20"/>
          </w:rPr>
          <w:instrText xml:space="preserve"> PAGEREF _Toc131691429 \h </w:instrText>
        </w:r>
        <w:r w:rsidR="00C94066" w:rsidRPr="00C94066">
          <w:rPr>
            <w:noProof/>
            <w:webHidden/>
            <w:sz w:val="20"/>
            <w:szCs w:val="20"/>
          </w:rPr>
        </w:r>
        <w:r w:rsidR="00C94066" w:rsidRPr="00C94066">
          <w:rPr>
            <w:noProof/>
            <w:webHidden/>
            <w:sz w:val="20"/>
            <w:szCs w:val="20"/>
          </w:rPr>
          <w:fldChar w:fldCharType="separate"/>
        </w:r>
        <w:r w:rsidR="001E3BA3">
          <w:rPr>
            <w:noProof/>
            <w:webHidden/>
            <w:sz w:val="20"/>
            <w:szCs w:val="20"/>
          </w:rPr>
          <w:t>36</w:t>
        </w:r>
        <w:r w:rsidR="00C94066" w:rsidRPr="00C94066">
          <w:rPr>
            <w:noProof/>
            <w:webHidden/>
            <w:sz w:val="20"/>
            <w:szCs w:val="20"/>
          </w:rPr>
          <w:fldChar w:fldCharType="end"/>
        </w:r>
      </w:hyperlink>
    </w:p>
    <w:p w14:paraId="2835D966" w14:textId="3B22B9DB" w:rsidR="00C94066" w:rsidRPr="00C94066" w:rsidRDefault="002D4913" w:rsidP="00C94066">
      <w:pPr>
        <w:pStyle w:val="15"/>
        <w:jc w:val="both"/>
        <w:rPr>
          <w:rFonts w:asciiTheme="minorHAnsi" w:eastAsiaTheme="minorEastAsia" w:hAnsiTheme="minorHAnsi" w:cstheme="minorBidi"/>
          <w:b w:val="0"/>
          <w:bCs w:val="0"/>
          <w:caps w:val="0"/>
          <w:noProof/>
          <w:sz w:val="20"/>
          <w:szCs w:val="20"/>
          <w:lang w:eastAsia="ru-RU"/>
        </w:rPr>
      </w:pPr>
      <w:hyperlink w:anchor="_Toc131691430" w:history="1">
        <w:r w:rsidR="00C94066" w:rsidRPr="00C94066">
          <w:rPr>
            <w:rStyle w:val="afb"/>
            <w:noProof/>
            <w:sz w:val="20"/>
            <w:szCs w:val="20"/>
          </w:rPr>
          <w:t>Раздел 15. Ценовые (тарифные) последствия</w:t>
        </w:r>
        <w:r w:rsidR="00C94066" w:rsidRPr="00C94066">
          <w:rPr>
            <w:noProof/>
            <w:webHidden/>
            <w:sz w:val="20"/>
            <w:szCs w:val="20"/>
          </w:rPr>
          <w:tab/>
        </w:r>
        <w:r w:rsidR="00C94066" w:rsidRPr="00C94066">
          <w:rPr>
            <w:noProof/>
            <w:webHidden/>
            <w:sz w:val="20"/>
            <w:szCs w:val="20"/>
          </w:rPr>
          <w:fldChar w:fldCharType="begin"/>
        </w:r>
        <w:r w:rsidR="00C94066" w:rsidRPr="00C94066">
          <w:rPr>
            <w:noProof/>
            <w:webHidden/>
            <w:sz w:val="20"/>
            <w:szCs w:val="20"/>
          </w:rPr>
          <w:instrText xml:space="preserve"> PAGEREF _Toc131691430 \h </w:instrText>
        </w:r>
        <w:r w:rsidR="00C94066" w:rsidRPr="00C94066">
          <w:rPr>
            <w:noProof/>
            <w:webHidden/>
            <w:sz w:val="20"/>
            <w:szCs w:val="20"/>
          </w:rPr>
        </w:r>
        <w:r w:rsidR="00C94066" w:rsidRPr="00C94066">
          <w:rPr>
            <w:noProof/>
            <w:webHidden/>
            <w:sz w:val="20"/>
            <w:szCs w:val="20"/>
          </w:rPr>
          <w:fldChar w:fldCharType="separate"/>
        </w:r>
        <w:r w:rsidR="001E3BA3">
          <w:rPr>
            <w:noProof/>
            <w:webHidden/>
            <w:sz w:val="20"/>
            <w:szCs w:val="20"/>
          </w:rPr>
          <w:t>38</w:t>
        </w:r>
        <w:r w:rsidR="00C94066" w:rsidRPr="00C94066">
          <w:rPr>
            <w:noProof/>
            <w:webHidden/>
            <w:sz w:val="20"/>
            <w:szCs w:val="20"/>
          </w:rPr>
          <w:fldChar w:fldCharType="end"/>
        </w:r>
      </w:hyperlink>
    </w:p>
    <w:p w14:paraId="2FCD745C" w14:textId="34E1DF51" w:rsidR="00843FFD" w:rsidRPr="00835ADE" w:rsidRDefault="00545E45" w:rsidP="00C03588">
      <w:pPr>
        <w:pStyle w:val="15"/>
      </w:pPr>
      <w:r w:rsidRPr="00C94066">
        <w:rPr>
          <w:rStyle w:val="afb"/>
          <w:noProof/>
          <w:color w:val="FF0000"/>
          <w:sz w:val="20"/>
          <w:szCs w:val="20"/>
          <w:u w:val="none"/>
        </w:rPr>
        <w:fldChar w:fldCharType="end"/>
      </w:r>
    </w:p>
    <w:p w14:paraId="77F5AAA3" w14:textId="413A938D" w:rsidR="00B105C4" w:rsidRPr="00835ADE" w:rsidRDefault="00FE0570" w:rsidP="00E96454">
      <w:pPr>
        <w:pStyle w:val="1fe"/>
      </w:pPr>
      <w:bookmarkStart w:id="1" w:name="_Toc400985053"/>
      <w:bookmarkStart w:id="2" w:name="_Toc402537157"/>
      <w:bookmarkStart w:id="3" w:name="_Toc402537430"/>
      <w:bookmarkStart w:id="4" w:name="_Toc405221430"/>
      <w:bookmarkStart w:id="5" w:name="_Toc406426040"/>
      <w:bookmarkStart w:id="6" w:name="_Toc407024169"/>
      <w:bookmarkStart w:id="7" w:name="_Toc407026362"/>
      <w:bookmarkStart w:id="8" w:name="_Toc414274864"/>
      <w:bookmarkStart w:id="9" w:name="_Toc416708234"/>
      <w:bookmarkStart w:id="10" w:name="_Toc422928592"/>
      <w:bookmarkStart w:id="11" w:name="_Toc423525697"/>
      <w:r w:rsidRPr="00835ADE">
        <w:br w:type="column"/>
      </w:r>
      <w:bookmarkStart w:id="12" w:name="_Toc424042083"/>
      <w:bookmarkStart w:id="13" w:name="_Toc430345835"/>
      <w:bookmarkStart w:id="14" w:name="_Toc431569606"/>
      <w:bookmarkStart w:id="15" w:name="_Toc437278314"/>
      <w:bookmarkStart w:id="16" w:name="_Toc131691360"/>
      <w:r w:rsidR="00B105C4" w:rsidRPr="00835ADE">
        <w:lastRenderedPageBreak/>
        <w:t>Введение</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7B583E8F" w14:textId="50547F0B" w:rsidR="0033439B" w:rsidRDefault="0033439B" w:rsidP="0033439B">
      <w:pPr>
        <w:pStyle w:val="Afff9"/>
      </w:pPr>
      <w:bookmarkStart w:id="17" w:name="_Toc533078030"/>
      <w:bookmarkStart w:id="18" w:name="_Toc7180993"/>
      <w:bookmarkStart w:id="19" w:name="bookmark3"/>
      <w:r>
        <w:t xml:space="preserve">Схема теплоснабжения </w:t>
      </w:r>
      <w:r w:rsidR="002641F7">
        <w:t>Берегового сельского поселения</w:t>
      </w:r>
      <w:r w:rsidR="002641F7" w:rsidRPr="001A772D">
        <w:t xml:space="preserve"> </w:t>
      </w:r>
      <w:r>
        <w:t>разработана в соответствии с требованиями законодательных документов:</w:t>
      </w:r>
    </w:p>
    <w:p w14:paraId="0364DFA0" w14:textId="77777777" w:rsidR="0033439B" w:rsidRDefault="0033439B" w:rsidP="00516D47">
      <w:pPr>
        <w:pStyle w:val="a4"/>
      </w:pPr>
      <w:r>
        <w:t>Федерального закона от 27.07.2010 г. № 190-ФЗ «О теплоснабжении»;</w:t>
      </w:r>
    </w:p>
    <w:p w14:paraId="4FE3B159" w14:textId="77777777" w:rsidR="0033439B" w:rsidRDefault="0033439B" w:rsidP="00516D47">
      <w:pPr>
        <w:pStyle w:val="a4"/>
      </w:pPr>
      <w:r>
        <w:t>постановления Правительства РФ от 22.02.2012 г. № 154 «О требованиях к схемам теплоснабжения, порядку их разработки и утверждения» (в редакции постановления Правительства Российской Федерации от 16 марта 2019 г. № 276);</w:t>
      </w:r>
    </w:p>
    <w:p w14:paraId="6D179452" w14:textId="77777777" w:rsidR="0033439B" w:rsidRDefault="0033439B" w:rsidP="00516D47">
      <w:pPr>
        <w:pStyle w:val="a4"/>
      </w:pPr>
      <w:r>
        <w:t xml:space="preserve">утвержденными в соответствии с действующим законодательством документами территориального планирования поселения, программ развития сетей инженерно-технического обеспечения. </w:t>
      </w:r>
    </w:p>
    <w:p w14:paraId="3CA20AB2" w14:textId="77777777" w:rsidR="0033439B" w:rsidRDefault="0033439B" w:rsidP="0033439B">
      <w:pPr>
        <w:pStyle w:val="Afff9"/>
      </w:pPr>
      <w:r>
        <w:t>Структура настоящей схемы теплоснабжения в части разделов Тома 1 утверждаемой части, а также глав Тома 2 обосновывающих материалов представлена в соответствии с требованиями, утвержденными постановлением Правительства РФ от 22.02.2012 г. № 154 «О требованиях к схемам теплоснабжения, порядку их разработки и утверждения» (в редакции постановления Правительства Российской Федерации от 16 марта 2019 г. № 276).</w:t>
      </w:r>
    </w:p>
    <w:p w14:paraId="2F8120B6" w14:textId="77777777" w:rsidR="0033439B" w:rsidRDefault="0033439B" w:rsidP="0033439B">
      <w:pPr>
        <w:pStyle w:val="Afff9"/>
      </w:pPr>
      <w:r>
        <w:t>Цель разработки схемы теплоснабжения: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экономического стимулирования развития систем теплоснабжения и внедрения энергосберегающих технологий.</w:t>
      </w:r>
    </w:p>
    <w:p w14:paraId="07D0BBFD" w14:textId="77777777" w:rsidR="0033439B" w:rsidRDefault="0033439B" w:rsidP="0033439B">
      <w:pPr>
        <w:pStyle w:val="Afff9"/>
      </w:pPr>
      <w:r>
        <w:t>Актуализация схемы теплоснабжения в целях:</w:t>
      </w:r>
    </w:p>
    <w:p w14:paraId="6DC89287" w14:textId="0DC1BA89" w:rsidR="0033439B" w:rsidRDefault="0033439B" w:rsidP="00516D47">
      <w:pPr>
        <w:pStyle w:val="a4"/>
      </w:pPr>
      <w:r>
        <w:t xml:space="preserve">Получения данных о существующем положении в сфере теплоснабжения </w:t>
      </w:r>
      <w:r w:rsidR="002641F7">
        <w:t>Берегового сельского поселения</w:t>
      </w:r>
      <w:r>
        <w:t xml:space="preserve"> и составление прогнозных вариантов развития данной сферы, поиск путей повышения надёжности, качества и эффективности теплоснабжения поселения, а также поиск решений для обеспечения полного удовлетворения спроса на тепловую энергию (мощность) и теплоноситель, для обеспечения надёжного теплоснабжения наиболее экономичным способом при минимальном воздействии на окружающую среду, для экономического стимулирования развития системы теплоснабжения и внедрения энергосберегающих технологий.</w:t>
      </w:r>
    </w:p>
    <w:p w14:paraId="42AA3908" w14:textId="77777777" w:rsidR="0033439B" w:rsidRDefault="0033439B" w:rsidP="00516D47">
      <w:pPr>
        <w:pStyle w:val="a4"/>
      </w:pPr>
      <w:r>
        <w:t>Охраны здоровья населения и улучшения качества жизни населения путём обеспечения бесперебойного и качественного теплоснабжения;</w:t>
      </w:r>
    </w:p>
    <w:p w14:paraId="175AC8A4" w14:textId="77777777" w:rsidR="0033439B" w:rsidRDefault="0033439B" w:rsidP="00516D47">
      <w:pPr>
        <w:pStyle w:val="a4"/>
      </w:pPr>
      <w:r>
        <w:t>Повышения энергетической эффективности путём оптимизации процессов производства, транспорта и распределения;</w:t>
      </w:r>
    </w:p>
    <w:p w14:paraId="10D0022A" w14:textId="77777777" w:rsidR="0033439B" w:rsidRDefault="0033439B" w:rsidP="00516D47">
      <w:pPr>
        <w:pStyle w:val="a4"/>
      </w:pPr>
      <w:r>
        <w:t>Снижения негативного воздействия на окружающую среду;</w:t>
      </w:r>
    </w:p>
    <w:p w14:paraId="16EFBCC8" w14:textId="77777777" w:rsidR="0033439B" w:rsidRDefault="0033439B" w:rsidP="00516D47">
      <w:pPr>
        <w:pStyle w:val="a4"/>
      </w:pPr>
      <w: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14:paraId="062A0EFD" w14:textId="77777777" w:rsidR="0033439B" w:rsidRDefault="0033439B" w:rsidP="00516D47">
      <w:pPr>
        <w:pStyle w:val="a4"/>
      </w:pPr>
      <w:r>
        <w:t>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p w14:paraId="168DBA95" w14:textId="77777777" w:rsidR="0033439B" w:rsidRDefault="0033439B" w:rsidP="0033439B">
      <w:pPr>
        <w:pStyle w:val="Afff9"/>
      </w:pPr>
      <w:r>
        <w:t>Принципы разработки схемы теплоснабжения:</w:t>
      </w:r>
    </w:p>
    <w:p w14:paraId="563BA238" w14:textId="77777777" w:rsidR="0033439B" w:rsidRDefault="0033439B" w:rsidP="00516D47">
      <w:pPr>
        <w:pStyle w:val="a4"/>
      </w:pPr>
      <w:r>
        <w:t>обеспечение безопасности и надежности теплоснабжения потребителей в соответствии с требованиями технических регламентов;</w:t>
      </w:r>
    </w:p>
    <w:p w14:paraId="48CB321C" w14:textId="77777777" w:rsidR="0033439B" w:rsidRDefault="0033439B" w:rsidP="00516D47">
      <w:pPr>
        <w:pStyle w:val="a4"/>
      </w:pPr>
      <w:r>
        <w:lastRenderedPageBreak/>
        <w:t>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14:paraId="364E2800" w14:textId="77777777" w:rsidR="0033439B" w:rsidRDefault="0033439B" w:rsidP="00516D47">
      <w:pPr>
        <w:pStyle w:val="a4"/>
      </w:pPr>
      <w:r>
        <w:t>соблюдение баланса экономических интересов теплоснабжающих организаций и потребителей;</w:t>
      </w:r>
    </w:p>
    <w:p w14:paraId="6F615AF1" w14:textId="77777777" w:rsidR="0033439B" w:rsidRDefault="0033439B" w:rsidP="00516D47">
      <w:pPr>
        <w:pStyle w:val="a4"/>
      </w:pPr>
      <w:r>
        <w:t>минимизация затрат на теплоснабжение в расчете на каждого потребителя в долгосрочной перспективе;</w:t>
      </w:r>
    </w:p>
    <w:p w14:paraId="04EAD2AE" w14:textId="77777777" w:rsidR="0033439B" w:rsidRDefault="0033439B" w:rsidP="00516D47">
      <w:pPr>
        <w:pStyle w:val="a4"/>
      </w:pPr>
      <w:r>
        <w:t>обеспечение не дискриминационных и стабильных условий осуществления предпринимательской деятельности в сфере теплоснабжения;</w:t>
      </w:r>
    </w:p>
    <w:p w14:paraId="3FA10BE4" w14:textId="77777777" w:rsidR="0033439B" w:rsidRDefault="0033439B" w:rsidP="00516D47">
      <w:pPr>
        <w:pStyle w:val="a4"/>
      </w:pPr>
      <w:r>
        <w:t>согласованности схемы теплоснабжения с иными программами развития сетей инженерно-технического обеспечения, а также с программой газификации;</w:t>
      </w:r>
    </w:p>
    <w:p w14:paraId="205209E3" w14:textId="77777777" w:rsidR="0033439B" w:rsidRDefault="0033439B" w:rsidP="00516D47">
      <w:pPr>
        <w:pStyle w:val="a4"/>
      </w:pPr>
      <w:r>
        <w:t>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14:paraId="06521E10" w14:textId="77777777" w:rsidR="0033439B" w:rsidRDefault="0033439B" w:rsidP="0033439B">
      <w:pPr>
        <w:pStyle w:val="Afff9"/>
      </w:pPr>
      <w:r>
        <w:t>Используемые понятия и определения:</w:t>
      </w:r>
    </w:p>
    <w:p w14:paraId="17580210" w14:textId="77777777" w:rsidR="0033439B" w:rsidRDefault="0033439B" w:rsidP="00516D47">
      <w:pPr>
        <w:pStyle w:val="a4"/>
      </w:pPr>
      <w:r>
        <w:t>«зона действия системы теплоснабжения» - территория поселения, границы которой устанавливаются по наиболее удаленным точкам подключения потребителей к тепловым сетям, входящим в систему теплоснабжения;</w:t>
      </w:r>
    </w:p>
    <w:p w14:paraId="2653E6C6" w14:textId="77777777" w:rsidR="0033439B" w:rsidRDefault="0033439B" w:rsidP="00516D47">
      <w:pPr>
        <w:pStyle w:val="a4"/>
      </w:pPr>
      <w:r>
        <w:t>«зона действия источника тепловой энергии» - территория поселения, границы которой устанавливаются закрытыми секционирующими задвижками тепловой сети системы теплоснабжения;</w:t>
      </w:r>
    </w:p>
    <w:p w14:paraId="7BC8EDED" w14:textId="77777777" w:rsidR="0033439B" w:rsidRDefault="0033439B" w:rsidP="00516D47">
      <w:pPr>
        <w:pStyle w:val="a4"/>
      </w:pPr>
      <w: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665C9F8C" w14:textId="77777777" w:rsidR="0033439B" w:rsidRDefault="0033439B" w:rsidP="00516D47">
      <w:pPr>
        <w:pStyle w:val="a4"/>
      </w:pPr>
      <w:r>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14:paraId="0A61A0D8" w14:textId="77777777" w:rsidR="0033439B" w:rsidRDefault="0033439B" w:rsidP="00516D47">
      <w:pPr>
        <w:pStyle w:val="a4"/>
      </w:pPr>
      <w: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14:paraId="5E642FEB" w14:textId="77777777" w:rsidR="0033439B" w:rsidRDefault="0033439B" w:rsidP="00516D47">
      <w:pPr>
        <w:pStyle w:val="a4"/>
      </w:pPr>
      <w:r>
        <w:t xml:space="preserve">«теплосетевые объекты» - объекты, входящие в состав тепловой сети и обеспечивающие передачу тепловой энергии от источника тепловой энергии до </w:t>
      </w:r>
      <w:proofErr w:type="spellStart"/>
      <w:r>
        <w:t>теплопотребляющих</w:t>
      </w:r>
      <w:proofErr w:type="spellEnd"/>
      <w:r>
        <w:t xml:space="preserve"> установок потребителей тепловой энергии.</w:t>
      </w:r>
    </w:p>
    <w:p w14:paraId="48BD1970" w14:textId="77777777" w:rsidR="007D10F5" w:rsidRDefault="007D10F5">
      <w:pPr>
        <w:spacing w:after="200" w:line="276" w:lineRule="auto"/>
        <w:rPr>
          <w:b/>
          <w:bCs/>
          <w:spacing w:val="-1"/>
          <w:kern w:val="36"/>
          <w:lang w:eastAsia="en-US"/>
        </w:rPr>
      </w:pPr>
      <w:r>
        <w:br w:type="page"/>
      </w:r>
    </w:p>
    <w:p w14:paraId="607B6C20" w14:textId="10F60226" w:rsidR="00E94DF1" w:rsidRPr="00370171" w:rsidRDefault="00E94DF1" w:rsidP="00370171">
      <w:pPr>
        <w:pStyle w:val="1ffe"/>
        <w:spacing w:line="300" w:lineRule="auto"/>
        <w:rPr>
          <w:sz w:val="24"/>
          <w:szCs w:val="24"/>
        </w:rPr>
      </w:pPr>
      <w:bookmarkStart w:id="20" w:name="_Toc131691361"/>
      <w:r w:rsidRPr="00370171">
        <w:rPr>
          <w:sz w:val="24"/>
          <w:szCs w:val="24"/>
        </w:rPr>
        <w:lastRenderedPageBreak/>
        <w:t>Общие сведения</w:t>
      </w:r>
      <w:bookmarkEnd w:id="17"/>
      <w:bookmarkEnd w:id="18"/>
      <w:bookmarkEnd w:id="20"/>
    </w:p>
    <w:p w14:paraId="7A17E554" w14:textId="77777777" w:rsidR="002641F7" w:rsidRPr="001A772D" w:rsidRDefault="002641F7" w:rsidP="002641F7">
      <w:pPr>
        <w:pStyle w:val="Afff9"/>
      </w:pPr>
      <w:bookmarkStart w:id="21" w:name="_Toc343775883"/>
      <w:r>
        <w:t>Береговое сельское поселение</w:t>
      </w:r>
      <w:r w:rsidRPr="001A772D">
        <w:t xml:space="preserve"> </w:t>
      </w:r>
      <w:r>
        <w:t xml:space="preserve">находится в юго-восточной части Каслинского муниципального района. </w:t>
      </w:r>
      <w:proofErr w:type="gramStart"/>
      <w:r>
        <w:t xml:space="preserve">На </w:t>
      </w:r>
      <w:r>
        <w:rPr>
          <w:spacing w:val="-57"/>
        </w:rPr>
        <w:t xml:space="preserve"> </w:t>
      </w:r>
      <w:r>
        <w:t>Юге</w:t>
      </w:r>
      <w:proofErr w:type="gramEnd"/>
      <w:r>
        <w:t xml:space="preserve"> граничит с Кунашакским муниципальным районом, на СЗ — с </w:t>
      </w:r>
      <w:proofErr w:type="spellStart"/>
      <w:r>
        <w:t>Булзинским</w:t>
      </w:r>
      <w:proofErr w:type="spellEnd"/>
      <w:r>
        <w:t>, на С-В —</w:t>
      </w:r>
      <w:r>
        <w:rPr>
          <w:spacing w:val="1"/>
        </w:rPr>
        <w:t xml:space="preserve"> </w:t>
      </w:r>
      <w:r>
        <w:t xml:space="preserve">с </w:t>
      </w:r>
      <w:proofErr w:type="spellStart"/>
      <w:r>
        <w:t>Огневским</w:t>
      </w:r>
      <w:proofErr w:type="spellEnd"/>
      <w:r>
        <w:rPr>
          <w:spacing w:val="-1"/>
        </w:rPr>
        <w:t xml:space="preserve"> </w:t>
      </w:r>
      <w:r>
        <w:t>сельским</w:t>
      </w:r>
      <w:r>
        <w:rPr>
          <w:spacing w:val="-1"/>
        </w:rPr>
        <w:t xml:space="preserve"> </w:t>
      </w:r>
      <w:r>
        <w:t>поселением.</w:t>
      </w:r>
    </w:p>
    <w:p w14:paraId="01C5CC4B" w14:textId="34C3C141" w:rsidR="002641F7" w:rsidRPr="001A772D" w:rsidRDefault="002641F7" w:rsidP="002641F7">
      <w:pPr>
        <w:pStyle w:val="Afff9"/>
      </w:pPr>
      <w:r w:rsidRPr="001A772D">
        <w:t xml:space="preserve">Площадь </w:t>
      </w:r>
      <w:r>
        <w:t>Берегового сельского поселения</w:t>
      </w:r>
      <w:r w:rsidRPr="001A772D">
        <w:t xml:space="preserve"> (далее </w:t>
      </w:r>
      <w:r>
        <w:t>–</w:t>
      </w:r>
      <w:r w:rsidRPr="001A772D">
        <w:t xml:space="preserve"> </w:t>
      </w:r>
      <w:r>
        <w:t>Береговое СП</w:t>
      </w:r>
      <w:r w:rsidRPr="001A772D">
        <w:t xml:space="preserve">) составляет </w:t>
      </w:r>
      <w:r>
        <w:t>598</w:t>
      </w:r>
      <w:r w:rsidRPr="001A772D">
        <w:t xml:space="preserve"> </w:t>
      </w:r>
      <w:r w:rsidR="002176F3">
        <w:t>г</w:t>
      </w:r>
      <w:r>
        <w:t>а</w:t>
      </w:r>
      <w:r w:rsidRPr="001A772D">
        <w:t>. Население (по данным с официального сайта) составляет 2</w:t>
      </w:r>
      <w:r>
        <w:t>150</w:t>
      </w:r>
      <w:r w:rsidRPr="001A772D">
        <w:t xml:space="preserve"> человек. </w:t>
      </w:r>
    </w:p>
    <w:p w14:paraId="1C3B07A1" w14:textId="77777777" w:rsidR="002641F7" w:rsidRPr="00B20DF0" w:rsidRDefault="002641F7" w:rsidP="002176F3">
      <w:pPr>
        <w:pStyle w:val="aff6"/>
        <w:ind w:right="-1" w:firstLine="710"/>
        <w:jc w:val="both"/>
        <w:rPr>
          <w:rFonts w:ascii="Times New Roman" w:eastAsia="Calibri" w:hAnsi="Times New Roman" w:cs="Times New Roman"/>
          <w:sz w:val="24"/>
          <w:szCs w:val="24"/>
          <w:lang w:val="ru-RU" w:bidi="ar-SA"/>
        </w:rPr>
      </w:pPr>
      <w:r w:rsidRPr="00B20DF0">
        <w:rPr>
          <w:rFonts w:ascii="Times New Roman" w:eastAsia="Calibri" w:hAnsi="Times New Roman" w:cs="Times New Roman"/>
          <w:sz w:val="24"/>
          <w:szCs w:val="24"/>
          <w:lang w:val="ru-RU" w:bidi="ar-SA"/>
        </w:rPr>
        <w:t>Береговое СП расположен</w:t>
      </w:r>
      <w:r>
        <w:rPr>
          <w:rFonts w:ascii="Times New Roman" w:eastAsia="Calibri" w:hAnsi="Times New Roman" w:cs="Times New Roman"/>
          <w:sz w:val="24"/>
          <w:szCs w:val="24"/>
          <w:lang w:val="ru-RU" w:bidi="ar-SA"/>
        </w:rPr>
        <w:t>о</w:t>
      </w:r>
      <w:r w:rsidRPr="00B20DF0">
        <w:rPr>
          <w:rFonts w:ascii="Times New Roman" w:eastAsia="Calibri" w:hAnsi="Times New Roman" w:cs="Times New Roman"/>
          <w:sz w:val="24"/>
          <w:szCs w:val="24"/>
          <w:lang w:val="ru-RU" w:bidi="ar-SA"/>
        </w:rPr>
        <w:t xml:space="preserve"> на южном берегу озера Пороховое, в 31 км к северо-востоку от районного центра, города Касли, на высоте 227 метров над уровнем моря.</w:t>
      </w:r>
    </w:p>
    <w:p w14:paraId="0C06AB63" w14:textId="6AB099C8" w:rsidR="007F1E65" w:rsidRPr="00F42171" w:rsidRDefault="002641F7" w:rsidP="007F1E65">
      <w:pPr>
        <w:pStyle w:val="Afff9"/>
        <w:jc w:val="center"/>
        <w:rPr>
          <w:noProof/>
        </w:rPr>
      </w:pPr>
      <w:r>
        <w:rPr>
          <w:noProof/>
        </w:rPr>
        <w:drawing>
          <wp:inline distT="0" distB="0" distL="0" distR="0" wp14:anchorId="14087EE0" wp14:editId="24F81C76">
            <wp:extent cx="4772851" cy="4061796"/>
            <wp:effectExtent l="0" t="0" r="8890" b="0"/>
            <wp:docPr id="1666032518" name="Рисунок 1666032518" descr="Изображение выглядит как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карта&#10;&#10;Автоматически созданное описание"/>
                    <pic:cNvPicPr/>
                  </pic:nvPicPr>
                  <pic:blipFill rotWithShape="1">
                    <a:blip r:embed="rId15"/>
                    <a:srcRect l="5496" t="1496"/>
                    <a:stretch/>
                  </pic:blipFill>
                  <pic:spPr bwMode="auto">
                    <a:xfrm>
                      <a:off x="0" y="0"/>
                      <a:ext cx="4800393" cy="4085235"/>
                    </a:xfrm>
                    <a:prstGeom prst="rect">
                      <a:avLst/>
                    </a:prstGeom>
                    <a:ln>
                      <a:noFill/>
                    </a:ln>
                    <a:extLst>
                      <a:ext uri="{53640926-AAD7-44D8-BBD7-CCE9431645EC}">
                        <a14:shadowObscured xmlns:a14="http://schemas.microsoft.com/office/drawing/2010/main"/>
                      </a:ext>
                    </a:extLst>
                  </pic:spPr>
                </pic:pic>
              </a:graphicData>
            </a:graphic>
          </wp:inline>
        </w:drawing>
      </w:r>
    </w:p>
    <w:p w14:paraId="76E9B768" w14:textId="7EDA8726" w:rsidR="007F1E65" w:rsidRPr="00F42171" w:rsidRDefault="007F1E65" w:rsidP="007F1E65">
      <w:pPr>
        <w:pStyle w:val="afff7"/>
      </w:pPr>
      <w:bookmarkStart w:id="22" w:name="_Ref536549482"/>
      <w:r w:rsidRPr="00F42171">
        <w:t xml:space="preserve">Рисунок </w:t>
      </w:r>
      <w:r w:rsidRPr="00F42171">
        <w:rPr>
          <w:noProof/>
        </w:rPr>
        <w:fldChar w:fldCharType="begin"/>
      </w:r>
      <w:r w:rsidRPr="00F42171">
        <w:rPr>
          <w:noProof/>
        </w:rPr>
        <w:instrText xml:space="preserve"> SEQ Рисунок \* ARABIC </w:instrText>
      </w:r>
      <w:r w:rsidRPr="00F42171">
        <w:rPr>
          <w:noProof/>
        </w:rPr>
        <w:fldChar w:fldCharType="separate"/>
      </w:r>
      <w:r w:rsidR="001E3BA3">
        <w:rPr>
          <w:noProof/>
        </w:rPr>
        <w:t>1</w:t>
      </w:r>
      <w:r w:rsidRPr="00F42171">
        <w:rPr>
          <w:noProof/>
        </w:rPr>
        <w:fldChar w:fldCharType="end"/>
      </w:r>
      <w:bookmarkEnd w:id="22"/>
      <w:r w:rsidRPr="00F42171">
        <w:t xml:space="preserve">. Положение </w:t>
      </w:r>
      <w:r w:rsidR="00D65502">
        <w:t>Берегового СП</w:t>
      </w:r>
    </w:p>
    <w:bookmarkEnd w:id="21"/>
    <w:p w14:paraId="1D07836C" w14:textId="77777777" w:rsidR="002641F7" w:rsidRPr="00076752" w:rsidRDefault="002641F7" w:rsidP="002641F7">
      <w:pPr>
        <w:pStyle w:val="aff6"/>
        <w:ind w:right="424" w:firstLine="710"/>
        <w:jc w:val="both"/>
        <w:rPr>
          <w:rFonts w:ascii="Times New Roman" w:eastAsia="Calibri" w:hAnsi="Times New Roman" w:cs="Times New Roman"/>
          <w:sz w:val="24"/>
          <w:szCs w:val="24"/>
          <w:lang w:val="ru-RU" w:bidi="ar-SA"/>
        </w:rPr>
      </w:pPr>
      <w:r w:rsidRPr="00076752">
        <w:rPr>
          <w:rFonts w:ascii="Times New Roman" w:eastAsia="Calibri" w:hAnsi="Times New Roman" w:cs="Times New Roman"/>
          <w:sz w:val="24"/>
          <w:szCs w:val="24"/>
          <w:lang w:val="ru-RU" w:bidi="ar-SA"/>
        </w:rPr>
        <w:t xml:space="preserve">Территориальное деление. В состав Берегового сельского поселения входят населённые пункты: поселок Береговой, деревня </w:t>
      </w:r>
      <w:proofErr w:type="spellStart"/>
      <w:r w:rsidRPr="00076752">
        <w:rPr>
          <w:rFonts w:ascii="Times New Roman" w:eastAsia="Calibri" w:hAnsi="Times New Roman" w:cs="Times New Roman"/>
          <w:sz w:val="24"/>
          <w:szCs w:val="24"/>
          <w:lang w:val="ru-RU" w:bidi="ar-SA"/>
        </w:rPr>
        <w:t>Зырянкуль</w:t>
      </w:r>
      <w:proofErr w:type="spellEnd"/>
      <w:r w:rsidRPr="00076752">
        <w:rPr>
          <w:rFonts w:ascii="Times New Roman" w:eastAsia="Calibri" w:hAnsi="Times New Roman" w:cs="Times New Roman"/>
          <w:sz w:val="24"/>
          <w:szCs w:val="24"/>
          <w:lang w:val="ru-RU" w:bidi="ar-SA"/>
        </w:rPr>
        <w:t xml:space="preserve">, деревня </w:t>
      </w:r>
      <w:proofErr w:type="spellStart"/>
      <w:r w:rsidRPr="00076752">
        <w:rPr>
          <w:rFonts w:ascii="Times New Roman" w:eastAsia="Calibri" w:hAnsi="Times New Roman" w:cs="Times New Roman"/>
          <w:sz w:val="24"/>
          <w:szCs w:val="24"/>
          <w:lang w:val="ru-RU" w:bidi="ar-SA"/>
        </w:rPr>
        <w:t>Кульмяково</w:t>
      </w:r>
      <w:proofErr w:type="spellEnd"/>
      <w:r w:rsidRPr="00076752">
        <w:rPr>
          <w:rFonts w:ascii="Times New Roman" w:eastAsia="Calibri" w:hAnsi="Times New Roman" w:cs="Times New Roman"/>
          <w:sz w:val="24"/>
          <w:szCs w:val="24"/>
          <w:lang w:val="ru-RU" w:bidi="ar-SA"/>
        </w:rPr>
        <w:t xml:space="preserve">, деревня Малая </w:t>
      </w:r>
      <w:proofErr w:type="spellStart"/>
      <w:r w:rsidRPr="00076752">
        <w:rPr>
          <w:rFonts w:ascii="Times New Roman" w:eastAsia="Calibri" w:hAnsi="Times New Roman" w:cs="Times New Roman"/>
          <w:sz w:val="24"/>
          <w:szCs w:val="24"/>
          <w:lang w:val="ru-RU" w:bidi="ar-SA"/>
        </w:rPr>
        <w:t>Канзафарово</w:t>
      </w:r>
      <w:proofErr w:type="spellEnd"/>
      <w:r w:rsidRPr="00076752">
        <w:rPr>
          <w:rFonts w:ascii="Times New Roman" w:eastAsia="Calibri" w:hAnsi="Times New Roman" w:cs="Times New Roman"/>
          <w:sz w:val="24"/>
          <w:szCs w:val="24"/>
          <w:lang w:val="ru-RU" w:bidi="ar-SA"/>
        </w:rPr>
        <w:t xml:space="preserve">, село Пороховое. </w:t>
      </w:r>
      <w:r>
        <w:rPr>
          <w:rFonts w:ascii="Times New Roman" w:eastAsia="Calibri" w:hAnsi="Times New Roman" w:cs="Times New Roman"/>
          <w:sz w:val="24"/>
          <w:szCs w:val="24"/>
          <w:lang w:val="ru-RU" w:bidi="ar-SA"/>
        </w:rPr>
        <w:t>Поселок</w:t>
      </w:r>
      <w:r w:rsidRPr="00076752">
        <w:rPr>
          <w:rFonts w:ascii="Times New Roman" w:eastAsia="Calibri" w:hAnsi="Times New Roman" w:cs="Times New Roman"/>
          <w:sz w:val="24"/>
          <w:szCs w:val="24"/>
          <w:lang w:val="ru-RU" w:bidi="ar-SA"/>
        </w:rPr>
        <w:t xml:space="preserve"> Береговой является административным центром Берегового сельского поселения.</w:t>
      </w:r>
    </w:p>
    <w:p w14:paraId="4E7DCDB3" w14:textId="77777777" w:rsidR="0058479D" w:rsidRDefault="0058479D" w:rsidP="007F1E65">
      <w:pPr>
        <w:pStyle w:val="afffb"/>
      </w:pPr>
    </w:p>
    <w:p w14:paraId="37AE00EF" w14:textId="77777777" w:rsidR="007D10F5" w:rsidRDefault="007D10F5">
      <w:pPr>
        <w:spacing w:after="200" w:line="276" w:lineRule="auto"/>
        <w:rPr>
          <w:b/>
          <w:bCs/>
        </w:rPr>
      </w:pPr>
      <w:bookmarkStart w:id="23" w:name="_Toc450745401"/>
      <w:bookmarkStart w:id="24" w:name="_Toc452545864"/>
      <w:bookmarkStart w:id="25" w:name="_Toc533170550"/>
      <w:bookmarkStart w:id="26" w:name="_Toc407638489"/>
      <w:bookmarkStart w:id="27" w:name="_Toc407703133"/>
      <w:bookmarkStart w:id="28" w:name="_Toc407703953"/>
      <w:bookmarkStart w:id="29" w:name="_Toc414274865"/>
      <w:bookmarkStart w:id="30" w:name="_Toc416708235"/>
      <w:bookmarkStart w:id="31" w:name="_Toc422928593"/>
      <w:bookmarkStart w:id="32" w:name="_Toc423525698"/>
      <w:bookmarkStart w:id="33" w:name="_Toc424042084"/>
      <w:bookmarkStart w:id="34" w:name="_Toc430345836"/>
      <w:bookmarkStart w:id="35" w:name="_Toc431569607"/>
      <w:bookmarkStart w:id="36" w:name="_Toc437278315"/>
      <w:bookmarkEnd w:id="19"/>
      <w:r>
        <w:br w:type="page"/>
      </w:r>
    </w:p>
    <w:p w14:paraId="7056ADD9" w14:textId="7EAC453A" w:rsidR="008E656F" w:rsidRPr="00E5043F" w:rsidRDefault="00E5043F" w:rsidP="00E96454">
      <w:pPr>
        <w:pStyle w:val="1fe"/>
      </w:pPr>
      <w:bookmarkStart w:id="37" w:name="_Toc131691362"/>
      <w:r w:rsidRPr="00E5043F">
        <w:lastRenderedPageBreak/>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w:t>
      </w:r>
      <w:bookmarkEnd w:id="23"/>
      <w:bookmarkEnd w:id="24"/>
      <w:bookmarkEnd w:id="25"/>
      <w:r w:rsidR="002B1605">
        <w:t>муниципального района</w:t>
      </w:r>
      <w:bookmarkEnd w:id="37"/>
      <w:r w:rsidRPr="00E5043F">
        <w:t xml:space="preserve"> </w:t>
      </w:r>
      <w:bookmarkEnd w:id="26"/>
      <w:bookmarkEnd w:id="27"/>
      <w:bookmarkEnd w:id="28"/>
      <w:bookmarkEnd w:id="29"/>
      <w:bookmarkEnd w:id="30"/>
      <w:bookmarkEnd w:id="31"/>
      <w:bookmarkEnd w:id="32"/>
      <w:bookmarkEnd w:id="33"/>
      <w:bookmarkEnd w:id="34"/>
      <w:bookmarkEnd w:id="35"/>
      <w:bookmarkEnd w:id="36"/>
    </w:p>
    <w:p w14:paraId="549A0971" w14:textId="77777777" w:rsidR="00494EF9" w:rsidRPr="00835ADE" w:rsidRDefault="00494EF9" w:rsidP="005876A6">
      <w:pPr>
        <w:pStyle w:val="af4"/>
        <w:keepNext/>
        <w:keepLines/>
        <w:numPr>
          <w:ilvl w:val="1"/>
          <w:numId w:val="8"/>
        </w:numPr>
        <w:tabs>
          <w:tab w:val="left" w:pos="1276"/>
        </w:tabs>
        <w:spacing w:before="120" w:after="240"/>
        <w:contextualSpacing w:val="0"/>
        <w:jc w:val="both"/>
        <w:outlineLvl w:val="2"/>
        <w:rPr>
          <w:rFonts w:eastAsia="Times New Roman"/>
          <w:b/>
          <w:bCs/>
          <w:i/>
          <w:vanish/>
          <w:sz w:val="28"/>
          <w:szCs w:val="28"/>
          <w:lang w:eastAsia="ru-RU"/>
        </w:rPr>
      </w:pPr>
      <w:bookmarkStart w:id="38" w:name="_Toc437274999"/>
      <w:bookmarkEnd w:id="38"/>
    </w:p>
    <w:p w14:paraId="3D1B9771" w14:textId="77777777" w:rsidR="00494EF9" w:rsidRPr="00835ADE" w:rsidRDefault="00494EF9" w:rsidP="005876A6">
      <w:pPr>
        <w:pStyle w:val="af4"/>
        <w:keepNext/>
        <w:keepLines/>
        <w:numPr>
          <w:ilvl w:val="1"/>
          <w:numId w:val="8"/>
        </w:numPr>
        <w:tabs>
          <w:tab w:val="left" w:pos="1276"/>
        </w:tabs>
        <w:spacing w:before="120" w:after="240"/>
        <w:contextualSpacing w:val="0"/>
        <w:jc w:val="both"/>
        <w:outlineLvl w:val="2"/>
        <w:rPr>
          <w:rFonts w:eastAsia="Times New Roman"/>
          <w:b/>
          <w:bCs/>
          <w:i/>
          <w:vanish/>
          <w:sz w:val="28"/>
          <w:szCs w:val="28"/>
          <w:lang w:eastAsia="ru-RU"/>
        </w:rPr>
      </w:pPr>
      <w:bookmarkStart w:id="39" w:name="_Toc437275000"/>
      <w:bookmarkEnd w:id="39"/>
    </w:p>
    <w:p w14:paraId="0E8A2EC2" w14:textId="4018DEBA" w:rsidR="00C06711" w:rsidRDefault="00C06711" w:rsidP="002641F7">
      <w:pPr>
        <w:pStyle w:val="2f0"/>
        <w:numPr>
          <w:ilvl w:val="1"/>
          <w:numId w:val="23"/>
        </w:numPr>
        <w:ind w:left="851"/>
      </w:pPr>
      <w:bookmarkStart w:id="40" w:name="_Toc131691363"/>
      <w:r w:rsidRPr="00C06711">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w:t>
      </w:r>
      <w:bookmarkEnd w:id="40"/>
      <w:r w:rsidRPr="00C06711">
        <w:t xml:space="preserve"> </w:t>
      </w:r>
    </w:p>
    <w:p w14:paraId="0B611C03" w14:textId="22014630" w:rsidR="00A627AA" w:rsidRPr="001A772D" w:rsidRDefault="00A627AA" w:rsidP="00A627AA">
      <w:pPr>
        <w:pStyle w:val="Afff9"/>
      </w:pPr>
      <w:r w:rsidRPr="001A772D">
        <w:t xml:space="preserve">Прогноз спроса на тепловую энергию для перспективной застройки </w:t>
      </w:r>
      <w:r w:rsidR="002641F7">
        <w:t>Берегового СП</w:t>
      </w:r>
      <w:r w:rsidR="002641F7" w:rsidRPr="001A772D">
        <w:t xml:space="preserve"> </w:t>
      </w:r>
      <w:r w:rsidRPr="001A772D">
        <w:t xml:space="preserve">определялся по данным Генерального плана, отчета о земельных участках, находящихся в процедуре предоставления для жилищного строительства территории </w:t>
      </w:r>
      <w:r w:rsidR="002641F7">
        <w:t>Берегового СП</w:t>
      </w:r>
      <w:r w:rsidR="002641F7" w:rsidRPr="001A772D">
        <w:t xml:space="preserve"> </w:t>
      </w:r>
      <w:r w:rsidRPr="001A772D">
        <w:t xml:space="preserve">управления АПК архитектуры и земельных отношений администрации </w:t>
      </w:r>
      <w:r w:rsidR="002641F7">
        <w:t>Берегового СП</w:t>
      </w:r>
      <w:r w:rsidRPr="001A772D">
        <w:t xml:space="preserve">, по перечню объектов, предлагаемых для учета при разработке схемы теплоснабжения с указанием площади жилых строений, наименования заказчика/подрядчика, а также по утвержденным проектам планировки территорий </w:t>
      </w:r>
      <w:r w:rsidR="002641F7">
        <w:t>Берегового СП</w:t>
      </w:r>
      <w:r w:rsidRPr="001A772D">
        <w:t>, строящихся и планируемых к строительству отдельных зданий.</w:t>
      </w:r>
    </w:p>
    <w:p w14:paraId="277C45AE" w14:textId="2DDE13D3" w:rsidR="00A627AA" w:rsidRPr="001A772D" w:rsidRDefault="002176F3" w:rsidP="00A627AA">
      <w:pPr>
        <w:pStyle w:val="Afff9"/>
        <w:rPr>
          <w:sz w:val="23"/>
          <w:szCs w:val="23"/>
        </w:rPr>
      </w:pPr>
      <w:r>
        <w:rPr>
          <w:sz w:val="23"/>
          <w:szCs w:val="23"/>
        </w:rPr>
        <w:t>По данным Администрации статистика о</w:t>
      </w:r>
      <w:r w:rsidR="00A627AA" w:rsidRPr="001A772D">
        <w:rPr>
          <w:sz w:val="23"/>
          <w:szCs w:val="23"/>
        </w:rPr>
        <w:t>бщ</w:t>
      </w:r>
      <w:r>
        <w:rPr>
          <w:sz w:val="23"/>
          <w:szCs w:val="23"/>
        </w:rPr>
        <w:t>ей</w:t>
      </w:r>
      <w:r w:rsidR="00A627AA" w:rsidRPr="001A772D">
        <w:rPr>
          <w:sz w:val="23"/>
          <w:szCs w:val="23"/>
        </w:rPr>
        <w:t xml:space="preserve"> площад</w:t>
      </w:r>
      <w:r>
        <w:rPr>
          <w:sz w:val="23"/>
          <w:szCs w:val="23"/>
        </w:rPr>
        <w:t>и</w:t>
      </w:r>
      <w:r w:rsidR="00A627AA" w:rsidRPr="001A772D">
        <w:rPr>
          <w:sz w:val="23"/>
          <w:szCs w:val="23"/>
        </w:rPr>
        <w:t xml:space="preserve"> зданий и обеспеченност</w:t>
      </w:r>
      <w:r>
        <w:rPr>
          <w:sz w:val="23"/>
          <w:szCs w:val="23"/>
        </w:rPr>
        <w:t>и</w:t>
      </w:r>
      <w:r w:rsidR="00A627AA" w:rsidRPr="001A772D">
        <w:rPr>
          <w:sz w:val="23"/>
          <w:szCs w:val="23"/>
        </w:rPr>
        <w:t xml:space="preserve"> населения жилой площадью в </w:t>
      </w:r>
      <w:r w:rsidR="002641F7">
        <w:rPr>
          <w:sz w:val="23"/>
          <w:szCs w:val="23"/>
        </w:rPr>
        <w:t>Береговом СП</w:t>
      </w:r>
      <w:r w:rsidR="00A627AA" w:rsidRPr="001A772D">
        <w:rPr>
          <w:sz w:val="23"/>
          <w:szCs w:val="23"/>
        </w:rPr>
        <w:t xml:space="preserve"> за последние годы (</w:t>
      </w:r>
      <w:r w:rsidRPr="001A772D">
        <w:rPr>
          <w:sz w:val="23"/>
          <w:szCs w:val="23"/>
        </w:rPr>
        <w:t>2017–2021</w:t>
      </w:r>
      <w:r w:rsidR="00A627AA" w:rsidRPr="001A772D">
        <w:rPr>
          <w:sz w:val="23"/>
          <w:szCs w:val="23"/>
        </w:rPr>
        <w:t xml:space="preserve"> гг.) </w:t>
      </w:r>
      <w:r>
        <w:rPr>
          <w:sz w:val="23"/>
          <w:szCs w:val="23"/>
        </w:rPr>
        <w:t>не ведётся</w:t>
      </w:r>
      <w:r w:rsidR="00A627AA" w:rsidRPr="001A772D">
        <w:rPr>
          <w:sz w:val="23"/>
          <w:szCs w:val="23"/>
        </w:rPr>
        <w:t>.</w:t>
      </w:r>
    </w:p>
    <w:p w14:paraId="5393CE2C" w14:textId="10BA3E70" w:rsidR="00A627AA" w:rsidRPr="001A772D" w:rsidRDefault="00A627AA" w:rsidP="00A627AA">
      <w:pPr>
        <w:pStyle w:val="Afff9"/>
      </w:pPr>
      <w:r w:rsidRPr="001A772D">
        <w:t xml:space="preserve">Зона застройки индивидуальными жилыми домами </w:t>
      </w:r>
      <w:r w:rsidR="002641F7">
        <w:t>Берегового СП</w:t>
      </w:r>
      <w:r w:rsidRPr="001A772D">
        <w:t xml:space="preserve"> не учитывается в расчетах перспективной нагрузки системы теплоснабжения.</w:t>
      </w:r>
    </w:p>
    <w:p w14:paraId="68594CEB" w14:textId="77777777" w:rsidR="00A627AA" w:rsidRDefault="00A627AA" w:rsidP="00A627AA">
      <w:pPr>
        <w:pStyle w:val="Afff9"/>
      </w:pPr>
      <w:r w:rsidRPr="001A772D">
        <w:t>Информация о перспективных приростах тепловой по данным Генерального плана и перспективах развития централизованных систем теплоснабжения отсутствует.</w:t>
      </w:r>
    </w:p>
    <w:p w14:paraId="587C0F3F" w14:textId="33DA0512" w:rsidR="002641F7" w:rsidRDefault="002641F7" w:rsidP="002641F7">
      <w:pPr>
        <w:pStyle w:val="Afff9"/>
      </w:pPr>
      <w:r>
        <w:t>Согласно данным, предоставленным управлением АПК, архитектуры и земельных отношений Берегового СП в 202</w:t>
      </w:r>
      <w:r w:rsidR="0061200C">
        <w:t>3</w:t>
      </w:r>
      <w:r>
        <w:t xml:space="preserve"> году </w:t>
      </w:r>
      <w:r w:rsidRPr="002641F7">
        <w:t xml:space="preserve">площадь жилищного фонда Берегового сельского поселения составляет 56,992 тыс. </w:t>
      </w:r>
      <w:proofErr w:type="spellStart"/>
      <w:r w:rsidRPr="002641F7">
        <w:t>кв.м</w:t>
      </w:r>
      <w:proofErr w:type="spellEnd"/>
      <w:r w:rsidRPr="002641F7">
        <w:t xml:space="preserve">. из них 33,372 тыс. </w:t>
      </w:r>
      <w:proofErr w:type="spellStart"/>
      <w:r w:rsidRPr="002641F7">
        <w:t>кв.м</w:t>
      </w:r>
      <w:proofErr w:type="spellEnd"/>
      <w:r w:rsidRPr="002641F7">
        <w:t xml:space="preserve">. площадь многоквартирных домов, 13,636 тыс. </w:t>
      </w:r>
      <w:proofErr w:type="spellStart"/>
      <w:proofErr w:type="gramStart"/>
      <w:r w:rsidRPr="002641F7">
        <w:t>кв.м</w:t>
      </w:r>
      <w:proofErr w:type="spellEnd"/>
      <w:proofErr w:type="gramEnd"/>
      <w:r w:rsidRPr="002641F7">
        <w:t xml:space="preserve"> площадь коттеджной застройки и 9,984 тыс. </w:t>
      </w:r>
      <w:proofErr w:type="spellStart"/>
      <w:r w:rsidRPr="002641F7">
        <w:t>кв.м</w:t>
      </w:r>
      <w:proofErr w:type="spellEnd"/>
      <w:r w:rsidRPr="002641F7">
        <w:t xml:space="preserve"> индивидуальной застройки. </w:t>
      </w:r>
    </w:p>
    <w:p w14:paraId="294DE3D2" w14:textId="2A61CB37" w:rsidR="002641F7" w:rsidRPr="001A772D" w:rsidRDefault="002641F7" w:rsidP="002641F7">
      <w:pPr>
        <w:pStyle w:val="Afff9"/>
      </w:pPr>
      <w:r w:rsidRPr="001A772D">
        <w:t xml:space="preserve">В соответствии с данными существующих проектов планировки и межевания территории </w:t>
      </w:r>
      <w:r>
        <w:t>строительство многоквартирной жилой застройки не планируется.</w:t>
      </w:r>
    </w:p>
    <w:p w14:paraId="2C29B340" w14:textId="53FB15A3" w:rsidR="002641F7" w:rsidRPr="001A772D" w:rsidRDefault="002641F7" w:rsidP="002641F7">
      <w:pPr>
        <w:pStyle w:val="Afff9"/>
      </w:pPr>
      <w:r w:rsidRPr="001A772D">
        <w:t>Для жилой застройки по</w:t>
      </w:r>
      <w:r>
        <w:t xml:space="preserve"> итогам 2022</w:t>
      </w:r>
      <w:r w:rsidRPr="001A772D">
        <w:t xml:space="preserve"> года тепловая нагрузка на отопление составляет </w:t>
      </w:r>
      <w:r>
        <w:t>1,739 Г</w:t>
      </w:r>
      <w:r w:rsidRPr="001A772D">
        <w:t xml:space="preserve">кал/ч, </w:t>
      </w:r>
      <w:r>
        <w:t>для бюджетных организаций</w:t>
      </w:r>
      <w:r w:rsidRPr="001A772D">
        <w:t xml:space="preserve"> – </w:t>
      </w:r>
      <w:r>
        <w:t>0,616</w:t>
      </w:r>
      <w:r w:rsidRPr="001A772D">
        <w:t xml:space="preserve"> </w:t>
      </w:r>
      <w:r>
        <w:t>Г</w:t>
      </w:r>
      <w:r w:rsidRPr="001A772D">
        <w:t xml:space="preserve">кал/ч. </w:t>
      </w:r>
    </w:p>
    <w:p w14:paraId="56CE6E6C" w14:textId="45B0CE53" w:rsidR="002641F7" w:rsidRDefault="002641F7" w:rsidP="002641F7">
      <w:pPr>
        <w:pStyle w:val="Afff9"/>
      </w:pPr>
      <w:r w:rsidRPr="00371911">
        <w:t xml:space="preserve">Рост объемов строительства жилых зданий в </w:t>
      </w:r>
      <w:r>
        <w:t>Береговом СП</w:t>
      </w:r>
      <w:r w:rsidRPr="00371911">
        <w:t xml:space="preserve"> с применением индивидуального теплоснабжения в настоящее время значительно превышает объемы строительства многоквартирных домов с централизованным теплоснабжением.</w:t>
      </w:r>
      <w:r>
        <w:t xml:space="preserve"> </w:t>
      </w:r>
      <w:r w:rsidRPr="00371911">
        <w:t xml:space="preserve">В зону индивидуального теплоснабжения также попадают частные жилые дома, расположенные за пределами зон с центральным теплоснабжением и отапливаемые собственными источниками тепла, работающими, как правило </w:t>
      </w:r>
      <w:r>
        <w:t>на</w:t>
      </w:r>
      <w:r w:rsidRPr="00371911">
        <w:t xml:space="preserve"> твердом топливе.</w:t>
      </w:r>
      <w:r>
        <w:t xml:space="preserve"> В перспективе сохраняется тенденция к организации индивидуального теплоснабжения в зонах малоэтажной застройки.</w:t>
      </w:r>
    </w:p>
    <w:p w14:paraId="4C365B10" w14:textId="57B87A92" w:rsidR="00C06711" w:rsidRDefault="00C06711" w:rsidP="002641F7">
      <w:pPr>
        <w:pStyle w:val="2f0"/>
        <w:numPr>
          <w:ilvl w:val="1"/>
          <w:numId w:val="23"/>
        </w:numPr>
        <w:ind w:left="993"/>
      </w:pPr>
      <w:bookmarkStart w:id="41" w:name="_Toc131691364"/>
      <w:r w:rsidRPr="00C06711">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bookmarkEnd w:id="41"/>
      <w:r w:rsidRPr="00C06711">
        <w:t xml:space="preserve"> </w:t>
      </w:r>
    </w:p>
    <w:p w14:paraId="780EBAA9" w14:textId="1350560C" w:rsidR="007D2A0F" w:rsidRDefault="007D2A0F" w:rsidP="007D2A0F">
      <w:pPr>
        <w:pStyle w:val="Afff9"/>
      </w:pPr>
      <w:r w:rsidRPr="001A772D">
        <w:t xml:space="preserve">Информация об уровне базового потребления тепловой энергии на цели теплоснабжения в муниципальном районе приведена в таблице </w:t>
      </w:r>
      <w:r w:rsidRPr="001A772D">
        <w:fldChar w:fldCharType="begin"/>
      </w:r>
      <w:r w:rsidRPr="001A772D">
        <w:instrText xml:space="preserve"> REF _Ref105506154 \h  \* MERGEFORMAT </w:instrText>
      </w:r>
      <w:r w:rsidRPr="001A772D">
        <w:fldChar w:fldCharType="separate"/>
      </w:r>
      <w:r w:rsidR="001E3BA3" w:rsidRPr="001E3BA3">
        <w:rPr>
          <w:vanish/>
        </w:rPr>
        <w:t xml:space="preserve">Таблица </w:t>
      </w:r>
      <w:r w:rsidR="001E3BA3">
        <w:t>1</w:t>
      </w:r>
      <w:r w:rsidRPr="001A772D">
        <w:fldChar w:fldCharType="end"/>
      </w:r>
      <w:r w:rsidRPr="001A772D">
        <w:t>.</w:t>
      </w:r>
    </w:p>
    <w:p w14:paraId="030F5EC6" w14:textId="24A22802" w:rsidR="002641F7" w:rsidRDefault="002641F7" w:rsidP="002641F7">
      <w:pPr>
        <w:pStyle w:val="afffb"/>
      </w:pPr>
      <w:bookmarkStart w:id="42" w:name="_Ref105506154"/>
      <w:r w:rsidRPr="001A772D">
        <w:lastRenderedPageBreak/>
        <w:t xml:space="preserve">Таблица </w:t>
      </w:r>
      <w:fldSimple w:instr=" SEQ Таблица \* ARABIC ">
        <w:r w:rsidR="001E3BA3">
          <w:rPr>
            <w:noProof/>
          </w:rPr>
          <w:t>1</w:t>
        </w:r>
      </w:fldSimple>
      <w:bookmarkEnd w:id="42"/>
      <w:r w:rsidRPr="001A772D">
        <w:t xml:space="preserve">. Данные уровня базового потребления </w:t>
      </w:r>
      <w:r>
        <w:t>Берегового СП</w:t>
      </w:r>
      <w:r w:rsidRPr="001A772D">
        <w:t xml:space="preserve"> на 202</w:t>
      </w:r>
      <w:r w:rsidR="00DE710F">
        <w:t>2</w:t>
      </w:r>
      <w:r w:rsidRPr="001A772D">
        <w:t xml:space="preserve"> год</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771"/>
        <w:gridCol w:w="2300"/>
        <w:gridCol w:w="817"/>
        <w:gridCol w:w="2282"/>
        <w:gridCol w:w="1973"/>
      </w:tblGrid>
      <w:tr w:rsidR="002641F7" w:rsidRPr="001A772D" w14:paraId="1251E275" w14:textId="77777777" w:rsidTr="006F39DC">
        <w:trPr>
          <w:trHeight w:val="19"/>
          <w:tblHeader/>
        </w:trPr>
        <w:tc>
          <w:tcPr>
            <w:tcW w:w="1922" w:type="dxa"/>
            <w:vMerge w:val="restart"/>
            <w:shd w:val="clear" w:color="auto" w:fill="auto"/>
            <w:vAlign w:val="center"/>
            <w:hideMark/>
          </w:tcPr>
          <w:p w14:paraId="7FB38840" w14:textId="77777777" w:rsidR="002641F7" w:rsidRPr="001A772D" w:rsidRDefault="002641F7" w:rsidP="006F39DC">
            <w:pPr>
              <w:pStyle w:val="afffffff8"/>
              <w:spacing w:line="276" w:lineRule="auto"/>
              <w:rPr>
                <w:sz w:val="20"/>
                <w:szCs w:val="20"/>
              </w:rPr>
            </w:pPr>
            <w:r w:rsidRPr="001A772D">
              <w:rPr>
                <w:sz w:val="20"/>
                <w:szCs w:val="20"/>
              </w:rPr>
              <w:t>Единица административно-территориального деления</w:t>
            </w:r>
          </w:p>
        </w:tc>
        <w:tc>
          <w:tcPr>
            <w:tcW w:w="8143" w:type="dxa"/>
            <w:gridSpan w:val="5"/>
            <w:shd w:val="clear" w:color="000000" w:fill="FFFFFF"/>
            <w:vAlign w:val="center"/>
            <w:hideMark/>
          </w:tcPr>
          <w:p w14:paraId="257EF38B" w14:textId="77777777" w:rsidR="002641F7" w:rsidRPr="001A772D" w:rsidRDefault="002641F7" w:rsidP="006F39DC">
            <w:pPr>
              <w:pStyle w:val="afffffff8"/>
              <w:spacing w:line="276" w:lineRule="auto"/>
              <w:rPr>
                <w:sz w:val="20"/>
                <w:szCs w:val="20"/>
              </w:rPr>
            </w:pPr>
            <w:r w:rsidRPr="001A772D">
              <w:rPr>
                <w:sz w:val="20"/>
                <w:szCs w:val="20"/>
              </w:rPr>
              <w:t>Присоединенная максимальная часовая договорная нагрузка потребителей в сетевой воде, Гкал/ч</w:t>
            </w:r>
          </w:p>
        </w:tc>
      </w:tr>
      <w:tr w:rsidR="002641F7" w:rsidRPr="001A772D" w14:paraId="55316133" w14:textId="77777777" w:rsidTr="006F39DC">
        <w:trPr>
          <w:trHeight w:val="19"/>
          <w:tblHeader/>
        </w:trPr>
        <w:tc>
          <w:tcPr>
            <w:tcW w:w="1922" w:type="dxa"/>
            <w:vMerge/>
            <w:vAlign w:val="center"/>
            <w:hideMark/>
          </w:tcPr>
          <w:p w14:paraId="6A695680" w14:textId="77777777" w:rsidR="002641F7" w:rsidRPr="001A772D" w:rsidRDefault="002641F7" w:rsidP="006F39DC">
            <w:pPr>
              <w:pStyle w:val="afffffff8"/>
              <w:spacing w:line="276" w:lineRule="auto"/>
              <w:rPr>
                <w:sz w:val="20"/>
                <w:szCs w:val="20"/>
              </w:rPr>
            </w:pPr>
          </w:p>
        </w:tc>
        <w:tc>
          <w:tcPr>
            <w:tcW w:w="771" w:type="dxa"/>
            <w:vMerge w:val="restart"/>
            <w:shd w:val="clear" w:color="000000" w:fill="FFFFFF"/>
            <w:vAlign w:val="center"/>
            <w:hideMark/>
          </w:tcPr>
          <w:p w14:paraId="66286EF3" w14:textId="77777777" w:rsidR="002641F7" w:rsidRPr="001A772D" w:rsidRDefault="002641F7" w:rsidP="006F39DC">
            <w:pPr>
              <w:pStyle w:val="afffffff8"/>
              <w:spacing w:line="276" w:lineRule="auto"/>
              <w:rPr>
                <w:sz w:val="20"/>
                <w:szCs w:val="20"/>
              </w:rPr>
            </w:pPr>
            <w:r w:rsidRPr="001A772D">
              <w:rPr>
                <w:sz w:val="20"/>
                <w:szCs w:val="20"/>
              </w:rPr>
              <w:t>Всего:</w:t>
            </w:r>
          </w:p>
        </w:tc>
        <w:tc>
          <w:tcPr>
            <w:tcW w:w="3117" w:type="dxa"/>
            <w:gridSpan w:val="2"/>
            <w:shd w:val="clear" w:color="000000" w:fill="FFFFFF"/>
            <w:vAlign w:val="center"/>
            <w:hideMark/>
          </w:tcPr>
          <w:p w14:paraId="3835432F" w14:textId="77777777" w:rsidR="002641F7" w:rsidRPr="001A772D" w:rsidRDefault="002641F7" w:rsidP="006F39DC">
            <w:pPr>
              <w:pStyle w:val="afffffff8"/>
              <w:spacing w:line="276" w:lineRule="auto"/>
              <w:rPr>
                <w:sz w:val="20"/>
                <w:szCs w:val="20"/>
              </w:rPr>
            </w:pPr>
            <w:r w:rsidRPr="001A772D">
              <w:rPr>
                <w:sz w:val="20"/>
                <w:szCs w:val="20"/>
              </w:rPr>
              <w:t>Жилой фонд</w:t>
            </w:r>
          </w:p>
        </w:tc>
        <w:tc>
          <w:tcPr>
            <w:tcW w:w="4255" w:type="dxa"/>
            <w:gridSpan w:val="2"/>
            <w:shd w:val="clear" w:color="000000" w:fill="FFFFFF"/>
            <w:vAlign w:val="center"/>
            <w:hideMark/>
          </w:tcPr>
          <w:p w14:paraId="6E5F32EB" w14:textId="77777777" w:rsidR="002641F7" w:rsidRPr="001A772D" w:rsidRDefault="002641F7" w:rsidP="006F39DC">
            <w:pPr>
              <w:pStyle w:val="afffffff8"/>
              <w:spacing w:line="276" w:lineRule="auto"/>
              <w:rPr>
                <w:sz w:val="20"/>
                <w:szCs w:val="20"/>
              </w:rPr>
            </w:pPr>
            <w:r w:rsidRPr="001A772D">
              <w:rPr>
                <w:sz w:val="20"/>
                <w:szCs w:val="20"/>
              </w:rPr>
              <w:t>СКБ</w:t>
            </w:r>
            <w:r>
              <w:rPr>
                <w:sz w:val="20"/>
                <w:szCs w:val="20"/>
              </w:rPr>
              <w:t xml:space="preserve"> и </w:t>
            </w:r>
            <w:r w:rsidRPr="001A772D">
              <w:rPr>
                <w:sz w:val="20"/>
                <w:szCs w:val="20"/>
              </w:rPr>
              <w:t>Прочие (Юр. лица)</w:t>
            </w:r>
          </w:p>
        </w:tc>
      </w:tr>
      <w:tr w:rsidR="002641F7" w:rsidRPr="001A772D" w14:paraId="6774AB28" w14:textId="77777777" w:rsidTr="006F39DC">
        <w:trPr>
          <w:trHeight w:val="19"/>
          <w:tblHeader/>
        </w:trPr>
        <w:tc>
          <w:tcPr>
            <w:tcW w:w="1922" w:type="dxa"/>
            <w:vMerge/>
            <w:vAlign w:val="center"/>
            <w:hideMark/>
          </w:tcPr>
          <w:p w14:paraId="626AB6DE" w14:textId="77777777" w:rsidR="002641F7" w:rsidRPr="001A772D" w:rsidRDefault="002641F7" w:rsidP="006F39DC">
            <w:pPr>
              <w:pStyle w:val="afffffff8"/>
              <w:spacing w:line="276" w:lineRule="auto"/>
              <w:rPr>
                <w:sz w:val="20"/>
                <w:szCs w:val="20"/>
              </w:rPr>
            </w:pPr>
          </w:p>
        </w:tc>
        <w:tc>
          <w:tcPr>
            <w:tcW w:w="771" w:type="dxa"/>
            <w:vMerge/>
            <w:vAlign w:val="center"/>
            <w:hideMark/>
          </w:tcPr>
          <w:p w14:paraId="32F65E95" w14:textId="77777777" w:rsidR="002641F7" w:rsidRPr="001A772D" w:rsidRDefault="002641F7" w:rsidP="006F39DC">
            <w:pPr>
              <w:pStyle w:val="afffffff8"/>
              <w:spacing w:line="276" w:lineRule="auto"/>
              <w:rPr>
                <w:sz w:val="20"/>
                <w:szCs w:val="20"/>
              </w:rPr>
            </w:pPr>
          </w:p>
        </w:tc>
        <w:tc>
          <w:tcPr>
            <w:tcW w:w="2300" w:type="dxa"/>
            <w:shd w:val="clear" w:color="000000" w:fill="FFFFFF"/>
            <w:vAlign w:val="center"/>
            <w:hideMark/>
          </w:tcPr>
          <w:p w14:paraId="30973E3D" w14:textId="77777777" w:rsidR="002641F7" w:rsidRPr="001A772D" w:rsidRDefault="002641F7" w:rsidP="006F39DC">
            <w:pPr>
              <w:pStyle w:val="afffffff8"/>
              <w:spacing w:line="276" w:lineRule="auto"/>
              <w:rPr>
                <w:sz w:val="20"/>
                <w:szCs w:val="20"/>
              </w:rPr>
            </w:pPr>
            <w:r w:rsidRPr="001A772D">
              <w:rPr>
                <w:sz w:val="20"/>
                <w:szCs w:val="20"/>
              </w:rPr>
              <w:t>Отопление вентиляция</w:t>
            </w:r>
          </w:p>
        </w:tc>
        <w:tc>
          <w:tcPr>
            <w:tcW w:w="817" w:type="dxa"/>
            <w:shd w:val="clear" w:color="000000" w:fill="FFFFFF"/>
            <w:vAlign w:val="center"/>
            <w:hideMark/>
          </w:tcPr>
          <w:p w14:paraId="353B8845" w14:textId="77777777" w:rsidR="002641F7" w:rsidRPr="001A772D" w:rsidRDefault="002641F7" w:rsidP="006F39DC">
            <w:pPr>
              <w:pStyle w:val="afffffff8"/>
              <w:spacing w:line="276" w:lineRule="auto"/>
              <w:rPr>
                <w:sz w:val="20"/>
                <w:szCs w:val="20"/>
              </w:rPr>
            </w:pPr>
            <w:r w:rsidRPr="001A772D">
              <w:rPr>
                <w:sz w:val="20"/>
                <w:szCs w:val="20"/>
              </w:rPr>
              <w:t>ГВС</w:t>
            </w:r>
          </w:p>
        </w:tc>
        <w:tc>
          <w:tcPr>
            <w:tcW w:w="2282" w:type="dxa"/>
            <w:shd w:val="clear" w:color="000000" w:fill="FFFFFF"/>
            <w:vAlign w:val="center"/>
            <w:hideMark/>
          </w:tcPr>
          <w:p w14:paraId="47E79E4D" w14:textId="77777777" w:rsidR="002641F7" w:rsidRPr="001A772D" w:rsidRDefault="002641F7" w:rsidP="006F39DC">
            <w:pPr>
              <w:pStyle w:val="afffffff8"/>
              <w:spacing w:line="276" w:lineRule="auto"/>
              <w:rPr>
                <w:sz w:val="20"/>
                <w:szCs w:val="20"/>
              </w:rPr>
            </w:pPr>
            <w:r w:rsidRPr="001A772D">
              <w:rPr>
                <w:sz w:val="20"/>
                <w:szCs w:val="20"/>
              </w:rPr>
              <w:t>Отопление вентиляция</w:t>
            </w:r>
          </w:p>
        </w:tc>
        <w:tc>
          <w:tcPr>
            <w:tcW w:w="1973" w:type="dxa"/>
            <w:shd w:val="clear" w:color="000000" w:fill="FFFFFF"/>
            <w:vAlign w:val="center"/>
            <w:hideMark/>
          </w:tcPr>
          <w:p w14:paraId="1BB0C4A5" w14:textId="77777777" w:rsidR="002641F7" w:rsidRPr="001A772D" w:rsidRDefault="002641F7" w:rsidP="006F39DC">
            <w:pPr>
              <w:pStyle w:val="afffffff8"/>
              <w:spacing w:line="276" w:lineRule="auto"/>
              <w:rPr>
                <w:sz w:val="20"/>
                <w:szCs w:val="20"/>
              </w:rPr>
            </w:pPr>
            <w:r w:rsidRPr="001A772D">
              <w:rPr>
                <w:sz w:val="20"/>
                <w:szCs w:val="20"/>
              </w:rPr>
              <w:t>ГВС</w:t>
            </w:r>
          </w:p>
        </w:tc>
      </w:tr>
      <w:tr w:rsidR="002641F7" w:rsidRPr="001A772D" w14:paraId="3F4B6E96" w14:textId="77777777" w:rsidTr="006F39DC">
        <w:trPr>
          <w:trHeight w:val="19"/>
        </w:trPr>
        <w:tc>
          <w:tcPr>
            <w:tcW w:w="1922" w:type="dxa"/>
            <w:shd w:val="clear" w:color="auto" w:fill="auto"/>
            <w:vAlign w:val="bottom"/>
          </w:tcPr>
          <w:p w14:paraId="01D706BC" w14:textId="77777777" w:rsidR="002641F7" w:rsidRPr="001A772D" w:rsidRDefault="002641F7" w:rsidP="006F39DC">
            <w:pPr>
              <w:pStyle w:val="afffffff8"/>
              <w:spacing w:line="276" w:lineRule="auto"/>
              <w:rPr>
                <w:sz w:val="20"/>
                <w:szCs w:val="20"/>
              </w:rPr>
            </w:pPr>
            <w:r>
              <w:rPr>
                <w:color w:val="000000"/>
                <w:sz w:val="20"/>
                <w:szCs w:val="20"/>
              </w:rPr>
              <w:t>Береговое</w:t>
            </w:r>
            <w:r w:rsidRPr="001A772D">
              <w:rPr>
                <w:color w:val="000000"/>
                <w:sz w:val="20"/>
                <w:szCs w:val="20"/>
              </w:rPr>
              <w:t xml:space="preserve"> СП</w:t>
            </w:r>
          </w:p>
        </w:tc>
        <w:tc>
          <w:tcPr>
            <w:tcW w:w="771" w:type="dxa"/>
            <w:shd w:val="clear" w:color="auto" w:fill="auto"/>
            <w:vAlign w:val="bottom"/>
          </w:tcPr>
          <w:p w14:paraId="312A0EAC" w14:textId="77777777" w:rsidR="002641F7" w:rsidRPr="001A772D" w:rsidRDefault="002641F7" w:rsidP="006F39DC">
            <w:pPr>
              <w:pStyle w:val="afffffff8"/>
              <w:spacing w:line="276" w:lineRule="auto"/>
              <w:rPr>
                <w:color w:val="000000"/>
                <w:sz w:val="20"/>
                <w:szCs w:val="20"/>
              </w:rPr>
            </w:pPr>
            <w:r>
              <w:rPr>
                <w:color w:val="000000"/>
                <w:sz w:val="20"/>
                <w:szCs w:val="20"/>
              </w:rPr>
              <w:t>2,575</w:t>
            </w:r>
          </w:p>
        </w:tc>
        <w:tc>
          <w:tcPr>
            <w:tcW w:w="2300" w:type="dxa"/>
            <w:shd w:val="clear" w:color="auto" w:fill="auto"/>
            <w:vAlign w:val="bottom"/>
          </w:tcPr>
          <w:p w14:paraId="3581B50E" w14:textId="77777777" w:rsidR="002641F7" w:rsidRPr="001A772D" w:rsidRDefault="002641F7" w:rsidP="006F39DC">
            <w:pPr>
              <w:pStyle w:val="afffffff8"/>
              <w:spacing w:line="276" w:lineRule="auto"/>
              <w:rPr>
                <w:color w:val="000000"/>
                <w:sz w:val="20"/>
                <w:szCs w:val="20"/>
              </w:rPr>
            </w:pPr>
            <w:r>
              <w:rPr>
                <w:color w:val="000000"/>
                <w:sz w:val="20"/>
                <w:szCs w:val="20"/>
              </w:rPr>
              <w:t>1,739</w:t>
            </w:r>
          </w:p>
        </w:tc>
        <w:tc>
          <w:tcPr>
            <w:tcW w:w="817" w:type="dxa"/>
            <w:shd w:val="clear" w:color="auto" w:fill="auto"/>
            <w:vAlign w:val="bottom"/>
          </w:tcPr>
          <w:p w14:paraId="4C0B9906" w14:textId="77777777" w:rsidR="002641F7" w:rsidRPr="001A772D" w:rsidRDefault="002641F7" w:rsidP="006F39DC">
            <w:pPr>
              <w:pStyle w:val="afffffff8"/>
              <w:spacing w:line="276" w:lineRule="auto"/>
              <w:rPr>
                <w:color w:val="000000"/>
                <w:sz w:val="20"/>
                <w:szCs w:val="20"/>
              </w:rPr>
            </w:pPr>
            <w:r>
              <w:rPr>
                <w:color w:val="000000"/>
              </w:rPr>
              <w:t>0,150</w:t>
            </w:r>
          </w:p>
        </w:tc>
        <w:tc>
          <w:tcPr>
            <w:tcW w:w="2282" w:type="dxa"/>
            <w:shd w:val="clear" w:color="auto" w:fill="auto"/>
            <w:vAlign w:val="bottom"/>
          </w:tcPr>
          <w:p w14:paraId="73FA6B32" w14:textId="77777777" w:rsidR="002641F7" w:rsidRPr="001A772D" w:rsidRDefault="002641F7" w:rsidP="006F39DC">
            <w:pPr>
              <w:pStyle w:val="afffffff8"/>
              <w:spacing w:line="276" w:lineRule="auto"/>
              <w:rPr>
                <w:color w:val="000000"/>
                <w:sz w:val="20"/>
                <w:szCs w:val="20"/>
              </w:rPr>
            </w:pPr>
            <w:r>
              <w:rPr>
                <w:color w:val="000000"/>
                <w:sz w:val="20"/>
                <w:szCs w:val="20"/>
              </w:rPr>
              <w:t>0,616</w:t>
            </w:r>
          </w:p>
        </w:tc>
        <w:tc>
          <w:tcPr>
            <w:tcW w:w="1973" w:type="dxa"/>
            <w:shd w:val="clear" w:color="auto" w:fill="auto"/>
            <w:vAlign w:val="bottom"/>
          </w:tcPr>
          <w:p w14:paraId="68EF4C35" w14:textId="77777777" w:rsidR="002641F7" w:rsidRPr="001A772D" w:rsidRDefault="002641F7" w:rsidP="006F39DC">
            <w:pPr>
              <w:pStyle w:val="afffffff8"/>
              <w:spacing w:line="276" w:lineRule="auto"/>
              <w:rPr>
                <w:color w:val="000000"/>
                <w:sz w:val="20"/>
                <w:szCs w:val="20"/>
              </w:rPr>
            </w:pPr>
            <w:r>
              <w:rPr>
                <w:color w:val="000000"/>
              </w:rPr>
              <w:t>0,070</w:t>
            </w:r>
          </w:p>
        </w:tc>
      </w:tr>
    </w:tbl>
    <w:p w14:paraId="0B211318" w14:textId="77777777" w:rsidR="002641F7" w:rsidRDefault="002641F7" w:rsidP="002641F7">
      <w:pPr>
        <w:pStyle w:val="Afff9"/>
      </w:pPr>
    </w:p>
    <w:p w14:paraId="0CF43F94" w14:textId="758D4F63" w:rsidR="002641F7" w:rsidRDefault="002641F7" w:rsidP="002641F7">
      <w:pPr>
        <w:pStyle w:val="Afff9"/>
      </w:pPr>
      <w:r w:rsidRPr="001A772D">
        <w:t xml:space="preserve">Прирост максимальной часовой тепловой нагрузки </w:t>
      </w:r>
      <w:r>
        <w:t xml:space="preserve">в </w:t>
      </w:r>
      <w:r w:rsidR="00D65502">
        <w:t>Береговом СП</w:t>
      </w:r>
      <w:r>
        <w:t xml:space="preserve"> не ожидается в связи с отсутствием перспективной отапливаемой застройки.</w:t>
      </w:r>
    </w:p>
    <w:p w14:paraId="1137C9F0" w14:textId="364AE87F" w:rsidR="002641F7" w:rsidRPr="001A772D" w:rsidRDefault="002641F7" w:rsidP="007004FE">
      <w:pPr>
        <w:pStyle w:val="Afff9"/>
      </w:pPr>
      <w:r>
        <w:t>Суммарные п</w:t>
      </w:r>
      <w:r w:rsidRPr="001A772D">
        <w:t xml:space="preserve">рогнозы приростов объемов потребления тепловой энергии (мощности) и теплоносителя на территории </w:t>
      </w:r>
      <w:r w:rsidR="00D65502">
        <w:t>Берегового СП</w:t>
      </w:r>
      <w:r w:rsidRPr="001A772D">
        <w:t xml:space="preserve"> с учетом перечня объектов, </w:t>
      </w:r>
      <w:r>
        <w:t xml:space="preserve">а также перечня децентрализуемых объектов, </w:t>
      </w:r>
      <w:r w:rsidRPr="001A772D">
        <w:t xml:space="preserve">планируемых к застройке, приведены в таблице </w:t>
      </w:r>
      <w:r w:rsidR="007004FE">
        <w:fldChar w:fldCharType="begin"/>
      </w:r>
      <w:r w:rsidR="007004FE">
        <w:instrText xml:space="preserve"> REF _Ref131078795 \h  \* MERGEFORMAT </w:instrText>
      </w:r>
      <w:r w:rsidR="007004FE">
        <w:fldChar w:fldCharType="separate"/>
      </w:r>
      <w:r w:rsidR="001E3BA3" w:rsidRPr="001E3BA3">
        <w:rPr>
          <w:vanish/>
        </w:rPr>
        <w:t xml:space="preserve">Таблица </w:t>
      </w:r>
      <w:r w:rsidR="001E3BA3">
        <w:rPr>
          <w:noProof/>
        </w:rPr>
        <w:t>2</w:t>
      </w:r>
      <w:r w:rsidR="007004FE">
        <w:fldChar w:fldCharType="end"/>
      </w:r>
      <w:r w:rsidR="007004FE">
        <w:t>.</w:t>
      </w:r>
    </w:p>
    <w:p w14:paraId="050853E2" w14:textId="2B6F3F26" w:rsidR="002641F7" w:rsidRDefault="002641F7" w:rsidP="002641F7">
      <w:pPr>
        <w:pStyle w:val="2f0"/>
        <w:numPr>
          <w:ilvl w:val="1"/>
          <w:numId w:val="23"/>
        </w:numPr>
        <w:ind w:left="993"/>
      </w:pPr>
      <w:bookmarkStart w:id="43" w:name="_Toc131691365"/>
      <w:r>
        <w:t>С</w:t>
      </w:r>
      <w:r w:rsidRPr="00C06711">
        <w:t xml:space="preserve">уществующие и перспективные объемы </w:t>
      </w:r>
      <w:r w:rsidRPr="00B8195F">
        <w:t>потребления тепловой энергии (мощности) и теплоносителя объектами, расположенными в производственных зонах</w:t>
      </w:r>
      <w:bookmarkEnd w:id="43"/>
      <w:r w:rsidRPr="00C06711">
        <w:t xml:space="preserve"> </w:t>
      </w:r>
    </w:p>
    <w:p w14:paraId="2B86AC5E" w14:textId="66C7587B" w:rsidR="002641F7" w:rsidRPr="001A772D" w:rsidRDefault="002641F7" w:rsidP="002641F7">
      <w:pPr>
        <w:pStyle w:val="Afff9"/>
      </w:pPr>
      <w:r w:rsidRPr="001A772D">
        <w:t>Прирост</w:t>
      </w:r>
      <w:r>
        <w:t>ы</w:t>
      </w:r>
      <w:r w:rsidRPr="001A772D">
        <w:t xml:space="preserve"> объемов потребления тепловой энергии (мощности) и теплоносителя объектами </w:t>
      </w:r>
      <w:r w:rsidR="00D65502">
        <w:t>Берегового СП</w:t>
      </w:r>
      <w:r w:rsidRPr="001A772D">
        <w:t xml:space="preserve">, расположенными в производственных зонах, не </w:t>
      </w:r>
      <w:r>
        <w:t>рассматривались</w:t>
      </w:r>
      <w:r w:rsidRPr="001A772D">
        <w:t>.</w:t>
      </w:r>
    </w:p>
    <w:p w14:paraId="195F923D" w14:textId="5C482334" w:rsidR="002641F7" w:rsidRPr="001A772D" w:rsidRDefault="002641F7" w:rsidP="00AC3186">
      <w:pPr>
        <w:pStyle w:val="Afff9"/>
        <w:sectPr w:rsidR="002641F7" w:rsidRPr="001A772D" w:rsidSect="00F30EEA">
          <w:footerReference w:type="default" r:id="rId16"/>
          <w:type w:val="nextColumn"/>
          <w:pgSz w:w="11906" w:h="16838" w:code="9"/>
          <w:pgMar w:top="1134" w:right="567" w:bottom="1134" w:left="1134" w:header="397" w:footer="0" w:gutter="0"/>
          <w:cols w:space="708"/>
          <w:docGrid w:linePitch="360"/>
        </w:sectPr>
      </w:pPr>
    </w:p>
    <w:p w14:paraId="59D6A73A" w14:textId="7E1B21AE" w:rsidR="002641F7" w:rsidRDefault="002641F7" w:rsidP="002641F7">
      <w:pPr>
        <w:pStyle w:val="afffb"/>
      </w:pPr>
      <w:bookmarkStart w:id="44" w:name="_Ref131078795"/>
      <w:bookmarkStart w:id="45" w:name="_Ref131078792"/>
      <w:bookmarkStart w:id="46" w:name="_Ref39588217"/>
      <w:r w:rsidRPr="001A772D">
        <w:lastRenderedPageBreak/>
        <w:t xml:space="preserve">Таблица </w:t>
      </w:r>
      <w:fldSimple w:instr=" SEQ Таблица \* ARABIC ">
        <w:r w:rsidR="001E3BA3">
          <w:rPr>
            <w:noProof/>
          </w:rPr>
          <w:t>2</w:t>
        </w:r>
      </w:fldSimple>
      <w:bookmarkEnd w:id="44"/>
      <w:r w:rsidRPr="001A772D">
        <w:t>. Прогнозы приростов объемов потребления тепловой энергии и теплоносителя</w:t>
      </w:r>
      <w:bookmarkEnd w:id="45"/>
    </w:p>
    <w:tbl>
      <w:tblPr>
        <w:tblW w:w="152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2"/>
        <w:gridCol w:w="1327"/>
        <w:gridCol w:w="1179"/>
        <w:gridCol w:w="883"/>
        <w:gridCol w:w="886"/>
        <w:gridCol w:w="885"/>
        <w:gridCol w:w="887"/>
        <w:gridCol w:w="885"/>
        <w:gridCol w:w="887"/>
        <w:gridCol w:w="885"/>
        <w:gridCol w:w="887"/>
        <w:gridCol w:w="885"/>
        <w:gridCol w:w="887"/>
        <w:gridCol w:w="885"/>
        <w:gridCol w:w="891"/>
        <w:gridCol w:w="885"/>
        <w:gridCol w:w="886"/>
        <w:gridCol w:w="9"/>
      </w:tblGrid>
      <w:tr w:rsidR="002641F7" w:rsidRPr="000B4931" w14:paraId="530E1E9D" w14:textId="77777777" w:rsidTr="0061200C">
        <w:trPr>
          <w:trHeight w:val="57"/>
          <w:tblHeader/>
        </w:trPr>
        <w:tc>
          <w:tcPr>
            <w:tcW w:w="292" w:type="dxa"/>
            <w:vMerge w:val="restart"/>
            <w:shd w:val="clear" w:color="auto" w:fill="auto"/>
            <w:noWrap/>
            <w:vAlign w:val="center"/>
            <w:hideMark/>
          </w:tcPr>
          <w:p w14:paraId="1ADA52AF" w14:textId="77777777" w:rsidR="002641F7" w:rsidRPr="000B4931" w:rsidRDefault="002641F7" w:rsidP="006F39DC">
            <w:pPr>
              <w:jc w:val="center"/>
              <w:rPr>
                <w:color w:val="000000"/>
                <w:sz w:val="20"/>
                <w:szCs w:val="20"/>
              </w:rPr>
            </w:pPr>
            <w:r w:rsidRPr="000B4931">
              <w:rPr>
                <w:color w:val="000000"/>
                <w:sz w:val="20"/>
                <w:szCs w:val="20"/>
              </w:rPr>
              <w:t>№ п/п</w:t>
            </w:r>
          </w:p>
        </w:tc>
        <w:tc>
          <w:tcPr>
            <w:tcW w:w="1327" w:type="dxa"/>
            <w:vMerge w:val="restart"/>
            <w:shd w:val="clear" w:color="auto" w:fill="auto"/>
            <w:vAlign w:val="center"/>
          </w:tcPr>
          <w:p w14:paraId="44A2CBA8" w14:textId="77777777" w:rsidR="002641F7" w:rsidRPr="000B4931" w:rsidRDefault="002641F7" w:rsidP="006F39DC">
            <w:pPr>
              <w:jc w:val="center"/>
              <w:rPr>
                <w:color w:val="000000"/>
                <w:sz w:val="20"/>
                <w:szCs w:val="20"/>
              </w:rPr>
            </w:pPr>
            <w:r w:rsidRPr="000B4931">
              <w:rPr>
                <w:color w:val="000000"/>
                <w:sz w:val="20"/>
                <w:szCs w:val="20"/>
              </w:rPr>
              <w:t>Объекты</w:t>
            </w:r>
          </w:p>
        </w:tc>
        <w:tc>
          <w:tcPr>
            <w:tcW w:w="1179" w:type="dxa"/>
            <w:vMerge w:val="restart"/>
            <w:shd w:val="clear" w:color="auto" w:fill="auto"/>
            <w:vAlign w:val="center"/>
          </w:tcPr>
          <w:p w14:paraId="346BBBD5" w14:textId="77777777" w:rsidR="002641F7" w:rsidRPr="000B4931" w:rsidRDefault="002641F7" w:rsidP="006F39DC">
            <w:pPr>
              <w:jc w:val="center"/>
              <w:rPr>
                <w:color w:val="000000"/>
                <w:sz w:val="20"/>
                <w:szCs w:val="20"/>
              </w:rPr>
            </w:pPr>
            <w:r w:rsidRPr="000B4931">
              <w:rPr>
                <w:sz w:val="20"/>
                <w:szCs w:val="20"/>
              </w:rPr>
              <w:t>Параметр</w:t>
            </w:r>
          </w:p>
        </w:tc>
        <w:tc>
          <w:tcPr>
            <w:tcW w:w="12413" w:type="dxa"/>
            <w:gridSpan w:val="15"/>
            <w:shd w:val="clear" w:color="auto" w:fill="auto"/>
            <w:vAlign w:val="center"/>
            <w:hideMark/>
          </w:tcPr>
          <w:p w14:paraId="24119F04" w14:textId="77777777" w:rsidR="002641F7" w:rsidRPr="000B4931" w:rsidRDefault="002641F7" w:rsidP="006F39DC">
            <w:pPr>
              <w:jc w:val="center"/>
              <w:rPr>
                <w:sz w:val="20"/>
                <w:szCs w:val="20"/>
              </w:rPr>
            </w:pPr>
            <w:r w:rsidRPr="000B4931">
              <w:rPr>
                <w:sz w:val="20"/>
                <w:szCs w:val="20"/>
              </w:rPr>
              <w:t>Изменение тепловой нагрузки (Гкал/ч) и теплоносителя (м</w:t>
            </w:r>
            <w:r w:rsidRPr="000B4931">
              <w:rPr>
                <w:sz w:val="20"/>
                <w:szCs w:val="20"/>
                <w:vertAlign w:val="superscript"/>
              </w:rPr>
              <w:t>3</w:t>
            </w:r>
            <w:r w:rsidRPr="000B4931">
              <w:rPr>
                <w:sz w:val="20"/>
                <w:szCs w:val="20"/>
              </w:rPr>
              <w:t xml:space="preserve">/ч) </w:t>
            </w:r>
          </w:p>
        </w:tc>
      </w:tr>
      <w:tr w:rsidR="002641F7" w:rsidRPr="000B4931" w14:paraId="3C9EB2BF" w14:textId="77777777" w:rsidTr="0061200C">
        <w:trPr>
          <w:trHeight w:val="18"/>
          <w:tblHeader/>
        </w:trPr>
        <w:tc>
          <w:tcPr>
            <w:tcW w:w="292" w:type="dxa"/>
            <w:vMerge/>
            <w:shd w:val="clear" w:color="auto" w:fill="auto"/>
            <w:noWrap/>
            <w:vAlign w:val="center"/>
            <w:hideMark/>
          </w:tcPr>
          <w:p w14:paraId="5FB955C9" w14:textId="77777777" w:rsidR="002641F7" w:rsidRPr="000B4931" w:rsidRDefault="002641F7" w:rsidP="006F39DC">
            <w:pPr>
              <w:jc w:val="center"/>
              <w:rPr>
                <w:sz w:val="20"/>
                <w:szCs w:val="20"/>
              </w:rPr>
            </w:pPr>
          </w:p>
        </w:tc>
        <w:tc>
          <w:tcPr>
            <w:tcW w:w="1327" w:type="dxa"/>
            <w:vMerge/>
            <w:shd w:val="clear" w:color="auto" w:fill="auto"/>
            <w:vAlign w:val="center"/>
          </w:tcPr>
          <w:p w14:paraId="641CD74F" w14:textId="77777777" w:rsidR="002641F7" w:rsidRPr="000B4931" w:rsidRDefault="002641F7" w:rsidP="006F39DC">
            <w:pPr>
              <w:jc w:val="center"/>
              <w:rPr>
                <w:sz w:val="20"/>
                <w:szCs w:val="20"/>
              </w:rPr>
            </w:pPr>
          </w:p>
        </w:tc>
        <w:tc>
          <w:tcPr>
            <w:tcW w:w="1179" w:type="dxa"/>
            <w:vMerge/>
            <w:shd w:val="clear" w:color="auto" w:fill="auto"/>
            <w:vAlign w:val="center"/>
          </w:tcPr>
          <w:p w14:paraId="417CE2FE" w14:textId="77777777" w:rsidR="002641F7" w:rsidRPr="000B4931" w:rsidRDefault="002641F7" w:rsidP="006F39DC">
            <w:pPr>
              <w:jc w:val="center"/>
              <w:rPr>
                <w:sz w:val="20"/>
                <w:szCs w:val="20"/>
              </w:rPr>
            </w:pPr>
          </w:p>
        </w:tc>
        <w:tc>
          <w:tcPr>
            <w:tcW w:w="1769" w:type="dxa"/>
            <w:gridSpan w:val="2"/>
            <w:shd w:val="clear" w:color="auto" w:fill="auto"/>
            <w:vAlign w:val="center"/>
            <w:hideMark/>
          </w:tcPr>
          <w:p w14:paraId="6F1CF653" w14:textId="77777777" w:rsidR="002641F7" w:rsidRPr="000B4931" w:rsidRDefault="002641F7" w:rsidP="006F39DC">
            <w:pPr>
              <w:jc w:val="center"/>
              <w:rPr>
                <w:sz w:val="20"/>
                <w:szCs w:val="20"/>
              </w:rPr>
            </w:pPr>
            <w:r w:rsidRPr="000B4931">
              <w:rPr>
                <w:color w:val="000000"/>
                <w:sz w:val="20"/>
                <w:szCs w:val="20"/>
              </w:rPr>
              <w:t>2023</w:t>
            </w:r>
          </w:p>
        </w:tc>
        <w:tc>
          <w:tcPr>
            <w:tcW w:w="1772" w:type="dxa"/>
            <w:gridSpan w:val="2"/>
            <w:shd w:val="clear" w:color="auto" w:fill="auto"/>
            <w:vAlign w:val="center"/>
            <w:hideMark/>
          </w:tcPr>
          <w:p w14:paraId="4522B601" w14:textId="77777777" w:rsidR="002641F7" w:rsidRPr="000B4931" w:rsidRDefault="002641F7" w:rsidP="006F39DC">
            <w:pPr>
              <w:jc w:val="center"/>
              <w:rPr>
                <w:sz w:val="20"/>
                <w:szCs w:val="20"/>
              </w:rPr>
            </w:pPr>
            <w:r w:rsidRPr="000B4931">
              <w:rPr>
                <w:color w:val="000000"/>
                <w:sz w:val="20"/>
                <w:szCs w:val="20"/>
              </w:rPr>
              <w:t>2024</w:t>
            </w:r>
          </w:p>
        </w:tc>
        <w:tc>
          <w:tcPr>
            <w:tcW w:w="1772" w:type="dxa"/>
            <w:gridSpan w:val="2"/>
            <w:shd w:val="clear" w:color="auto" w:fill="auto"/>
            <w:vAlign w:val="center"/>
            <w:hideMark/>
          </w:tcPr>
          <w:p w14:paraId="5FAD14E9" w14:textId="77777777" w:rsidR="002641F7" w:rsidRPr="000B4931" w:rsidRDefault="002641F7" w:rsidP="006F39DC">
            <w:pPr>
              <w:jc w:val="center"/>
              <w:rPr>
                <w:sz w:val="20"/>
                <w:szCs w:val="20"/>
              </w:rPr>
            </w:pPr>
            <w:r w:rsidRPr="000B4931">
              <w:rPr>
                <w:color w:val="000000"/>
                <w:sz w:val="20"/>
                <w:szCs w:val="20"/>
              </w:rPr>
              <w:t>2025</w:t>
            </w:r>
          </w:p>
        </w:tc>
        <w:tc>
          <w:tcPr>
            <w:tcW w:w="1772" w:type="dxa"/>
            <w:gridSpan w:val="2"/>
            <w:shd w:val="clear" w:color="auto" w:fill="auto"/>
            <w:vAlign w:val="center"/>
            <w:hideMark/>
          </w:tcPr>
          <w:p w14:paraId="0E08129A" w14:textId="77777777" w:rsidR="002641F7" w:rsidRPr="000B4931" w:rsidRDefault="002641F7" w:rsidP="006F39DC">
            <w:pPr>
              <w:jc w:val="center"/>
              <w:rPr>
                <w:sz w:val="20"/>
                <w:szCs w:val="20"/>
              </w:rPr>
            </w:pPr>
            <w:r w:rsidRPr="000B4931">
              <w:rPr>
                <w:color w:val="000000"/>
                <w:sz w:val="20"/>
                <w:szCs w:val="20"/>
              </w:rPr>
              <w:t>2026</w:t>
            </w:r>
          </w:p>
        </w:tc>
        <w:tc>
          <w:tcPr>
            <w:tcW w:w="1772" w:type="dxa"/>
            <w:gridSpan w:val="2"/>
            <w:shd w:val="clear" w:color="auto" w:fill="auto"/>
            <w:vAlign w:val="center"/>
            <w:hideMark/>
          </w:tcPr>
          <w:p w14:paraId="66BE5D42" w14:textId="77777777" w:rsidR="002641F7" w:rsidRPr="000B4931" w:rsidRDefault="002641F7" w:rsidP="006F39DC">
            <w:pPr>
              <w:jc w:val="center"/>
              <w:rPr>
                <w:sz w:val="20"/>
                <w:szCs w:val="20"/>
              </w:rPr>
            </w:pPr>
            <w:r w:rsidRPr="000B4931">
              <w:rPr>
                <w:color w:val="000000"/>
                <w:sz w:val="20"/>
                <w:szCs w:val="20"/>
              </w:rPr>
              <w:t>2027</w:t>
            </w:r>
          </w:p>
        </w:tc>
        <w:tc>
          <w:tcPr>
            <w:tcW w:w="1776" w:type="dxa"/>
            <w:gridSpan w:val="2"/>
            <w:shd w:val="clear" w:color="auto" w:fill="auto"/>
            <w:vAlign w:val="center"/>
            <w:hideMark/>
          </w:tcPr>
          <w:p w14:paraId="300C9979" w14:textId="77777777" w:rsidR="002641F7" w:rsidRPr="000B4931" w:rsidRDefault="002641F7" w:rsidP="006F39DC">
            <w:pPr>
              <w:jc w:val="center"/>
              <w:rPr>
                <w:sz w:val="20"/>
                <w:szCs w:val="20"/>
              </w:rPr>
            </w:pPr>
            <w:r w:rsidRPr="000B4931">
              <w:rPr>
                <w:color w:val="000000"/>
                <w:sz w:val="20"/>
                <w:szCs w:val="20"/>
              </w:rPr>
              <w:t>2028</w:t>
            </w:r>
          </w:p>
        </w:tc>
        <w:tc>
          <w:tcPr>
            <w:tcW w:w="1780" w:type="dxa"/>
            <w:gridSpan w:val="3"/>
            <w:shd w:val="clear" w:color="auto" w:fill="auto"/>
            <w:vAlign w:val="center"/>
            <w:hideMark/>
          </w:tcPr>
          <w:p w14:paraId="6E689165" w14:textId="6E4B9592" w:rsidR="002641F7" w:rsidRPr="000B4931" w:rsidRDefault="002641F7" w:rsidP="006F39DC">
            <w:pPr>
              <w:jc w:val="center"/>
              <w:rPr>
                <w:sz w:val="20"/>
                <w:szCs w:val="20"/>
              </w:rPr>
            </w:pPr>
            <w:r w:rsidRPr="000B4931">
              <w:rPr>
                <w:color w:val="000000"/>
                <w:sz w:val="20"/>
                <w:szCs w:val="20"/>
              </w:rPr>
              <w:t>2029–203</w:t>
            </w:r>
            <w:r>
              <w:rPr>
                <w:color w:val="000000"/>
                <w:sz w:val="20"/>
                <w:szCs w:val="20"/>
              </w:rPr>
              <w:t>4</w:t>
            </w:r>
          </w:p>
        </w:tc>
      </w:tr>
      <w:tr w:rsidR="002641F7" w:rsidRPr="000B4931" w14:paraId="51B4593E" w14:textId="77777777" w:rsidTr="0061200C">
        <w:trPr>
          <w:gridAfter w:val="1"/>
          <w:wAfter w:w="9" w:type="dxa"/>
          <w:trHeight w:val="18"/>
          <w:tblHeader/>
        </w:trPr>
        <w:tc>
          <w:tcPr>
            <w:tcW w:w="292" w:type="dxa"/>
            <w:vMerge/>
            <w:shd w:val="clear" w:color="auto" w:fill="auto"/>
            <w:noWrap/>
            <w:vAlign w:val="center"/>
            <w:hideMark/>
          </w:tcPr>
          <w:p w14:paraId="2F3C2852" w14:textId="77777777" w:rsidR="002641F7" w:rsidRPr="000B4931" w:rsidRDefault="002641F7" w:rsidP="006F39DC">
            <w:pPr>
              <w:jc w:val="center"/>
              <w:rPr>
                <w:color w:val="000000"/>
                <w:sz w:val="20"/>
                <w:szCs w:val="20"/>
              </w:rPr>
            </w:pPr>
          </w:p>
        </w:tc>
        <w:tc>
          <w:tcPr>
            <w:tcW w:w="1327" w:type="dxa"/>
            <w:vMerge/>
            <w:shd w:val="clear" w:color="auto" w:fill="auto"/>
            <w:noWrap/>
            <w:vAlign w:val="center"/>
            <w:hideMark/>
          </w:tcPr>
          <w:p w14:paraId="31E3B0F3" w14:textId="77777777" w:rsidR="002641F7" w:rsidRPr="000B4931" w:rsidRDefault="002641F7" w:rsidP="006F39DC">
            <w:pPr>
              <w:jc w:val="center"/>
              <w:rPr>
                <w:color w:val="000000"/>
                <w:sz w:val="20"/>
                <w:szCs w:val="20"/>
              </w:rPr>
            </w:pPr>
          </w:p>
        </w:tc>
        <w:tc>
          <w:tcPr>
            <w:tcW w:w="1179" w:type="dxa"/>
            <w:vMerge/>
            <w:shd w:val="clear" w:color="auto" w:fill="auto"/>
            <w:vAlign w:val="center"/>
            <w:hideMark/>
          </w:tcPr>
          <w:p w14:paraId="070827FB" w14:textId="77777777" w:rsidR="002641F7" w:rsidRPr="000B4931" w:rsidRDefault="002641F7" w:rsidP="006F39DC">
            <w:pPr>
              <w:jc w:val="center"/>
              <w:rPr>
                <w:sz w:val="20"/>
                <w:szCs w:val="20"/>
              </w:rPr>
            </w:pPr>
          </w:p>
        </w:tc>
        <w:tc>
          <w:tcPr>
            <w:tcW w:w="883" w:type="dxa"/>
            <w:shd w:val="clear" w:color="auto" w:fill="auto"/>
            <w:vAlign w:val="center"/>
            <w:hideMark/>
          </w:tcPr>
          <w:p w14:paraId="5EF28985" w14:textId="77777777" w:rsidR="002641F7" w:rsidRPr="000B4931" w:rsidRDefault="002641F7" w:rsidP="006F39DC">
            <w:pPr>
              <w:jc w:val="center"/>
              <w:rPr>
                <w:sz w:val="20"/>
                <w:szCs w:val="20"/>
              </w:rPr>
            </w:pPr>
            <w:r w:rsidRPr="000B4931">
              <w:rPr>
                <w:sz w:val="20"/>
                <w:szCs w:val="20"/>
              </w:rPr>
              <w:t>Тепловая энергия</w:t>
            </w:r>
          </w:p>
        </w:tc>
        <w:tc>
          <w:tcPr>
            <w:tcW w:w="886" w:type="dxa"/>
            <w:shd w:val="clear" w:color="auto" w:fill="auto"/>
            <w:vAlign w:val="center"/>
            <w:hideMark/>
          </w:tcPr>
          <w:p w14:paraId="19929C25" w14:textId="77777777" w:rsidR="002641F7" w:rsidRPr="000B4931" w:rsidRDefault="002641F7" w:rsidP="006F39DC">
            <w:pPr>
              <w:jc w:val="center"/>
              <w:rPr>
                <w:sz w:val="20"/>
                <w:szCs w:val="20"/>
              </w:rPr>
            </w:pPr>
            <w:proofErr w:type="gramStart"/>
            <w:r w:rsidRPr="000B4931">
              <w:rPr>
                <w:sz w:val="20"/>
                <w:szCs w:val="20"/>
              </w:rPr>
              <w:t>Тепло-носитель</w:t>
            </w:r>
            <w:proofErr w:type="gramEnd"/>
          </w:p>
        </w:tc>
        <w:tc>
          <w:tcPr>
            <w:tcW w:w="885" w:type="dxa"/>
            <w:shd w:val="clear" w:color="auto" w:fill="auto"/>
            <w:vAlign w:val="center"/>
            <w:hideMark/>
          </w:tcPr>
          <w:p w14:paraId="287CEF57" w14:textId="77777777" w:rsidR="002641F7" w:rsidRPr="000B4931" w:rsidRDefault="002641F7" w:rsidP="006F39DC">
            <w:pPr>
              <w:jc w:val="center"/>
              <w:rPr>
                <w:sz w:val="20"/>
                <w:szCs w:val="20"/>
              </w:rPr>
            </w:pPr>
            <w:r w:rsidRPr="000B4931">
              <w:rPr>
                <w:sz w:val="20"/>
                <w:szCs w:val="20"/>
              </w:rPr>
              <w:t>Тепловая энергия</w:t>
            </w:r>
          </w:p>
        </w:tc>
        <w:tc>
          <w:tcPr>
            <w:tcW w:w="887" w:type="dxa"/>
            <w:shd w:val="clear" w:color="auto" w:fill="auto"/>
            <w:vAlign w:val="center"/>
            <w:hideMark/>
          </w:tcPr>
          <w:p w14:paraId="5BF6A369" w14:textId="77777777" w:rsidR="002641F7" w:rsidRPr="000B4931" w:rsidRDefault="002641F7" w:rsidP="006F39DC">
            <w:pPr>
              <w:jc w:val="center"/>
              <w:rPr>
                <w:sz w:val="20"/>
                <w:szCs w:val="20"/>
              </w:rPr>
            </w:pPr>
            <w:proofErr w:type="gramStart"/>
            <w:r w:rsidRPr="000B4931">
              <w:rPr>
                <w:sz w:val="20"/>
                <w:szCs w:val="20"/>
              </w:rPr>
              <w:t>Тепло-носитель</w:t>
            </w:r>
            <w:proofErr w:type="gramEnd"/>
          </w:p>
        </w:tc>
        <w:tc>
          <w:tcPr>
            <w:tcW w:w="885" w:type="dxa"/>
            <w:shd w:val="clear" w:color="auto" w:fill="auto"/>
            <w:vAlign w:val="center"/>
            <w:hideMark/>
          </w:tcPr>
          <w:p w14:paraId="1FE7E5F0" w14:textId="77777777" w:rsidR="002641F7" w:rsidRPr="000B4931" w:rsidRDefault="002641F7" w:rsidP="006F39DC">
            <w:pPr>
              <w:jc w:val="center"/>
              <w:rPr>
                <w:sz w:val="20"/>
                <w:szCs w:val="20"/>
              </w:rPr>
            </w:pPr>
            <w:r w:rsidRPr="000B4931">
              <w:rPr>
                <w:sz w:val="20"/>
                <w:szCs w:val="20"/>
              </w:rPr>
              <w:t>Тепловая энергия</w:t>
            </w:r>
          </w:p>
        </w:tc>
        <w:tc>
          <w:tcPr>
            <w:tcW w:w="887" w:type="dxa"/>
            <w:shd w:val="clear" w:color="auto" w:fill="auto"/>
            <w:vAlign w:val="center"/>
            <w:hideMark/>
          </w:tcPr>
          <w:p w14:paraId="1E6CE628" w14:textId="77777777" w:rsidR="002641F7" w:rsidRPr="000B4931" w:rsidRDefault="002641F7" w:rsidP="006F39DC">
            <w:pPr>
              <w:jc w:val="center"/>
              <w:rPr>
                <w:sz w:val="20"/>
                <w:szCs w:val="20"/>
              </w:rPr>
            </w:pPr>
            <w:proofErr w:type="gramStart"/>
            <w:r w:rsidRPr="000B4931">
              <w:rPr>
                <w:sz w:val="20"/>
                <w:szCs w:val="20"/>
              </w:rPr>
              <w:t>Тепло-носитель</w:t>
            </w:r>
            <w:proofErr w:type="gramEnd"/>
          </w:p>
        </w:tc>
        <w:tc>
          <w:tcPr>
            <w:tcW w:w="885" w:type="dxa"/>
            <w:shd w:val="clear" w:color="auto" w:fill="auto"/>
            <w:vAlign w:val="center"/>
            <w:hideMark/>
          </w:tcPr>
          <w:p w14:paraId="52C64853" w14:textId="77777777" w:rsidR="002641F7" w:rsidRPr="000B4931" w:rsidRDefault="002641F7" w:rsidP="006F39DC">
            <w:pPr>
              <w:jc w:val="center"/>
              <w:rPr>
                <w:sz w:val="20"/>
                <w:szCs w:val="20"/>
              </w:rPr>
            </w:pPr>
            <w:r w:rsidRPr="000B4931">
              <w:rPr>
                <w:sz w:val="20"/>
                <w:szCs w:val="20"/>
              </w:rPr>
              <w:t>Тепловая энергия</w:t>
            </w:r>
          </w:p>
        </w:tc>
        <w:tc>
          <w:tcPr>
            <w:tcW w:w="887" w:type="dxa"/>
            <w:shd w:val="clear" w:color="auto" w:fill="auto"/>
            <w:vAlign w:val="center"/>
            <w:hideMark/>
          </w:tcPr>
          <w:p w14:paraId="1BD1700C" w14:textId="77777777" w:rsidR="002641F7" w:rsidRPr="000B4931" w:rsidRDefault="002641F7" w:rsidP="006F39DC">
            <w:pPr>
              <w:jc w:val="center"/>
              <w:rPr>
                <w:sz w:val="20"/>
                <w:szCs w:val="20"/>
              </w:rPr>
            </w:pPr>
            <w:proofErr w:type="gramStart"/>
            <w:r w:rsidRPr="000B4931">
              <w:rPr>
                <w:sz w:val="20"/>
                <w:szCs w:val="20"/>
              </w:rPr>
              <w:t>Тепло-носитель</w:t>
            </w:r>
            <w:proofErr w:type="gramEnd"/>
          </w:p>
        </w:tc>
        <w:tc>
          <w:tcPr>
            <w:tcW w:w="885" w:type="dxa"/>
            <w:shd w:val="clear" w:color="auto" w:fill="auto"/>
            <w:vAlign w:val="center"/>
            <w:hideMark/>
          </w:tcPr>
          <w:p w14:paraId="4CC4324F" w14:textId="77777777" w:rsidR="002641F7" w:rsidRPr="000B4931" w:rsidRDefault="002641F7" w:rsidP="006F39DC">
            <w:pPr>
              <w:jc w:val="center"/>
              <w:rPr>
                <w:sz w:val="20"/>
                <w:szCs w:val="20"/>
              </w:rPr>
            </w:pPr>
            <w:r w:rsidRPr="000B4931">
              <w:rPr>
                <w:sz w:val="20"/>
                <w:szCs w:val="20"/>
              </w:rPr>
              <w:t>Тепловая энергия</w:t>
            </w:r>
          </w:p>
        </w:tc>
        <w:tc>
          <w:tcPr>
            <w:tcW w:w="887" w:type="dxa"/>
            <w:shd w:val="clear" w:color="auto" w:fill="auto"/>
            <w:vAlign w:val="center"/>
            <w:hideMark/>
          </w:tcPr>
          <w:p w14:paraId="1DCAD226" w14:textId="77777777" w:rsidR="002641F7" w:rsidRPr="000B4931" w:rsidRDefault="002641F7" w:rsidP="006F39DC">
            <w:pPr>
              <w:jc w:val="center"/>
              <w:rPr>
                <w:sz w:val="20"/>
                <w:szCs w:val="20"/>
              </w:rPr>
            </w:pPr>
            <w:proofErr w:type="gramStart"/>
            <w:r w:rsidRPr="000B4931">
              <w:rPr>
                <w:sz w:val="20"/>
                <w:szCs w:val="20"/>
              </w:rPr>
              <w:t>Тепло-носитель</w:t>
            </w:r>
            <w:proofErr w:type="gramEnd"/>
          </w:p>
        </w:tc>
        <w:tc>
          <w:tcPr>
            <w:tcW w:w="885" w:type="dxa"/>
            <w:shd w:val="clear" w:color="auto" w:fill="auto"/>
            <w:vAlign w:val="center"/>
            <w:hideMark/>
          </w:tcPr>
          <w:p w14:paraId="08ECC04B" w14:textId="77777777" w:rsidR="002641F7" w:rsidRPr="000B4931" w:rsidRDefault="002641F7" w:rsidP="006F39DC">
            <w:pPr>
              <w:jc w:val="center"/>
              <w:rPr>
                <w:sz w:val="20"/>
                <w:szCs w:val="20"/>
              </w:rPr>
            </w:pPr>
            <w:r w:rsidRPr="000B4931">
              <w:rPr>
                <w:sz w:val="20"/>
                <w:szCs w:val="20"/>
              </w:rPr>
              <w:t>Тепловая энергия</w:t>
            </w:r>
          </w:p>
        </w:tc>
        <w:tc>
          <w:tcPr>
            <w:tcW w:w="891" w:type="dxa"/>
            <w:shd w:val="clear" w:color="auto" w:fill="auto"/>
            <w:vAlign w:val="center"/>
            <w:hideMark/>
          </w:tcPr>
          <w:p w14:paraId="7D99B178" w14:textId="77777777" w:rsidR="002641F7" w:rsidRPr="000B4931" w:rsidRDefault="002641F7" w:rsidP="006F39DC">
            <w:pPr>
              <w:jc w:val="center"/>
              <w:rPr>
                <w:sz w:val="20"/>
                <w:szCs w:val="20"/>
              </w:rPr>
            </w:pPr>
            <w:proofErr w:type="gramStart"/>
            <w:r w:rsidRPr="000B4931">
              <w:rPr>
                <w:sz w:val="20"/>
                <w:szCs w:val="20"/>
              </w:rPr>
              <w:t>Тепло-носитель</w:t>
            </w:r>
            <w:proofErr w:type="gramEnd"/>
          </w:p>
        </w:tc>
        <w:tc>
          <w:tcPr>
            <w:tcW w:w="885" w:type="dxa"/>
            <w:shd w:val="clear" w:color="auto" w:fill="auto"/>
            <w:vAlign w:val="center"/>
            <w:hideMark/>
          </w:tcPr>
          <w:p w14:paraId="0C3A3997" w14:textId="77777777" w:rsidR="002641F7" w:rsidRPr="000B4931" w:rsidRDefault="002641F7" w:rsidP="006F39DC">
            <w:pPr>
              <w:jc w:val="center"/>
              <w:rPr>
                <w:sz w:val="20"/>
                <w:szCs w:val="20"/>
              </w:rPr>
            </w:pPr>
            <w:r w:rsidRPr="000B4931">
              <w:rPr>
                <w:sz w:val="20"/>
                <w:szCs w:val="20"/>
              </w:rPr>
              <w:t>Тепловая энергия</w:t>
            </w:r>
          </w:p>
        </w:tc>
        <w:tc>
          <w:tcPr>
            <w:tcW w:w="886" w:type="dxa"/>
            <w:shd w:val="clear" w:color="auto" w:fill="auto"/>
            <w:vAlign w:val="center"/>
            <w:hideMark/>
          </w:tcPr>
          <w:p w14:paraId="30C00609" w14:textId="77777777" w:rsidR="002641F7" w:rsidRPr="000B4931" w:rsidRDefault="002641F7" w:rsidP="006F39DC">
            <w:pPr>
              <w:jc w:val="center"/>
              <w:rPr>
                <w:sz w:val="20"/>
                <w:szCs w:val="20"/>
              </w:rPr>
            </w:pPr>
            <w:proofErr w:type="gramStart"/>
            <w:r w:rsidRPr="000B4931">
              <w:rPr>
                <w:sz w:val="20"/>
                <w:szCs w:val="20"/>
              </w:rPr>
              <w:t>Тепло-носитель</w:t>
            </w:r>
            <w:proofErr w:type="gramEnd"/>
          </w:p>
        </w:tc>
      </w:tr>
      <w:tr w:rsidR="002641F7" w:rsidRPr="000B4931" w14:paraId="0526EB02" w14:textId="77777777" w:rsidTr="0061200C">
        <w:trPr>
          <w:gridAfter w:val="1"/>
          <w:wAfter w:w="9" w:type="dxa"/>
          <w:trHeight w:val="18"/>
          <w:tblHeader/>
        </w:trPr>
        <w:tc>
          <w:tcPr>
            <w:tcW w:w="292" w:type="dxa"/>
            <w:vMerge/>
            <w:vAlign w:val="center"/>
            <w:hideMark/>
          </w:tcPr>
          <w:p w14:paraId="0ED06E6D" w14:textId="77777777" w:rsidR="002641F7" w:rsidRPr="000B4931" w:rsidRDefault="002641F7" w:rsidP="006F39DC">
            <w:pPr>
              <w:rPr>
                <w:color w:val="000000"/>
                <w:sz w:val="20"/>
                <w:szCs w:val="20"/>
              </w:rPr>
            </w:pPr>
          </w:p>
        </w:tc>
        <w:tc>
          <w:tcPr>
            <w:tcW w:w="1327" w:type="dxa"/>
            <w:vMerge/>
            <w:vAlign w:val="center"/>
            <w:hideMark/>
          </w:tcPr>
          <w:p w14:paraId="6D290956" w14:textId="77777777" w:rsidR="002641F7" w:rsidRPr="000B4931" w:rsidRDefault="002641F7" w:rsidP="006F39DC">
            <w:pPr>
              <w:rPr>
                <w:color w:val="000000"/>
                <w:sz w:val="20"/>
                <w:szCs w:val="20"/>
              </w:rPr>
            </w:pPr>
          </w:p>
        </w:tc>
        <w:tc>
          <w:tcPr>
            <w:tcW w:w="1179" w:type="dxa"/>
            <w:vMerge/>
            <w:shd w:val="clear" w:color="auto" w:fill="auto"/>
            <w:vAlign w:val="center"/>
            <w:hideMark/>
          </w:tcPr>
          <w:p w14:paraId="5A581BDB" w14:textId="77777777" w:rsidR="002641F7" w:rsidRPr="000B4931" w:rsidRDefault="002641F7" w:rsidP="006F39DC">
            <w:pPr>
              <w:jc w:val="center"/>
              <w:rPr>
                <w:sz w:val="20"/>
                <w:szCs w:val="20"/>
              </w:rPr>
            </w:pPr>
          </w:p>
        </w:tc>
        <w:tc>
          <w:tcPr>
            <w:tcW w:w="883" w:type="dxa"/>
            <w:shd w:val="clear" w:color="auto" w:fill="auto"/>
            <w:noWrap/>
            <w:vAlign w:val="center"/>
            <w:hideMark/>
          </w:tcPr>
          <w:p w14:paraId="013184E4" w14:textId="77777777" w:rsidR="002641F7" w:rsidRPr="000B4931" w:rsidRDefault="002641F7" w:rsidP="006F39DC">
            <w:pPr>
              <w:jc w:val="center"/>
              <w:rPr>
                <w:sz w:val="20"/>
                <w:szCs w:val="20"/>
              </w:rPr>
            </w:pPr>
            <w:r w:rsidRPr="000B4931">
              <w:rPr>
                <w:sz w:val="20"/>
                <w:szCs w:val="20"/>
              </w:rPr>
              <w:t>Гкал/ч</w:t>
            </w:r>
          </w:p>
        </w:tc>
        <w:tc>
          <w:tcPr>
            <w:tcW w:w="886" w:type="dxa"/>
            <w:shd w:val="clear" w:color="auto" w:fill="auto"/>
            <w:noWrap/>
            <w:vAlign w:val="center"/>
            <w:hideMark/>
          </w:tcPr>
          <w:p w14:paraId="63C3DA9E" w14:textId="77777777" w:rsidR="002641F7" w:rsidRPr="000B4931" w:rsidRDefault="002641F7" w:rsidP="006F39DC">
            <w:pPr>
              <w:jc w:val="center"/>
              <w:rPr>
                <w:sz w:val="20"/>
                <w:szCs w:val="20"/>
              </w:rPr>
            </w:pPr>
            <w:r w:rsidRPr="000B4931">
              <w:rPr>
                <w:sz w:val="20"/>
                <w:szCs w:val="20"/>
              </w:rPr>
              <w:t>м</w:t>
            </w:r>
            <w:r w:rsidRPr="000B4931">
              <w:rPr>
                <w:sz w:val="20"/>
                <w:szCs w:val="20"/>
                <w:vertAlign w:val="superscript"/>
              </w:rPr>
              <w:t>3</w:t>
            </w:r>
            <w:r w:rsidRPr="000B4931">
              <w:rPr>
                <w:sz w:val="20"/>
                <w:szCs w:val="20"/>
              </w:rPr>
              <w:t>/ч</w:t>
            </w:r>
          </w:p>
        </w:tc>
        <w:tc>
          <w:tcPr>
            <w:tcW w:w="885" w:type="dxa"/>
            <w:shd w:val="clear" w:color="auto" w:fill="auto"/>
            <w:noWrap/>
            <w:vAlign w:val="center"/>
            <w:hideMark/>
          </w:tcPr>
          <w:p w14:paraId="6BA6DDA7" w14:textId="77777777" w:rsidR="002641F7" w:rsidRPr="000B4931" w:rsidRDefault="002641F7" w:rsidP="006F39DC">
            <w:pPr>
              <w:jc w:val="center"/>
              <w:rPr>
                <w:sz w:val="20"/>
                <w:szCs w:val="20"/>
              </w:rPr>
            </w:pPr>
            <w:r w:rsidRPr="000B4931">
              <w:rPr>
                <w:sz w:val="20"/>
                <w:szCs w:val="20"/>
              </w:rPr>
              <w:t>Гкал/ч</w:t>
            </w:r>
          </w:p>
        </w:tc>
        <w:tc>
          <w:tcPr>
            <w:tcW w:w="887" w:type="dxa"/>
            <w:shd w:val="clear" w:color="auto" w:fill="auto"/>
            <w:noWrap/>
            <w:vAlign w:val="center"/>
            <w:hideMark/>
          </w:tcPr>
          <w:p w14:paraId="7B923771" w14:textId="77777777" w:rsidR="002641F7" w:rsidRPr="000B4931" w:rsidRDefault="002641F7" w:rsidP="006F39DC">
            <w:pPr>
              <w:jc w:val="center"/>
              <w:rPr>
                <w:sz w:val="20"/>
                <w:szCs w:val="20"/>
              </w:rPr>
            </w:pPr>
            <w:r w:rsidRPr="000B4931">
              <w:rPr>
                <w:sz w:val="20"/>
                <w:szCs w:val="20"/>
              </w:rPr>
              <w:t>м</w:t>
            </w:r>
            <w:r w:rsidRPr="000B4931">
              <w:rPr>
                <w:sz w:val="20"/>
                <w:szCs w:val="20"/>
                <w:vertAlign w:val="superscript"/>
              </w:rPr>
              <w:t>3</w:t>
            </w:r>
            <w:r w:rsidRPr="000B4931">
              <w:rPr>
                <w:sz w:val="20"/>
                <w:szCs w:val="20"/>
              </w:rPr>
              <w:t>/ч</w:t>
            </w:r>
          </w:p>
        </w:tc>
        <w:tc>
          <w:tcPr>
            <w:tcW w:w="885" w:type="dxa"/>
            <w:shd w:val="clear" w:color="auto" w:fill="auto"/>
            <w:noWrap/>
            <w:vAlign w:val="center"/>
            <w:hideMark/>
          </w:tcPr>
          <w:p w14:paraId="3365D9EB" w14:textId="77777777" w:rsidR="002641F7" w:rsidRPr="000B4931" w:rsidRDefault="002641F7" w:rsidP="006F39DC">
            <w:pPr>
              <w:jc w:val="center"/>
              <w:rPr>
                <w:sz w:val="20"/>
                <w:szCs w:val="20"/>
              </w:rPr>
            </w:pPr>
            <w:r w:rsidRPr="000B4931">
              <w:rPr>
                <w:sz w:val="20"/>
                <w:szCs w:val="20"/>
              </w:rPr>
              <w:t>Гкал/ч</w:t>
            </w:r>
          </w:p>
        </w:tc>
        <w:tc>
          <w:tcPr>
            <w:tcW w:w="887" w:type="dxa"/>
            <w:shd w:val="clear" w:color="auto" w:fill="auto"/>
            <w:noWrap/>
            <w:vAlign w:val="center"/>
            <w:hideMark/>
          </w:tcPr>
          <w:p w14:paraId="6565ED8D" w14:textId="77777777" w:rsidR="002641F7" w:rsidRPr="000B4931" w:rsidRDefault="002641F7" w:rsidP="006F39DC">
            <w:pPr>
              <w:jc w:val="center"/>
              <w:rPr>
                <w:sz w:val="20"/>
                <w:szCs w:val="20"/>
              </w:rPr>
            </w:pPr>
            <w:r w:rsidRPr="000B4931">
              <w:rPr>
                <w:sz w:val="20"/>
                <w:szCs w:val="20"/>
              </w:rPr>
              <w:t>м</w:t>
            </w:r>
            <w:r w:rsidRPr="000B4931">
              <w:rPr>
                <w:sz w:val="20"/>
                <w:szCs w:val="20"/>
                <w:vertAlign w:val="superscript"/>
              </w:rPr>
              <w:t>3</w:t>
            </w:r>
            <w:r w:rsidRPr="000B4931">
              <w:rPr>
                <w:sz w:val="20"/>
                <w:szCs w:val="20"/>
              </w:rPr>
              <w:t>/ч</w:t>
            </w:r>
          </w:p>
        </w:tc>
        <w:tc>
          <w:tcPr>
            <w:tcW w:w="885" w:type="dxa"/>
            <w:shd w:val="clear" w:color="auto" w:fill="auto"/>
            <w:noWrap/>
            <w:vAlign w:val="center"/>
            <w:hideMark/>
          </w:tcPr>
          <w:p w14:paraId="12572A9E" w14:textId="77777777" w:rsidR="002641F7" w:rsidRPr="000B4931" w:rsidRDefault="002641F7" w:rsidP="006F39DC">
            <w:pPr>
              <w:jc w:val="center"/>
              <w:rPr>
                <w:sz w:val="20"/>
                <w:szCs w:val="20"/>
              </w:rPr>
            </w:pPr>
            <w:r w:rsidRPr="000B4931">
              <w:rPr>
                <w:sz w:val="20"/>
                <w:szCs w:val="20"/>
              </w:rPr>
              <w:t>Гкал/ч</w:t>
            </w:r>
          </w:p>
        </w:tc>
        <w:tc>
          <w:tcPr>
            <w:tcW w:w="887" w:type="dxa"/>
            <w:shd w:val="clear" w:color="auto" w:fill="auto"/>
            <w:noWrap/>
            <w:vAlign w:val="center"/>
            <w:hideMark/>
          </w:tcPr>
          <w:p w14:paraId="350AB48F" w14:textId="77777777" w:rsidR="002641F7" w:rsidRPr="000B4931" w:rsidRDefault="002641F7" w:rsidP="006F39DC">
            <w:pPr>
              <w:jc w:val="center"/>
              <w:rPr>
                <w:sz w:val="20"/>
                <w:szCs w:val="20"/>
              </w:rPr>
            </w:pPr>
            <w:r w:rsidRPr="000B4931">
              <w:rPr>
                <w:sz w:val="20"/>
                <w:szCs w:val="20"/>
              </w:rPr>
              <w:t>м</w:t>
            </w:r>
            <w:r w:rsidRPr="000B4931">
              <w:rPr>
                <w:sz w:val="20"/>
                <w:szCs w:val="20"/>
                <w:vertAlign w:val="superscript"/>
              </w:rPr>
              <w:t>3</w:t>
            </w:r>
            <w:r w:rsidRPr="000B4931">
              <w:rPr>
                <w:sz w:val="20"/>
                <w:szCs w:val="20"/>
              </w:rPr>
              <w:t>/ч</w:t>
            </w:r>
          </w:p>
        </w:tc>
        <w:tc>
          <w:tcPr>
            <w:tcW w:w="885" w:type="dxa"/>
            <w:shd w:val="clear" w:color="auto" w:fill="auto"/>
            <w:noWrap/>
            <w:vAlign w:val="center"/>
            <w:hideMark/>
          </w:tcPr>
          <w:p w14:paraId="76BD9E86" w14:textId="77777777" w:rsidR="002641F7" w:rsidRPr="000B4931" w:rsidRDefault="002641F7" w:rsidP="006F39DC">
            <w:pPr>
              <w:jc w:val="center"/>
              <w:rPr>
                <w:sz w:val="20"/>
                <w:szCs w:val="20"/>
              </w:rPr>
            </w:pPr>
            <w:r w:rsidRPr="000B4931">
              <w:rPr>
                <w:sz w:val="20"/>
                <w:szCs w:val="20"/>
              </w:rPr>
              <w:t>Гкал/ч</w:t>
            </w:r>
          </w:p>
        </w:tc>
        <w:tc>
          <w:tcPr>
            <w:tcW w:w="887" w:type="dxa"/>
            <w:shd w:val="clear" w:color="auto" w:fill="auto"/>
            <w:noWrap/>
            <w:vAlign w:val="center"/>
            <w:hideMark/>
          </w:tcPr>
          <w:p w14:paraId="63776CF2" w14:textId="77777777" w:rsidR="002641F7" w:rsidRPr="000B4931" w:rsidRDefault="002641F7" w:rsidP="006F39DC">
            <w:pPr>
              <w:jc w:val="center"/>
              <w:rPr>
                <w:sz w:val="20"/>
                <w:szCs w:val="20"/>
              </w:rPr>
            </w:pPr>
            <w:r w:rsidRPr="000B4931">
              <w:rPr>
                <w:sz w:val="20"/>
                <w:szCs w:val="20"/>
              </w:rPr>
              <w:t>м</w:t>
            </w:r>
            <w:r w:rsidRPr="000B4931">
              <w:rPr>
                <w:sz w:val="20"/>
                <w:szCs w:val="20"/>
                <w:vertAlign w:val="superscript"/>
              </w:rPr>
              <w:t>3</w:t>
            </w:r>
            <w:r w:rsidRPr="000B4931">
              <w:rPr>
                <w:sz w:val="20"/>
                <w:szCs w:val="20"/>
              </w:rPr>
              <w:t>/ч</w:t>
            </w:r>
          </w:p>
        </w:tc>
        <w:tc>
          <w:tcPr>
            <w:tcW w:w="885" w:type="dxa"/>
            <w:shd w:val="clear" w:color="auto" w:fill="auto"/>
            <w:noWrap/>
            <w:vAlign w:val="center"/>
            <w:hideMark/>
          </w:tcPr>
          <w:p w14:paraId="779B59E6" w14:textId="77777777" w:rsidR="002641F7" w:rsidRPr="000B4931" w:rsidRDefault="002641F7" w:rsidP="006F39DC">
            <w:pPr>
              <w:jc w:val="center"/>
              <w:rPr>
                <w:sz w:val="20"/>
                <w:szCs w:val="20"/>
              </w:rPr>
            </w:pPr>
            <w:r w:rsidRPr="000B4931">
              <w:rPr>
                <w:sz w:val="20"/>
                <w:szCs w:val="20"/>
              </w:rPr>
              <w:t>Гкал/ч</w:t>
            </w:r>
          </w:p>
        </w:tc>
        <w:tc>
          <w:tcPr>
            <w:tcW w:w="891" w:type="dxa"/>
            <w:shd w:val="clear" w:color="auto" w:fill="auto"/>
            <w:noWrap/>
            <w:vAlign w:val="center"/>
            <w:hideMark/>
          </w:tcPr>
          <w:p w14:paraId="1DD4D287" w14:textId="77777777" w:rsidR="002641F7" w:rsidRPr="000B4931" w:rsidRDefault="002641F7" w:rsidP="006F39DC">
            <w:pPr>
              <w:jc w:val="center"/>
              <w:rPr>
                <w:sz w:val="20"/>
                <w:szCs w:val="20"/>
              </w:rPr>
            </w:pPr>
            <w:r w:rsidRPr="000B4931">
              <w:rPr>
                <w:sz w:val="20"/>
                <w:szCs w:val="20"/>
              </w:rPr>
              <w:t>м</w:t>
            </w:r>
            <w:r w:rsidRPr="000B4931">
              <w:rPr>
                <w:sz w:val="20"/>
                <w:szCs w:val="20"/>
                <w:vertAlign w:val="superscript"/>
              </w:rPr>
              <w:t>3</w:t>
            </w:r>
            <w:r w:rsidRPr="000B4931">
              <w:rPr>
                <w:sz w:val="20"/>
                <w:szCs w:val="20"/>
              </w:rPr>
              <w:t>/ч</w:t>
            </w:r>
          </w:p>
        </w:tc>
        <w:tc>
          <w:tcPr>
            <w:tcW w:w="885" w:type="dxa"/>
            <w:shd w:val="clear" w:color="auto" w:fill="auto"/>
            <w:noWrap/>
            <w:vAlign w:val="center"/>
            <w:hideMark/>
          </w:tcPr>
          <w:p w14:paraId="089D5632" w14:textId="77777777" w:rsidR="002641F7" w:rsidRPr="000B4931" w:rsidRDefault="002641F7" w:rsidP="006F39DC">
            <w:pPr>
              <w:jc w:val="center"/>
              <w:rPr>
                <w:sz w:val="20"/>
                <w:szCs w:val="20"/>
              </w:rPr>
            </w:pPr>
            <w:r w:rsidRPr="000B4931">
              <w:rPr>
                <w:sz w:val="20"/>
                <w:szCs w:val="20"/>
              </w:rPr>
              <w:t>Гкал/ч</w:t>
            </w:r>
          </w:p>
        </w:tc>
        <w:tc>
          <w:tcPr>
            <w:tcW w:w="886" w:type="dxa"/>
            <w:shd w:val="clear" w:color="auto" w:fill="auto"/>
            <w:noWrap/>
            <w:vAlign w:val="center"/>
            <w:hideMark/>
          </w:tcPr>
          <w:p w14:paraId="170064C7" w14:textId="77777777" w:rsidR="002641F7" w:rsidRPr="000B4931" w:rsidRDefault="002641F7" w:rsidP="006F39DC">
            <w:pPr>
              <w:jc w:val="center"/>
              <w:rPr>
                <w:sz w:val="20"/>
                <w:szCs w:val="20"/>
              </w:rPr>
            </w:pPr>
            <w:r w:rsidRPr="000B4931">
              <w:rPr>
                <w:sz w:val="20"/>
                <w:szCs w:val="20"/>
              </w:rPr>
              <w:t>м</w:t>
            </w:r>
            <w:r w:rsidRPr="000B4931">
              <w:rPr>
                <w:sz w:val="20"/>
                <w:szCs w:val="20"/>
                <w:vertAlign w:val="superscript"/>
              </w:rPr>
              <w:t>3</w:t>
            </w:r>
            <w:r w:rsidRPr="000B4931">
              <w:rPr>
                <w:sz w:val="20"/>
                <w:szCs w:val="20"/>
              </w:rPr>
              <w:t>/ч</w:t>
            </w:r>
          </w:p>
        </w:tc>
      </w:tr>
      <w:tr w:rsidR="002641F7" w:rsidRPr="000B4931" w14:paraId="655C248A" w14:textId="77777777" w:rsidTr="0061200C">
        <w:trPr>
          <w:gridAfter w:val="1"/>
          <w:wAfter w:w="9" w:type="dxa"/>
          <w:trHeight w:val="18"/>
        </w:trPr>
        <w:tc>
          <w:tcPr>
            <w:tcW w:w="292" w:type="dxa"/>
            <w:vMerge w:val="restart"/>
            <w:shd w:val="clear" w:color="auto" w:fill="auto"/>
            <w:vAlign w:val="center"/>
            <w:hideMark/>
          </w:tcPr>
          <w:p w14:paraId="41124E7E" w14:textId="77777777" w:rsidR="002641F7" w:rsidRPr="000B4931" w:rsidRDefault="002641F7" w:rsidP="006F39DC">
            <w:pPr>
              <w:jc w:val="center"/>
              <w:rPr>
                <w:color w:val="000000"/>
                <w:sz w:val="20"/>
                <w:szCs w:val="20"/>
              </w:rPr>
            </w:pPr>
            <w:r w:rsidRPr="000B4931">
              <w:rPr>
                <w:color w:val="000000"/>
                <w:sz w:val="20"/>
                <w:szCs w:val="20"/>
              </w:rPr>
              <w:t>1</w:t>
            </w:r>
          </w:p>
          <w:p w14:paraId="765A1C66" w14:textId="77777777" w:rsidR="002641F7" w:rsidRPr="000B4931" w:rsidRDefault="002641F7" w:rsidP="006F39DC">
            <w:pPr>
              <w:jc w:val="center"/>
              <w:rPr>
                <w:color w:val="000000"/>
                <w:sz w:val="20"/>
                <w:szCs w:val="20"/>
              </w:rPr>
            </w:pPr>
          </w:p>
        </w:tc>
        <w:tc>
          <w:tcPr>
            <w:tcW w:w="1327" w:type="dxa"/>
            <w:vMerge w:val="restart"/>
            <w:shd w:val="clear" w:color="auto" w:fill="auto"/>
            <w:vAlign w:val="center"/>
            <w:hideMark/>
          </w:tcPr>
          <w:p w14:paraId="7A007315" w14:textId="153DB6B6" w:rsidR="002641F7" w:rsidRPr="000B4931" w:rsidRDefault="002641F7" w:rsidP="006F39DC">
            <w:pPr>
              <w:jc w:val="center"/>
              <w:rPr>
                <w:color w:val="000000"/>
                <w:sz w:val="20"/>
                <w:szCs w:val="20"/>
              </w:rPr>
            </w:pPr>
            <w:r>
              <w:rPr>
                <w:color w:val="000000"/>
                <w:sz w:val="20"/>
                <w:szCs w:val="20"/>
              </w:rPr>
              <w:t>Новая блочная котельная</w:t>
            </w:r>
          </w:p>
        </w:tc>
        <w:tc>
          <w:tcPr>
            <w:tcW w:w="1179" w:type="dxa"/>
            <w:shd w:val="clear" w:color="auto" w:fill="auto"/>
            <w:vAlign w:val="center"/>
            <w:hideMark/>
          </w:tcPr>
          <w:p w14:paraId="7E4BDA8C" w14:textId="77777777" w:rsidR="002641F7" w:rsidRPr="000B4931" w:rsidRDefault="002641F7" w:rsidP="006F39DC">
            <w:pPr>
              <w:jc w:val="center"/>
              <w:rPr>
                <w:sz w:val="20"/>
                <w:szCs w:val="20"/>
              </w:rPr>
            </w:pPr>
            <w:r w:rsidRPr="000B4931">
              <w:rPr>
                <w:sz w:val="20"/>
                <w:szCs w:val="20"/>
              </w:rPr>
              <w:t>Всего</w:t>
            </w:r>
          </w:p>
        </w:tc>
        <w:tc>
          <w:tcPr>
            <w:tcW w:w="883" w:type="dxa"/>
            <w:shd w:val="clear" w:color="auto" w:fill="auto"/>
            <w:noWrap/>
            <w:vAlign w:val="center"/>
            <w:hideMark/>
          </w:tcPr>
          <w:p w14:paraId="3F0C18AE" w14:textId="77777777" w:rsidR="002641F7" w:rsidRPr="000B4931" w:rsidRDefault="002641F7" w:rsidP="006F39DC">
            <w:pPr>
              <w:jc w:val="center"/>
              <w:rPr>
                <w:color w:val="000000"/>
                <w:sz w:val="20"/>
                <w:szCs w:val="20"/>
              </w:rPr>
            </w:pPr>
            <w:r w:rsidRPr="000B4931">
              <w:rPr>
                <w:color w:val="000000"/>
                <w:sz w:val="20"/>
                <w:szCs w:val="20"/>
              </w:rPr>
              <w:t>0,000</w:t>
            </w:r>
          </w:p>
        </w:tc>
        <w:tc>
          <w:tcPr>
            <w:tcW w:w="886" w:type="dxa"/>
            <w:shd w:val="clear" w:color="auto" w:fill="auto"/>
            <w:noWrap/>
            <w:vAlign w:val="center"/>
            <w:hideMark/>
          </w:tcPr>
          <w:p w14:paraId="4E1BB3BC"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17CB1C0D" w14:textId="77777777" w:rsidR="002641F7" w:rsidRPr="000B4931" w:rsidRDefault="002641F7" w:rsidP="006F39DC">
            <w:pPr>
              <w:jc w:val="center"/>
              <w:rPr>
                <w:color w:val="000000"/>
                <w:sz w:val="20"/>
                <w:szCs w:val="20"/>
              </w:rPr>
            </w:pPr>
            <w:r w:rsidRPr="000B4931">
              <w:rPr>
                <w:color w:val="000000"/>
                <w:sz w:val="20"/>
                <w:szCs w:val="20"/>
              </w:rPr>
              <w:t>0,000</w:t>
            </w:r>
          </w:p>
        </w:tc>
        <w:tc>
          <w:tcPr>
            <w:tcW w:w="887" w:type="dxa"/>
            <w:shd w:val="clear" w:color="auto" w:fill="auto"/>
            <w:noWrap/>
            <w:vAlign w:val="center"/>
            <w:hideMark/>
          </w:tcPr>
          <w:p w14:paraId="65FFCFA6"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21CE0499" w14:textId="77777777" w:rsidR="002641F7" w:rsidRPr="000B4931" w:rsidRDefault="002641F7" w:rsidP="006F39DC">
            <w:pPr>
              <w:jc w:val="center"/>
              <w:rPr>
                <w:color w:val="000000"/>
                <w:sz w:val="20"/>
                <w:szCs w:val="20"/>
              </w:rPr>
            </w:pPr>
            <w:r w:rsidRPr="000B4931">
              <w:rPr>
                <w:color w:val="000000"/>
                <w:sz w:val="20"/>
                <w:szCs w:val="20"/>
              </w:rPr>
              <w:t>0,000</w:t>
            </w:r>
          </w:p>
        </w:tc>
        <w:tc>
          <w:tcPr>
            <w:tcW w:w="887" w:type="dxa"/>
            <w:shd w:val="clear" w:color="auto" w:fill="auto"/>
            <w:noWrap/>
            <w:vAlign w:val="center"/>
            <w:hideMark/>
          </w:tcPr>
          <w:p w14:paraId="77932DA2"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644A87B3" w14:textId="77777777" w:rsidR="002641F7" w:rsidRPr="000B4931" w:rsidRDefault="002641F7" w:rsidP="006F39DC">
            <w:pPr>
              <w:jc w:val="center"/>
              <w:rPr>
                <w:color w:val="000000"/>
                <w:sz w:val="20"/>
                <w:szCs w:val="20"/>
              </w:rPr>
            </w:pPr>
            <w:r w:rsidRPr="000B4931">
              <w:rPr>
                <w:color w:val="000000"/>
                <w:sz w:val="20"/>
                <w:szCs w:val="20"/>
              </w:rPr>
              <w:t>0,000</w:t>
            </w:r>
          </w:p>
        </w:tc>
        <w:tc>
          <w:tcPr>
            <w:tcW w:w="887" w:type="dxa"/>
            <w:shd w:val="clear" w:color="auto" w:fill="auto"/>
            <w:noWrap/>
            <w:vAlign w:val="center"/>
            <w:hideMark/>
          </w:tcPr>
          <w:p w14:paraId="1A44D4F1"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5DA9DF24" w14:textId="77777777" w:rsidR="002641F7" w:rsidRPr="000B4931" w:rsidRDefault="002641F7" w:rsidP="006F39DC">
            <w:pPr>
              <w:jc w:val="center"/>
              <w:rPr>
                <w:color w:val="000000"/>
                <w:sz w:val="20"/>
                <w:szCs w:val="20"/>
              </w:rPr>
            </w:pPr>
            <w:r w:rsidRPr="000B4931">
              <w:rPr>
                <w:color w:val="000000"/>
                <w:sz w:val="20"/>
                <w:szCs w:val="20"/>
              </w:rPr>
              <w:t>0,000</w:t>
            </w:r>
          </w:p>
        </w:tc>
        <w:tc>
          <w:tcPr>
            <w:tcW w:w="887" w:type="dxa"/>
            <w:shd w:val="clear" w:color="auto" w:fill="auto"/>
            <w:noWrap/>
            <w:vAlign w:val="center"/>
            <w:hideMark/>
          </w:tcPr>
          <w:p w14:paraId="58E24DC1"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7CCDD19B" w14:textId="77777777" w:rsidR="002641F7" w:rsidRPr="000B4931" w:rsidRDefault="002641F7" w:rsidP="006F39DC">
            <w:pPr>
              <w:jc w:val="center"/>
              <w:rPr>
                <w:color w:val="000000"/>
                <w:sz w:val="20"/>
                <w:szCs w:val="20"/>
              </w:rPr>
            </w:pPr>
            <w:r w:rsidRPr="000B4931">
              <w:rPr>
                <w:color w:val="000000"/>
                <w:sz w:val="20"/>
                <w:szCs w:val="20"/>
              </w:rPr>
              <w:t>0,000</w:t>
            </w:r>
          </w:p>
        </w:tc>
        <w:tc>
          <w:tcPr>
            <w:tcW w:w="891" w:type="dxa"/>
            <w:shd w:val="clear" w:color="auto" w:fill="auto"/>
            <w:noWrap/>
            <w:vAlign w:val="center"/>
            <w:hideMark/>
          </w:tcPr>
          <w:p w14:paraId="7EEF281B"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37E29D4E" w14:textId="77777777" w:rsidR="002641F7" w:rsidRPr="000B4931" w:rsidRDefault="002641F7" w:rsidP="006F39DC">
            <w:pPr>
              <w:jc w:val="center"/>
              <w:rPr>
                <w:color w:val="000000"/>
                <w:sz w:val="20"/>
                <w:szCs w:val="20"/>
              </w:rPr>
            </w:pPr>
            <w:r w:rsidRPr="000B4931">
              <w:rPr>
                <w:color w:val="000000"/>
                <w:sz w:val="20"/>
                <w:szCs w:val="20"/>
              </w:rPr>
              <w:t>0,000</w:t>
            </w:r>
          </w:p>
        </w:tc>
        <w:tc>
          <w:tcPr>
            <w:tcW w:w="886" w:type="dxa"/>
            <w:shd w:val="clear" w:color="auto" w:fill="auto"/>
            <w:noWrap/>
            <w:vAlign w:val="center"/>
            <w:hideMark/>
          </w:tcPr>
          <w:p w14:paraId="0BB978CE" w14:textId="77777777" w:rsidR="002641F7" w:rsidRPr="000B4931" w:rsidRDefault="002641F7" w:rsidP="006F39DC">
            <w:pPr>
              <w:jc w:val="center"/>
              <w:rPr>
                <w:color w:val="000000"/>
                <w:sz w:val="20"/>
                <w:szCs w:val="20"/>
              </w:rPr>
            </w:pPr>
            <w:r w:rsidRPr="000B4931">
              <w:rPr>
                <w:color w:val="000000"/>
                <w:sz w:val="20"/>
                <w:szCs w:val="20"/>
              </w:rPr>
              <w:t>0,000</w:t>
            </w:r>
          </w:p>
        </w:tc>
      </w:tr>
      <w:tr w:rsidR="002641F7" w:rsidRPr="000B4931" w14:paraId="0F85952D" w14:textId="77777777" w:rsidTr="0061200C">
        <w:trPr>
          <w:gridAfter w:val="1"/>
          <w:wAfter w:w="9" w:type="dxa"/>
          <w:trHeight w:val="18"/>
        </w:trPr>
        <w:tc>
          <w:tcPr>
            <w:tcW w:w="292" w:type="dxa"/>
            <w:vMerge/>
            <w:vAlign w:val="center"/>
            <w:hideMark/>
          </w:tcPr>
          <w:p w14:paraId="1AF2BAB2" w14:textId="77777777" w:rsidR="002641F7" w:rsidRPr="000B4931" w:rsidRDefault="002641F7" w:rsidP="006F39DC">
            <w:pPr>
              <w:jc w:val="center"/>
              <w:rPr>
                <w:color w:val="000000"/>
                <w:sz w:val="20"/>
                <w:szCs w:val="20"/>
              </w:rPr>
            </w:pPr>
          </w:p>
        </w:tc>
        <w:tc>
          <w:tcPr>
            <w:tcW w:w="1327" w:type="dxa"/>
            <w:vMerge/>
            <w:vAlign w:val="center"/>
            <w:hideMark/>
          </w:tcPr>
          <w:p w14:paraId="6CF0FC1A" w14:textId="77777777" w:rsidR="002641F7" w:rsidRPr="000B4931" w:rsidRDefault="002641F7" w:rsidP="006F39DC">
            <w:pPr>
              <w:jc w:val="center"/>
              <w:rPr>
                <w:color w:val="000000"/>
                <w:sz w:val="20"/>
                <w:szCs w:val="20"/>
              </w:rPr>
            </w:pPr>
          </w:p>
        </w:tc>
        <w:tc>
          <w:tcPr>
            <w:tcW w:w="1179" w:type="dxa"/>
            <w:shd w:val="clear" w:color="auto" w:fill="auto"/>
            <w:vAlign w:val="center"/>
            <w:hideMark/>
          </w:tcPr>
          <w:p w14:paraId="74046F8C" w14:textId="77777777" w:rsidR="002641F7" w:rsidRPr="000B4931" w:rsidRDefault="002641F7" w:rsidP="006F39DC">
            <w:pPr>
              <w:jc w:val="center"/>
              <w:rPr>
                <w:color w:val="000000"/>
                <w:sz w:val="20"/>
                <w:szCs w:val="20"/>
              </w:rPr>
            </w:pPr>
            <w:r w:rsidRPr="000B4931">
              <w:rPr>
                <w:color w:val="000000"/>
                <w:sz w:val="20"/>
                <w:szCs w:val="20"/>
              </w:rPr>
              <w:t>Население</w:t>
            </w:r>
          </w:p>
        </w:tc>
        <w:tc>
          <w:tcPr>
            <w:tcW w:w="883" w:type="dxa"/>
            <w:shd w:val="clear" w:color="auto" w:fill="auto"/>
            <w:noWrap/>
            <w:vAlign w:val="center"/>
            <w:hideMark/>
          </w:tcPr>
          <w:p w14:paraId="693842AC" w14:textId="77777777" w:rsidR="002641F7" w:rsidRPr="000B4931" w:rsidRDefault="002641F7" w:rsidP="006F39DC">
            <w:pPr>
              <w:jc w:val="center"/>
              <w:rPr>
                <w:color w:val="000000"/>
                <w:sz w:val="20"/>
                <w:szCs w:val="20"/>
              </w:rPr>
            </w:pPr>
            <w:r w:rsidRPr="000B4931">
              <w:rPr>
                <w:color w:val="000000"/>
                <w:sz w:val="20"/>
                <w:szCs w:val="20"/>
              </w:rPr>
              <w:t>0,000</w:t>
            </w:r>
          </w:p>
        </w:tc>
        <w:tc>
          <w:tcPr>
            <w:tcW w:w="886" w:type="dxa"/>
            <w:shd w:val="clear" w:color="auto" w:fill="auto"/>
            <w:noWrap/>
            <w:vAlign w:val="center"/>
            <w:hideMark/>
          </w:tcPr>
          <w:p w14:paraId="2E62A138"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18CFA7EE" w14:textId="77777777" w:rsidR="002641F7" w:rsidRPr="000B4931" w:rsidRDefault="002641F7" w:rsidP="006F39DC">
            <w:pPr>
              <w:jc w:val="center"/>
              <w:rPr>
                <w:color w:val="000000"/>
                <w:sz w:val="20"/>
                <w:szCs w:val="20"/>
              </w:rPr>
            </w:pPr>
            <w:r w:rsidRPr="000B4931">
              <w:rPr>
                <w:color w:val="000000"/>
                <w:sz w:val="20"/>
                <w:szCs w:val="20"/>
              </w:rPr>
              <w:t>0,000</w:t>
            </w:r>
          </w:p>
        </w:tc>
        <w:tc>
          <w:tcPr>
            <w:tcW w:w="887" w:type="dxa"/>
            <w:shd w:val="clear" w:color="auto" w:fill="auto"/>
            <w:noWrap/>
            <w:vAlign w:val="center"/>
            <w:hideMark/>
          </w:tcPr>
          <w:p w14:paraId="716A0CFB"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0C80E9E1" w14:textId="77777777" w:rsidR="002641F7" w:rsidRPr="000B4931" w:rsidRDefault="002641F7" w:rsidP="006F39DC">
            <w:pPr>
              <w:jc w:val="center"/>
              <w:rPr>
                <w:color w:val="000000"/>
                <w:sz w:val="20"/>
                <w:szCs w:val="20"/>
              </w:rPr>
            </w:pPr>
            <w:r w:rsidRPr="000B4931">
              <w:rPr>
                <w:color w:val="000000"/>
                <w:sz w:val="20"/>
                <w:szCs w:val="20"/>
              </w:rPr>
              <w:t>0,000</w:t>
            </w:r>
          </w:p>
        </w:tc>
        <w:tc>
          <w:tcPr>
            <w:tcW w:w="887" w:type="dxa"/>
            <w:shd w:val="clear" w:color="auto" w:fill="auto"/>
            <w:noWrap/>
            <w:vAlign w:val="center"/>
            <w:hideMark/>
          </w:tcPr>
          <w:p w14:paraId="48991768"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3423D33D" w14:textId="77777777" w:rsidR="002641F7" w:rsidRPr="000B4931" w:rsidRDefault="002641F7" w:rsidP="006F39DC">
            <w:pPr>
              <w:jc w:val="center"/>
              <w:rPr>
                <w:color w:val="000000"/>
                <w:sz w:val="20"/>
                <w:szCs w:val="20"/>
              </w:rPr>
            </w:pPr>
            <w:r w:rsidRPr="000B4931">
              <w:rPr>
                <w:color w:val="000000"/>
                <w:sz w:val="20"/>
                <w:szCs w:val="20"/>
              </w:rPr>
              <w:t>0,000</w:t>
            </w:r>
          </w:p>
        </w:tc>
        <w:tc>
          <w:tcPr>
            <w:tcW w:w="887" w:type="dxa"/>
            <w:shd w:val="clear" w:color="auto" w:fill="auto"/>
            <w:noWrap/>
            <w:vAlign w:val="center"/>
            <w:hideMark/>
          </w:tcPr>
          <w:p w14:paraId="5D6B988F"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03C89825" w14:textId="77777777" w:rsidR="002641F7" w:rsidRPr="000B4931" w:rsidRDefault="002641F7" w:rsidP="006F39DC">
            <w:pPr>
              <w:jc w:val="center"/>
              <w:rPr>
                <w:color w:val="000000"/>
                <w:sz w:val="20"/>
                <w:szCs w:val="20"/>
              </w:rPr>
            </w:pPr>
            <w:r w:rsidRPr="000B4931">
              <w:rPr>
                <w:color w:val="000000"/>
                <w:sz w:val="20"/>
                <w:szCs w:val="20"/>
              </w:rPr>
              <w:t>0,000</w:t>
            </w:r>
          </w:p>
        </w:tc>
        <w:tc>
          <w:tcPr>
            <w:tcW w:w="887" w:type="dxa"/>
            <w:shd w:val="clear" w:color="auto" w:fill="auto"/>
            <w:noWrap/>
            <w:vAlign w:val="center"/>
            <w:hideMark/>
          </w:tcPr>
          <w:p w14:paraId="41817006"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1DB372F1" w14:textId="77777777" w:rsidR="002641F7" w:rsidRPr="000B4931" w:rsidRDefault="002641F7" w:rsidP="006F39DC">
            <w:pPr>
              <w:jc w:val="center"/>
              <w:rPr>
                <w:color w:val="000000"/>
                <w:sz w:val="20"/>
                <w:szCs w:val="20"/>
              </w:rPr>
            </w:pPr>
            <w:r w:rsidRPr="000B4931">
              <w:rPr>
                <w:color w:val="000000"/>
                <w:sz w:val="20"/>
                <w:szCs w:val="20"/>
              </w:rPr>
              <w:t>0,000</w:t>
            </w:r>
          </w:p>
        </w:tc>
        <w:tc>
          <w:tcPr>
            <w:tcW w:w="891" w:type="dxa"/>
            <w:shd w:val="clear" w:color="auto" w:fill="auto"/>
            <w:noWrap/>
            <w:vAlign w:val="center"/>
            <w:hideMark/>
          </w:tcPr>
          <w:p w14:paraId="084D5C73"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1AE0538A" w14:textId="77777777" w:rsidR="002641F7" w:rsidRPr="000B4931" w:rsidRDefault="002641F7" w:rsidP="006F39DC">
            <w:pPr>
              <w:jc w:val="center"/>
              <w:rPr>
                <w:color w:val="000000"/>
                <w:sz w:val="20"/>
                <w:szCs w:val="20"/>
              </w:rPr>
            </w:pPr>
            <w:r w:rsidRPr="000B4931">
              <w:rPr>
                <w:color w:val="000000"/>
                <w:sz w:val="20"/>
                <w:szCs w:val="20"/>
              </w:rPr>
              <w:t>0,000</w:t>
            </w:r>
          </w:p>
        </w:tc>
        <w:tc>
          <w:tcPr>
            <w:tcW w:w="886" w:type="dxa"/>
            <w:shd w:val="clear" w:color="auto" w:fill="auto"/>
            <w:noWrap/>
            <w:vAlign w:val="center"/>
            <w:hideMark/>
          </w:tcPr>
          <w:p w14:paraId="2AF18B9B" w14:textId="77777777" w:rsidR="002641F7" w:rsidRPr="000B4931" w:rsidRDefault="002641F7" w:rsidP="006F39DC">
            <w:pPr>
              <w:jc w:val="center"/>
              <w:rPr>
                <w:color w:val="000000"/>
                <w:sz w:val="20"/>
                <w:szCs w:val="20"/>
              </w:rPr>
            </w:pPr>
            <w:r w:rsidRPr="000B4931">
              <w:rPr>
                <w:color w:val="000000"/>
                <w:sz w:val="20"/>
                <w:szCs w:val="20"/>
              </w:rPr>
              <w:t>0,000</w:t>
            </w:r>
          </w:p>
        </w:tc>
      </w:tr>
      <w:tr w:rsidR="002641F7" w:rsidRPr="000B4931" w14:paraId="3FC7BEE9" w14:textId="77777777" w:rsidTr="0061200C">
        <w:trPr>
          <w:gridAfter w:val="1"/>
          <w:wAfter w:w="9" w:type="dxa"/>
          <w:trHeight w:val="18"/>
        </w:trPr>
        <w:tc>
          <w:tcPr>
            <w:tcW w:w="292" w:type="dxa"/>
            <w:vMerge/>
            <w:vAlign w:val="center"/>
            <w:hideMark/>
          </w:tcPr>
          <w:p w14:paraId="12B886FD" w14:textId="77777777" w:rsidR="002641F7" w:rsidRPr="000B4931" w:rsidRDefault="002641F7" w:rsidP="006F39DC">
            <w:pPr>
              <w:jc w:val="center"/>
              <w:rPr>
                <w:color w:val="000000"/>
                <w:sz w:val="20"/>
                <w:szCs w:val="20"/>
              </w:rPr>
            </w:pPr>
          </w:p>
        </w:tc>
        <w:tc>
          <w:tcPr>
            <w:tcW w:w="1327" w:type="dxa"/>
            <w:vMerge/>
            <w:vAlign w:val="center"/>
            <w:hideMark/>
          </w:tcPr>
          <w:p w14:paraId="4C1F4EC2" w14:textId="77777777" w:rsidR="002641F7" w:rsidRPr="000B4931" w:rsidRDefault="002641F7" w:rsidP="006F39DC">
            <w:pPr>
              <w:jc w:val="center"/>
              <w:rPr>
                <w:color w:val="000000"/>
                <w:sz w:val="20"/>
                <w:szCs w:val="20"/>
              </w:rPr>
            </w:pPr>
          </w:p>
        </w:tc>
        <w:tc>
          <w:tcPr>
            <w:tcW w:w="1179" w:type="dxa"/>
            <w:shd w:val="clear" w:color="auto" w:fill="auto"/>
            <w:vAlign w:val="center"/>
            <w:hideMark/>
          </w:tcPr>
          <w:p w14:paraId="681D40D1" w14:textId="77777777" w:rsidR="002641F7" w:rsidRPr="000B4931" w:rsidRDefault="002641F7" w:rsidP="006F39DC">
            <w:pPr>
              <w:jc w:val="center"/>
              <w:rPr>
                <w:color w:val="000000"/>
                <w:sz w:val="20"/>
                <w:szCs w:val="20"/>
              </w:rPr>
            </w:pPr>
            <w:r w:rsidRPr="000B4931">
              <w:rPr>
                <w:color w:val="000000"/>
                <w:sz w:val="20"/>
                <w:szCs w:val="20"/>
              </w:rPr>
              <w:t>Бюджетные организации</w:t>
            </w:r>
          </w:p>
        </w:tc>
        <w:tc>
          <w:tcPr>
            <w:tcW w:w="883" w:type="dxa"/>
            <w:shd w:val="clear" w:color="auto" w:fill="auto"/>
            <w:noWrap/>
            <w:vAlign w:val="center"/>
            <w:hideMark/>
          </w:tcPr>
          <w:p w14:paraId="454C71AF" w14:textId="77777777" w:rsidR="002641F7" w:rsidRPr="000B4931" w:rsidRDefault="002641F7" w:rsidP="006F39DC">
            <w:pPr>
              <w:jc w:val="center"/>
              <w:rPr>
                <w:color w:val="000000"/>
                <w:sz w:val="20"/>
                <w:szCs w:val="20"/>
              </w:rPr>
            </w:pPr>
            <w:r w:rsidRPr="000B4931">
              <w:rPr>
                <w:color w:val="000000"/>
                <w:sz w:val="20"/>
                <w:szCs w:val="20"/>
              </w:rPr>
              <w:t>0,000</w:t>
            </w:r>
          </w:p>
        </w:tc>
        <w:tc>
          <w:tcPr>
            <w:tcW w:w="886" w:type="dxa"/>
            <w:shd w:val="clear" w:color="auto" w:fill="auto"/>
            <w:noWrap/>
            <w:vAlign w:val="center"/>
            <w:hideMark/>
          </w:tcPr>
          <w:p w14:paraId="20B225A9"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6D5B8B20" w14:textId="77777777" w:rsidR="002641F7" w:rsidRPr="000B4931" w:rsidRDefault="002641F7" w:rsidP="006F39DC">
            <w:pPr>
              <w:jc w:val="center"/>
              <w:rPr>
                <w:color w:val="000000"/>
                <w:sz w:val="20"/>
                <w:szCs w:val="20"/>
              </w:rPr>
            </w:pPr>
            <w:r w:rsidRPr="000B4931">
              <w:rPr>
                <w:color w:val="000000"/>
                <w:sz w:val="20"/>
                <w:szCs w:val="20"/>
              </w:rPr>
              <w:t>0,000</w:t>
            </w:r>
          </w:p>
        </w:tc>
        <w:tc>
          <w:tcPr>
            <w:tcW w:w="887" w:type="dxa"/>
            <w:shd w:val="clear" w:color="auto" w:fill="auto"/>
            <w:noWrap/>
            <w:vAlign w:val="center"/>
            <w:hideMark/>
          </w:tcPr>
          <w:p w14:paraId="6BF53672"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39369BF1" w14:textId="77777777" w:rsidR="002641F7" w:rsidRPr="000B4931" w:rsidRDefault="002641F7" w:rsidP="006F39DC">
            <w:pPr>
              <w:jc w:val="center"/>
              <w:rPr>
                <w:color w:val="000000"/>
                <w:sz w:val="20"/>
                <w:szCs w:val="20"/>
              </w:rPr>
            </w:pPr>
            <w:r w:rsidRPr="000B4931">
              <w:rPr>
                <w:color w:val="000000"/>
                <w:sz w:val="20"/>
                <w:szCs w:val="20"/>
              </w:rPr>
              <w:t>0,000</w:t>
            </w:r>
          </w:p>
        </w:tc>
        <w:tc>
          <w:tcPr>
            <w:tcW w:w="887" w:type="dxa"/>
            <w:shd w:val="clear" w:color="auto" w:fill="auto"/>
            <w:noWrap/>
            <w:vAlign w:val="center"/>
            <w:hideMark/>
          </w:tcPr>
          <w:p w14:paraId="7F092F02"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1E5D645A" w14:textId="77777777" w:rsidR="002641F7" w:rsidRPr="000B4931" w:rsidRDefault="002641F7" w:rsidP="006F39DC">
            <w:pPr>
              <w:jc w:val="center"/>
              <w:rPr>
                <w:color w:val="000000"/>
                <w:sz w:val="20"/>
                <w:szCs w:val="20"/>
              </w:rPr>
            </w:pPr>
            <w:r w:rsidRPr="000B4931">
              <w:rPr>
                <w:color w:val="000000"/>
                <w:sz w:val="20"/>
                <w:szCs w:val="20"/>
              </w:rPr>
              <w:t>0,000</w:t>
            </w:r>
          </w:p>
        </w:tc>
        <w:tc>
          <w:tcPr>
            <w:tcW w:w="887" w:type="dxa"/>
            <w:shd w:val="clear" w:color="auto" w:fill="auto"/>
            <w:noWrap/>
            <w:vAlign w:val="center"/>
            <w:hideMark/>
          </w:tcPr>
          <w:p w14:paraId="7FDF97A6"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3FC9BC08" w14:textId="77777777" w:rsidR="002641F7" w:rsidRPr="000B4931" w:rsidRDefault="002641F7" w:rsidP="006F39DC">
            <w:pPr>
              <w:jc w:val="center"/>
              <w:rPr>
                <w:color w:val="000000"/>
                <w:sz w:val="20"/>
                <w:szCs w:val="20"/>
              </w:rPr>
            </w:pPr>
            <w:r w:rsidRPr="000B4931">
              <w:rPr>
                <w:color w:val="000000"/>
                <w:sz w:val="20"/>
                <w:szCs w:val="20"/>
              </w:rPr>
              <w:t>0,000</w:t>
            </w:r>
          </w:p>
        </w:tc>
        <w:tc>
          <w:tcPr>
            <w:tcW w:w="887" w:type="dxa"/>
            <w:shd w:val="clear" w:color="auto" w:fill="auto"/>
            <w:noWrap/>
            <w:vAlign w:val="center"/>
            <w:hideMark/>
          </w:tcPr>
          <w:p w14:paraId="393F5B25"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4E9864EB" w14:textId="77777777" w:rsidR="002641F7" w:rsidRPr="000B4931" w:rsidRDefault="002641F7" w:rsidP="006F39DC">
            <w:pPr>
              <w:jc w:val="center"/>
              <w:rPr>
                <w:color w:val="000000"/>
                <w:sz w:val="20"/>
                <w:szCs w:val="20"/>
              </w:rPr>
            </w:pPr>
            <w:r w:rsidRPr="000B4931">
              <w:rPr>
                <w:color w:val="000000"/>
                <w:sz w:val="20"/>
                <w:szCs w:val="20"/>
              </w:rPr>
              <w:t>0,000</w:t>
            </w:r>
          </w:p>
        </w:tc>
        <w:tc>
          <w:tcPr>
            <w:tcW w:w="891" w:type="dxa"/>
            <w:shd w:val="clear" w:color="auto" w:fill="auto"/>
            <w:noWrap/>
            <w:vAlign w:val="center"/>
            <w:hideMark/>
          </w:tcPr>
          <w:p w14:paraId="47647A57"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74B635D1" w14:textId="77777777" w:rsidR="002641F7" w:rsidRPr="000B4931" w:rsidRDefault="002641F7" w:rsidP="006F39DC">
            <w:pPr>
              <w:jc w:val="center"/>
              <w:rPr>
                <w:color w:val="000000"/>
                <w:sz w:val="20"/>
                <w:szCs w:val="20"/>
              </w:rPr>
            </w:pPr>
            <w:r w:rsidRPr="000B4931">
              <w:rPr>
                <w:color w:val="000000"/>
                <w:sz w:val="20"/>
                <w:szCs w:val="20"/>
              </w:rPr>
              <w:t>0,000</w:t>
            </w:r>
          </w:p>
        </w:tc>
        <w:tc>
          <w:tcPr>
            <w:tcW w:w="886" w:type="dxa"/>
            <w:shd w:val="clear" w:color="auto" w:fill="auto"/>
            <w:noWrap/>
            <w:vAlign w:val="center"/>
            <w:hideMark/>
          </w:tcPr>
          <w:p w14:paraId="0D3B8771" w14:textId="77777777" w:rsidR="002641F7" w:rsidRPr="000B4931" w:rsidRDefault="002641F7" w:rsidP="006F39DC">
            <w:pPr>
              <w:jc w:val="center"/>
              <w:rPr>
                <w:color w:val="000000"/>
                <w:sz w:val="20"/>
                <w:szCs w:val="20"/>
              </w:rPr>
            </w:pPr>
            <w:r w:rsidRPr="000B4931">
              <w:rPr>
                <w:color w:val="000000"/>
                <w:sz w:val="20"/>
                <w:szCs w:val="20"/>
              </w:rPr>
              <w:t>0,000</w:t>
            </w:r>
          </w:p>
        </w:tc>
      </w:tr>
      <w:tr w:rsidR="002641F7" w:rsidRPr="000B4931" w14:paraId="20C2CE48" w14:textId="77777777" w:rsidTr="0061200C">
        <w:trPr>
          <w:gridAfter w:val="1"/>
          <w:wAfter w:w="9" w:type="dxa"/>
          <w:trHeight w:val="18"/>
        </w:trPr>
        <w:tc>
          <w:tcPr>
            <w:tcW w:w="292" w:type="dxa"/>
            <w:vMerge/>
            <w:vAlign w:val="center"/>
            <w:hideMark/>
          </w:tcPr>
          <w:p w14:paraId="6CF3C7B5" w14:textId="77777777" w:rsidR="002641F7" w:rsidRPr="000B4931" w:rsidRDefault="002641F7" w:rsidP="006F39DC">
            <w:pPr>
              <w:jc w:val="center"/>
              <w:rPr>
                <w:color w:val="000000"/>
                <w:sz w:val="20"/>
                <w:szCs w:val="20"/>
              </w:rPr>
            </w:pPr>
          </w:p>
        </w:tc>
        <w:tc>
          <w:tcPr>
            <w:tcW w:w="1327" w:type="dxa"/>
            <w:vMerge/>
            <w:vAlign w:val="center"/>
            <w:hideMark/>
          </w:tcPr>
          <w:p w14:paraId="5F416D81" w14:textId="77777777" w:rsidR="002641F7" w:rsidRPr="000B4931" w:rsidRDefault="002641F7" w:rsidP="006F39DC">
            <w:pPr>
              <w:jc w:val="center"/>
              <w:rPr>
                <w:color w:val="000000"/>
                <w:sz w:val="20"/>
                <w:szCs w:val="20"/>
              </w:rPr>
            </w:pPr>
          </w:p>
        </w:tc>
        <w:tc>
          <w:tcPr>
            <w:tcW w:w="1179" w:type="dxa"/>
            <w:shd w:val="clear" w:color="auto" w:fill="auto"/>
            <w:vAlign w:val="center"/>
            <w:hideMark/>
          </w:tcPr>
          <w:p w14:paraId="6C12C65A" w14:textId="77777777" w:rsidR="002641F7" w:rsidRPr="000B4931" w:rsidRDefault="002641F7" w:rsidP="006F39DC">
            <w:pPr>
              <w:jc w:val="center"/>
              <w:rPr>
                <w:color w:val="000000"/>
                <w:sz w:val="20"/>
                <w:szCs w:val="20"/>
              </w:rPr>
            </w:pPr>
            <w:r w:rsidRPr="000B4931">
              <w:rPr>
                <w:color w:val="000000"/>
                <w:sz w:val="20"/>
                <w:szCs w:val="20"/>
              </w:rPr>
              <w:t>Прочие потребители</w:t>
            </w:r>
          </w:p>
        </w:tc>
        <w:tc>
          <w:tcPr>
            <w:tcW w:w="883" w:type="dxa"/>
            <w:shd w:val="clear" w:color="auto" w:fill="auto"/>
            <w:noWrap/>
            <w:vAlign w:val="center"/>
            <w:hideMark/>
          </w:tcPr>
          <w:p w14:paraId="27505864" w14:textId="77777777" w:rsidR="002641F7" w:rsidRPr="000B4931" w:rsidRDefault="002641F7" w:rsidP="006F39DC">
            <w:pPr>
              <w:jc w:val="center"/>
              <w:rPr>
                <w:color w:val="000000"/>
                <w:sz w:val="20"/>
                <w:szCs w:val="20"/>
              </w:rPr>
            </w:pPr>
            <w:r w:rsidRPr="000B4931">
              <w:rPr>
                <w:color w:val="000000"/>
                <w:sz w:val="20"/>
                <w:szCs w:val="20"/>
              </w:rPr>
              <w:t>0,000</w:t>
            </w:r>
          </w:p>
        </w:tc>
        <w:tc>
          <w:tcPr>
            <w:tcW w:w="886" w:type="dxa"/>
            <w:shd w:val="clear" w:color="auto" w:fill="auto"/>
            <w:noWrap/>
            <w:vAlign w:val="center"/>
            <w:hideMark/>
          </w:tcPr>
          <w:p w14:paraId="505BCB2B"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6C8E1E77" w14:textId="77777777" w:rsidR="002641F7" w:rsidRPr="000B4931" w:rsidRDefault="002641F7" w:rsidP="006F39DC">
            <w:pPr>
              <w:jc w:val="center"/>
              <w:rPr>
                <w:color w:val="000000"/>
                <w:sz w:val="20"/>
                <w:szCs w:val="20"/>
              </w:rPr>
            </w:pPr>
            <w:r w:rsidRPr="000B4931">
              <w:rPr>
                <w:color w:val="000000"/>
                <w:sz w:val="20"/>
                <w:szCs w:val="20"/>
              </w:rPr>
              <w:t>0,000</w:t>
            </w:r>
          </w:p>
        </w:tc>
        <w:tc>
          <w:tcPr>
            <w:tcW w:w="887" w:type="dxa"/>
            <w:shd w:val="clear" w:color="auto" w:fill="auto"/>
            <w:noWrap/>
            <w:vAlign w:val="center"/>
            <w:hideMark/>
          </w:tcPr>
          <w:p w14:paraId="2333A003"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0E8E5268" w14:textId="77777777" w:rsidR="002641F7" w:rsidRPr="000B4931" w:rsidRDefault="002641F7" w:rsidP="006F39DC">
            <w:pPr>
              <w:jc w:val="center"/>
              <w:rPr>
                <w:color w:val="000000"/>
                <w:sz w:val="20"/>
                <w:szCs w:val="20"/>
              </w:rPr>
            </w:pPr>
            <w:r w:rsidRPr="000B4931">
              <w:rPr>
                <w:color w:val="000000"/>
                <w:sz w:val="20"/>
                <w:szCs w:val="20"/>
              </w:rPr>
              <w:t>0,000</w:t>
            </w:r>
          </w:p>
        </w:tc>
        <w:tc>
          <w:tcPr>
            <w:tcW w:w="887" w:type="dxa"/>
            <w:shd w:val="clear" w:color="auto" w:fill="auto"/>
            <w:noWrap/>
            <w:vAlign w:val="center"/>
            <w:hideMark/>
          </w:tcPr>
          <w:p w14:paraId="04FC25EB"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58475C72" w14:textId="77777777" w:rsidR="002641F7" w:rsidRPr="000B4931" w:rsidRDefault="002641F7" w:rsidP="006F39DC">
            <w:pPr>
              <w:jc w:val="center"/>
              <w:rPr>
                <w:color w:val="000000"/>
                <w:sz w:val="20"/>
                <w:szCs w:val="20"/>
              </w:rPr>
            </w:pPr>
            <w:r w:rsidRPr="000B4931">
              <w:rPr>
                <w:color w:val="000000"/>
                <w:sz w:val="20"/>
                <w:szCs w:val="20"/>
              </w:rPr>
              <w:t>0,000</w:t>
            </w:r>
          </w:p>
        </w:tc>
        <w:tc>
          <w:tcPr>
            <w:tcW w:w="887" w:type="dxa"/>
            <w:shd w:val="clear" w:color="auto" w:fill="auto"/>
            <w:noWrap/>
            <w:vAlign w:val="center"/>
            <w:hideMark/>
          </w:tcPr>
          <w:p w14:paraId="44B26478"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0AC52E62" w14:textId="77777777" w:rsidR="002641F7" w:rsidRPr="000B4931" w:rsidRDefault="002641F7" w:rsidP="006F39DC">
            <w:pPr>
              <w:jc w:val="center"/>
              <w:rPr>
                <w:color w:val="000000"/>
                <w:sz w:val="20"/>
                <w:szCs w:val="20"/>
              </w:rPr>
            </w:pPr>
            <w:r w:rsidRPr="000B4931">
              <w:rPr>
                <w:color w:val="000000"/>
                <w:sz w:val="20"/>
                <w:szCs w:val="20"/>
              </w:rPr>
              <w:t>0,000</w:t>
            </w:r>
          </w:p>
        </w:tc>
        <w:tc>
          <w:tcPr>
            <w:tcW w:w="887" w:type="dxa"/>
            <w:shd w:val="clear" w:color="auto" w:fill="auto"/>
            <w:noWrap/>
            <w:vAlign w:val="center"/>
            <w:hideMark/>
          </w:tcPr>
          <w:p w14:paraId="49911076"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5D3154CF" w14:textId="77777777" w:rsidR="002641F7" w:rsidRPr="000B4931" w:rsidRDefault="002641F7" w:rsidP="006F39DC">
            <w:pPr>
              <w:jc w:val="center"/>
              <w:rPr>
                <w:color w:val="000000"/>
                <w:sz w:val="20"/>
                <w:szCs w:val="20"/>
              </w:rPr>
            </w:pPr>
            <w:r w:rsidRPr="000B4931">
              <w:rPr>
                <w:color w:val="000000"/>
                <w:sz w:val="20"/>
                <w:szCs w:val="20"/>
              </w:rPr>
              <w:t>0,000</w:t>
            </w:r>
          </w:p>
        </w:tc>
        <w:tc>
          <w:tcPr>
            <w:tcW w:w="891" w:type="dxa"/>
            <w:shd w:val="clear" w:color="auto" w:fill="auto"/>
            <w:noWrap/>
            <w:vAlign w:val="center"/>
            <w:hideMark/>
          </w:tcPr>
          <w:p w14:paraId="488F7027" w14:textId="77777777" w:rsidR="002641F7" w:rsidRPr="000B4931" w:rsidRDefault="002641F7" w:rsidP="006F39DC">
            <w:pPr>
              <w:jc w:val="center"/>
              <w:rPr>
                <w:color w:val="000000"/>
                <w:sz w:val="20"/>
                <w:szCs w:val="20"/>
              </w:rPr>
            </w:pPr>
            <w:r w:rsidRPr="000B4931">
              <w:rPr>
                <w:color w:val="000000"/>
                <w:sz w:val="20"/>
                <w:szCs w:val="20"/>
              </w:rPr>
              <w:t>0,000</w:t>
            </w:r>
          </w:p>
        </w:tc>
        <w:tc>
          <w:tcPr>
            <w:tcW w:w="885" w:type="dxa"/>
            <w:shd w:val="clear" w:color="auto" w:fill="auto"/>
            <w:noWrap/>
            <w:vAlign w:val="center"/>
            <w:hideMark/>
          </w:tcPr>
          <w:p w14:paraId="41CE51AC" w14:textId="77777777" w:rsidR="002641F7" w:rsidRPr="000B4931" w:rsidRDefault="002641F7" w:rsidP="006F39DC">
            <w:pPr>
              <w:jc w:val="center"/>
              <w:rPr>
                <w:color w:val="000000"/>
                <w:sz w:val="20"/>
                <w:szCs w:val="20"/>
              </w:rPr>
            </w:pPr>
            <w:r w:rsidRPr="000B4931">
              <w:rPr>
                <w:color w:val="000000"/>
                <w:sz w:val="20"/>
                <w:szCs w:val="20"/>
              </w:rPr>
              <w:t>0,000</w:t>
            </w:r>
          </w:p>
        </w:tc>
        <w:tc>
          <w:tcPr>
            <w:tcW w:w="886" w:type="dxa"/>
            <w:shd w:val="clear" w:color="auto" w:fill="auto"/>
            <w:noWrap/>
            <w:vAlign w:val="center"/>
            <w:hideMark/>
          </w:tcPr>
          <w:p w14:paraId="23201498" w14:textId="77777777" w:rsidR="002641F7" w:rsidRPr="000B4931" w:rsidRDefault="002641F7" w:rsidP="006F39DC">
            <w:pPr>
              <w:jc w:val="center"/>
              <w:rPr>
                <w:color w:val="000000"/>
                <w:sz w:val="20"/>
                <w:szCs w:val="20"/>
              </w:rPr>
            </w:pPr>
            <w:r w:rsidRPr="000B4931">
              <w:rPr>
                <w:color w:val="000000"/>
                <w:sz w:val="20"/>
                <w:szCs w:val="20"/>
              </w:rPr>
              <w:t>0,000</w:t>
            </w:r>
          </w:p>
        </w:tc>
      </w:tr>
    </w:tbl>
    <w:p w14:paraId="4E0160AD" w14:textId="77777777" w:rsidR="0061200C" w:rsidRPr="000656EA" w:rsidRDefault="0061200C" w:rsidP="0061200C">
      <w:pPr>
        <w:pStyle w:val="a4"/>
        <w:numPr>
          <w:ilvl w:val="0"/>
          <w:numId w:val="0"/>
        </w:numPr>
        <w:ind w:right="-456" w:firstLine="142"/>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p>
    <w:p w14:paraId="6C70696F" w14:textId="77777777" w:rsidR="002641F7" w:rsidRDefault="002641F7" w:rsidP="002641F7">
      <w:pPr>
        <w:pStyle w:val="afffb"/>
      </w:pPr>
    </w:p>
    <w:p w14:paraId="7F0E1208" w14:textId="77777777" w:rsidR="002641F7" w:rsidRDefault="002641F7" w:rsidP="00AC3186">
      <w:pPr>
        <w:pStyle w:val="afffb"/>
      </w:pPr>
    </w:p>
    <w:p w14:paraId="101FB10C" w14:textId="77777777" w:rsidR="006E11E6" w:rsidRPr="001A772D" w:rsidRDefault="006E11E6" w:rsidP="00AC3186">
      <w:pPr>
        <w:pStyle w:val="afffb"/>
      </w:pPr>
      <w:bookmarkStart w:id="47" w:name="_Toc437278336"/>
      <w:bookmarkEnd w:id="46"/>
    </w:p>
    <w:p w14:paraId="7C2940BA" w14:textId="77777777" w:rsidR="00AC3186" w:rsidRPr="001A772D" w:rsidRDefault="00AC3186" w:rsidP="00AC3186">
      <w:pPr>
        <w:pStyle w:val="afffb"/>
      </w:pPr>
    </w:p>
    <w:p w14:paraId="55A51475" w14:textId="77777777" w:rsidR="00AC3186" w:rsidRPr="001A772D" w:rsidRDefault="00AC3186" w:rsidP="00AC3186">
      <w:pPr>
        <w:spacing w:after="200" w:line="276" w:lineRule="auto"/>
        <w:sectPr w:rsidR="00AC3186" w:rsidRPr="001A772D" w:rsidSect="00F30EEA">
          <w:type w:val="nextColumn"/>
          <w:pgSz w:w="16838" w:h="11906" w:orient="landscape" w:code="9"/>
          <w:pgMar w:top="1134" w:right="567" w:bottom="1134" w:left="1134" w:header="397" w:footer="0" w:gutter="0"/>
          <w:cols w:space="708"/>
          <w:docGrid w:linePitch="360"/>
        </w:sectPr>
      </w:pPr>
    </w:p>
    <w:p w14:paraId="0B48152A" w14:textId="360ECB65" w:rsidR="00E5043F" w:rsidRDefault="002614B7" w:rsidP="002614B7">
      <w:pPr>
        <w:pStyle w:val="1fe"/>
      </w:pPr>
      <w:bookmarkStart w:id="48" w:name="_Toc131691366"/>
      <w:bookmarkStart w:id="49" w:name="_Toc407638495"/>
      <w:bookmarkStart w:id="50" w:name="_Toc407703139"/>
      <w:bookmarkStart w:id="51" w:name="_Toc407703959"/>
      <w:bookmarkStart w:id="52" w:name="_Toc414274871"/>
      <w:bookmarkStart w:id="53" w:name="_Toc416708241"/>
      <w:bookmarkStart w:id="54" w:name="_Toc422928599"/>
      <w:bookmarkStart w:id="55" w:name="_Toc423525718"/>
      <w:bookmarkStart w:id="56" w:name="_Toc424042104"/>
      <w:bookmarkStart w:id="57" w:name="_Toc430345866"/>
      <w:bookmarkStart w:id="58" w:name="_Toc431569637"/>
      <w:bookmarkStart w:id="59" w:name="_Toc437278321"/>
      <w:bookmarkEnd w:id="47"/>
      <w:r>
        <w:lastRenderedPageBreak/>
        <w:t>Р</w:t>
      </w:r>
      <w:r w:rsidR="00E5043F" w:rsidRPr="007C5F3D">
        <w:t xml:space="preserve">аздел </w:t>
      </w:r>
      <w:r w:rsidR="00B5263B" w:rsidRPr="007C5F3D">
        <w:t>2</w:t>
      </w:r>
      <w:r w:rsidR="00E5043F" w:rsidRPr="007C5F3D">
        <w:t>. Существующие и перспективные балансы тепловой мощности источников тепловой энергии и тепловой нагрузки потребителей</w:t>
      </w:r>
      <w:bookmarkEnd w:id="48"/>
    </w:p>
    <w:p w14:paraId="31CF4C7A" w14:textId="77777777" w:rsidR="00864FE5" w:rsidRDefault="00E5097D">
      <w:pPr>
        <w:pStyle w:val="2f0"/>
        <w:numPr>
          <w:ilvl w:val="1"/>
          <w:numId w:val="24"/>
        </w:numPr>
      </w:pPr>
      <w:bookmarkStart w:id="60" w:name="_Toc131691367"/>
      <w:r w:rsidRPr="00864FE5">
        <w:t>Описание существующих и перспективных зон действия систем теплоснабжения и источников тепловой энергии</w:t>
      </w:r>
      <w:bookmarkEnd w:id="60"/>
    </w:p>
    <w:p w14:paraId="0CF1F964" w14:textId="63E8202C" w:rsidR="002641F7" w:rsidRPr="001A772D" w:rsidRDefault="002641F7" w:rsidP="002641F7">
      <w:pPr>
        <w:pStyle w:val="Afff9"/>
      </w:pPr>
      <w:r>
        <w:t>На территории</w:t>
      </w:r>
      <w:r w:rsidRPr="001A772D">
        <w:t xml:space="preserve"> </w:t>
      </w:r>
      <w:r>
        <w:t xml:space="preserve">Берегового СП </w:t>
      </w:r>
      <w:r w:rsidRPr="001A772D">
        <w:t>систем</w:t>
      </w:r>
      <w:r>
        <w:t>а</w:t>
      </w:r>
      <w:r w:rsidRPr="001A772D">
        <w:t xml:space="preserve"> централизованного теплоснабжения</w:t>
      </w:r>
      <w:r>
        <w:t xml:space="preserve"> действуют только в п. Береговой.</w:t>
      </w:r>
    </w:p>
    <w:p w14:paraId="39F93630" w14:textId="26DF9F03" w:rsidR="002641F7" w:rsidRPr="001A772D" w:rsidRDefault="002641F7" w:rsidP="002641F7">
      <w:pPr>
        <w:pStyle w:val="Afff9"/>
        <w:rPr>
          <w:rStyle w:val="w"/>
        </w:rPr>
      </w:pPr>
      <w:r w:rsidRPr="00CF02A8">
        <w:t>Зона действия источника тепловой энергии – территория</w:t>
      </w:r>
      <w:r w:rsidRPr="00CF02A8">
        <w:rPr>
          <w:rStyle w:val="w"/>
        </w:rPr>
        <w:t xml:space="preserve"> поселения</w:t>
      </w:r>
      <w:r w:rsidRPr="00CF02A8">
        <w:t>,</w:t>
      </w:r>
      <w:r w:rsidR="002176F3">
        <w:t xml:space="preserve"> </w:t>
      </w:r>
      <w:r w:rsidRPr="00CF02A8">
        <w:rPr>
          <w:rStyle w:val="w"/>
        </w:rPr>
        <w:t>границы</w:t>
      </w:r>
      <w:r w:rsidR="002176F3">
        <w:t xml:space="preserve"> </w:t>
      </w:r>
      <w:r w:rsidRPr="00CF02A8">
        <w:rPr>
          <w:rStyle w:val="w"/>
        </w:rPr>
        <w:t>которой</w:t>
      </w:r>
      <w:r w:rsidR="002176F3">
        <w:t xml:space="preserve"> </w:t>
      </w:r>
      <w:r w:rsidRPr="00CF02A8">
        <w:rPr>
          <w:rStyle w:val="w"/>
        </w:rPr>
        <w:t>устанавливаются</w:t>
      </w:r>
      <w:r w:rsidR="002176F3">
        <w:t xml:space="preserve"> </w:t>
      </w:r>
      <w:r w:rsidRPr="00CF02A8">
        <w:rPr>
          <w:rStyle w:val="w"/>
        </w:rPr>
        <w:t>закрытыми</w:t>
      </w:r>
      <w:r w:rsidR="002176F3">
        <w:t xml:space="preserve"> </w:t>
      </w:r>
      <w:r w:rsidRPr="00CF02A8">
        <w:rPr>
          <w:rStyle w:val="w"/>
        </w:rPr>
        <w:t>секционирующими задвижками тепловой</w:t>
      </w:r>
      <w:r w:rsidRPr="00CF02A8">
        <w:t xml:space="preserve"> </w:t>
      </w:r>
      <w:r w:rsidRPr="00CF02A8">
        <w:rPr>
          <w:rStyle w:val="w"/>
        </w:rPr>
        <w:t>сети</w:t>
      </w:r>
      <w:r w:rsidR="002176F3">
        <w:t xml:space="preserve"> </w:t>
      </w:r>
      <w:r w:rsidRPr="00CF02A8">
        <w:rPr>
          <w:rStyle w:val="w"/>
        </w:rPr>
        <w:t>системы</w:t>
      </w:r>
      <w:r w:rsidR="002176F3">
        <w:t xml:space="preserve"> </w:t>
      </w:r>
      <w:r w:rsidRPr="00CF02A8">
        <w:rPr>
          <w:rStyle w:val="w"/>
        </w:rPr>
        <w:t>теплоснабжения.</w:t>
      </w:r>
    </w:p>
    <w:p w14:paraId="28A0A682" w14:textId="0C467CF6" w:rsidR="002641F7" w:rsidRDefault="002641F7" w:rsidP="002641F7">
      <w:pPr>
        <w:suppressAutoHyphens/>
        <w:autoSpaceDE w:val="0"/>
        <w:spacing w:line="360" w:lineRule="auto"/>
        <w:ind w:firstLine="567"/>
        <w:jc w:val="both"/>
        <w:rPr>
          <w:rStyle w:val="Afffa"/>
        </w:rPr>
      </w:pPr>
      <w:r w:rsidRPr="0005045F">
        <w:rPr>
          <w:szCs w:val="22"/>
          <w:lang w:eastAsia="ar-SA"/>
        </w:rPr>
        <w:t>Границы зон</w:t>
      </w:r>
      <w:r>
        <w:rPr>
          <w:szCs w:val="22"/>
          <w:lang w:eastAsia="ar-SA"/>
        </w:rPr>
        <w:t>ы</w:t>
      </w:r>
      <w:r w:rsidRPr="0005045F">
        <w:rPr>
          <w:szCs w:val="22"/>
          <w:lang w:eastAsia="ar-SA"/>
        </w:rPr>
        <w:t xml:space="preserve"> действия источник</w:t>
      </w:r>
      <w:r>
        <w:rPr>
          <w:szCs w:val="22"/>
          <w:lang w:eastAsia="ar-SA"/>
        </w:rPr>
        <w:t>а</w:t>
      </w:r>
      <w:r w:rsidRPr="0005045F">
        <w:rPr>
          <w:szCs w:val="22"/>
          <w:lang w:eastAsia="ar-SA"/>
        </w:rPr>
        <w:t xml:space="preserve"> тепловой энергии определены</w:t>
      </w:r>
      <w:r w:rsidRPr="001A772D">
        <w:rPr>
          <w:szCs w:val="22"/>
          <w:lang w:eastAsia="ar-SA"/>
        </w:rPr>
        <w:t xml:space="preserve"> точками присоединения самых удаленных </w:t>
      </w:r>
      <w:r w:rsidRPr="0005045F">
        <w:rPr>
          <w:szCs w:val="22"/>
          <w:lang w:eastAsia="ar-SA"/>
        </w:rPr>
        <w:t>потребителей к тепловым сетям. Зон</w:t>
      </w:r>
      <w:r>
        <w:rPr>
          <w:szCs w:val="22"/>
          <w:lang w:eastAsia="ar-SA"/>
        </w:rPr>
        <w:t>а</w:t>
      </w:r>
      <w:r w:rsidRPr="0005045F">
        <w:rPr>
          <w:szCs w:val="22"/>
          <w:lang w:eastAsia="ar-SA"/>
        </w:rPr>
        <w:t xml:space="preserve"> действия источник тепловой энергии, внутри котор</w:t>
      </w:r>
      <w:r>
        <w:rPr>
          <w:szCs w:val="22"/>
          <w:lang w:eastAsia="ar-SA"/>
        </w:rPr>
        <w:t>ого</w:t>
      </w:r>
      <w:r w:rsidRPr="0005045F">
        <w:rPr>
          <w:szCs w:val="22"/>
          <w:lang w:eastAsia="ar-SA"/>
        </w:rPr>
        <w:t xml:space="preserve"> </w:t>
      </w:r>
      <w:r w:rsidRPr="0005045F">
        <w:rPr>
          <w:rStyle w:val="Afffa"/>
        </w:rPr>
        <w:t>распо</w:t>
      </w:r>
      <w:r>
        <w:rPr>
          <w:rStyle w:val="Afffa"/>
        </w:rPr>
        <w:t>л</w:t>
      </w:r>
      <w:r w:rsidRPr="0005045F">
        <w:rPr>
          <w:rStyle w:val="Afffa"/>
        </w:rPr>
        <w:t>ожены все объекты потребления тепловой энергии, представлен</w:t>
      </w:r>
      <w:r>
        <w:rPr>
          <w:rStyle w:val="Afffa"/>
        </w:rPr>
        <w:t>а</w:t>
      </w:r>
      <w:r w:rsidRPr="0005045F">
        <w:rPr>
          <w:rStyle w:val="Afffa"/>
        </w:rPr>
        <w:t xml:space="preserve"> </w:t>
      </w:r>
      <w:r>
        <w:rPr>
          <w:rStyle w:val="Afffa"/>
        </w:rPr>
        <w:t xml:space="preserve">                     </w:t>
      </w:r>
      <w:r w:rsidRPr="0005045F">
        <w:rPr>
          <w:rStyle w:val="Afffa"/>
        </w:rPr>
        <w:t>на рисунк</w:t>
      </w:r>
      <w:r>
        <w:rPr>
          <w:rStyle w:val="Afffa"/>
        </w:rPr>
        <w:t>е</w:t>
      </w:r>
      <w:r w:rsidRPr="0005045F">
        <w:rPr>
          <w:rStyle w:val="Afffa"/>
        </w:rPr>
        <w:t xml:space="preserve"> </w:t>
      </w:r>
      <w:r w:rsidR="00D65502">
        <w:rPr>
          <w:rStyle w:val="Afffa"/>
        </w:rPr>
        <w:fldChar w:fldCharType="begin"/>
      </w:r>
      <w:r w:rsidR="00D65502">
        <w:rPr>
          <w:rStyle w:val="Afffa"/>
        </w:rPr>
        <w:instrText xml:space="preserve"> REF _Ref429755819 \h  \* MERGEFORMAT </w:instrText>
      </w:r>
      <w:r w:rsidR="00D65502">
        <w:rPr>
          <w:rStyle w:val="Afffa"/>
        </w:rPr>
      </w:r>
      <w:r w:rsidR="00D65502">
        <w:rPr>
          <w:rStyle w:val="Afffa"/>
        </w:rPr>
        <w:fldChar w:fldCharType="separate"/>
      </w:r>
      <w:r w:rsidR="001E3BA3" w:rsidRPr="001E3BA3">
        <w:rPr>
          <w:vanish/>
        </w:rPr>
        <w:t xml:space="preserve">Рисунок </w:t>
      </w:r>
      <w:r w:rsidR="001E3BA3">
        <w:rPr>
          <w:noProof/>
        </w:rPr>
        <w:t>2</w:t>
      </w:r>
      <w:r w:rsidR="00D65502">
        <w:rPr>
          <w:rStyle w:val="Afffa"/>
        </w:rPr>
        <w:fldChar w:fldCharType="end"/>
      </w:r>
      <w:r w:rsidR="002176F3">
        <w:rPr>
          <w:rStyle w:val="Afffa"/>
        </w:rPr>
        <w:t>.</w:t>
      </w:r>
    </w:p>
    <w:p w14:paraId="042163D2" w14:textId="2D7DD42F" w:rsidR="002C7164" w:rsidRPr="002641F7" w:rsidRDefault="002641F7" w:rsidP="002641F7">
      <w:pPr>
        <w:spacing w:after="200" w:line="276" w:lineRule="auto"/>
        <w:ind w:firstLine="567"/>
      </w:pPr>
      <w:r w:rsidRPr="00A85048">
        <w:t xml:space="preserve">Зона действия систем теплоснабжения </w:t>
      </w:r>
      <w:r>
        <w:t>Берегового СП</w:t>
      </w:r>
      <w:r w:rsidRPr="00A85048">
        <w:t xml:space="preserve"> на расчетный срок сохраняется.</w:t>
      </w:r>
    </w:p>
    <w:p w14:paraId="503B3118" w14:textId="5B81F151" w:rsidR="007436E5" w:rsidRPr="001A772D" w:rsidRDefault="002641F7" w:rsidP="007436E5">
      <w:pPr>
        <w:pStyle w:val="afff7"/>
        <w:rPr>
          <w:rStyle w:val="Afffa"/>
        </w:rPr>
      </w:pPr>
      <w:bookmarkStart w:id="61" w:name="_Hlk110267017"/>
      <w:r>
        <w:rPr>
          <w:noProof/>
          <w:sz w:val="20"/>
          <w:lang w:eastAsia="ru-RU"/>
        </w:rPr>
        <w:drawing>
          <wp:inline distT="0" distB="0" distL="0" distR="0" wp14:anchorId="23139F66" wp14:editId="340A180F">
            <wp:extent cx="4834535" cy="5417110"/>
            <wp:effectExtent l="0" t="5397"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rotWithShape="1">
                    <a:blip r:embed="rId17" cstate="print"/>
                    <a:srcRect l="3622" t="4403" r="7368" b="3816"/>
                    <a:stretch/>
                  </pic:blipFill>
                  <pic:spPr bwMode="auto">
                    <a:xfrm rot="5400000">
                      <a:off x="0" y="0"/>
                      <a:ext cx="4852824" cy="5437603"/>
                    </a:xfrm>
                    <a:prstGeom prst="rect">
                      <a:avLst/>
                    </a:prstGeom>
                    <a:ln>
                      <a:noFill/>
                    </a:ln>
                    <a:extLst>
                      <a:ext uri="{53640926-AAD7-44D8-BBD7-CCE9431645EC}">
                        <a14:shadowObscured xmlns:a14="http://schemas.microsoft.com/office/drawing/2010/main"/>
                      </a:ext>
                    </a:extLst>
                  </pic:spPr>
                </pic:pic>
              </a:graphicData>
            </a:graphic>
          </wp:inline>
        </w:drawing>
      </w:r>
    </w:p>
    <w:p w14:paraId="09D73BF7" w14:textId="6854B9C2" w:rsidR="007436E5" w:rsidRPr="001A772D" w:rsidRDefault="007436E5" w:rsidP="007436E5">
      <w:pPr>
        <w:pStyle w:val="afff7"/>
      </w:pPr>
      <w:bookmarkStart w:id="62" w:name="_Ref429755819"/>
      <w:bookmarkStart w:id="63" w:name="_Ref130730776"/>
      <w:r w:rsidRPr="001A772D">
        <w:t xml:space="preserve">Рисунок </w:t>
      </w:r>
      <w:fldSimple w:instr=" SEQ Рисунок \* ARABIC ">
        <w:r w:rsidR="001E3BA3">
          <w:rPr>
            <w:noProof/>
          </w:rPr>
          <w:t>2</w:t>
        </w:r>
      </w:fldSimple>
      <w:bookmarkEnd w:id="62"/>
      <w:r w:rsidRPr="001A772D">
        <w:t xml:space="preserve">. Зона действия </w:t>
      </w:r>
      <w:r w:rsidR="002641F7">
        <w:t xml:space="preserve">Новой блочной </w:t>
      </w:r>
      <w:r w:rsidRPr="001A772D">
        <w:t>котельной</w:t>
      </w:r>
      <w:bookmarkEnd w:id="63"/>
    </w:p>
    <w:p w14:paraId="212428D5" w14:textId="77777777" w:rsidR="007436E5" w:rsidRPr="001A772D" w:rsidRDefault="007436E5" w:rsidP="007436E5">
      <w:pPr>
        <w:spacing w:after="200" w:line="276" w:lineRule="auto"/>
        <w:rPr>
          <w:rFonts w:eastAsia="Calibri"/>
          <w:lang w:eastAsia="en-US"/>
        </w:rPr>
      </w:pPr>
      <w:r w:rsidRPr="001A772D">
        <w:br w:type="page"/>
      </w:r>
    </w:p>
    <w:p w14:paraId="300352DA" w14:textId="7D902692" w:rsidR="00E5097D" w:rsidRDefault="00E5097D">
      <w:pPr>
        <w:pStyle w:val="2f0"/>
        <w:numPr>
          <w:ilvl w:val="1"/>
          <w:numId w:val="24"/>
        </w:numPr>
      </w:pPr>
      <w:bookmarkStart w:id="64" w:name="_Toc131691368"/>
      <w:bookmarkEnd w:id="61"/>
      <w:r w:rsidRPr="00864FE5">
        <w:lastRenderedPageBreak/>
        <w:t>Описание существующих и перспективных зон действия индивидуальных источников тепловой энергии</w:t>
      </w:r>
      <w:bookmarkEnd w:id="64"/>
      <w:r w:rsidRPr="00864FE5">
        <w:t xml:space="preserve">   </w:t>
      </w:r>
    </w:p>
    <w:p w14:paraId="1E24B563" w14:textId="047824E3" w:rsidR="00864FE5" w:rsidRPr="00864FE5" w:rsidRDefault="00864FE5" w:rsidP="0061200C">
      <w:pPr>
        <w:pStyle w:val="Afff9"/>
      </w:pPr>
      <w:r w:rsidRPr="002078E4">
        <w:t>Зоны</w:t>
      </w:r>
      <w:r w:rsidRPr="002078E4">
        <w:rPr>
          <w:spacing w:val="23"/>
        </w:rPr>
        <w:t xml:space="preserve"> </w:t>
      </w:r>
      <w:r w:rsidRPr="002078E4">
        <w:t>действия</w:t>
      </w:r>
      <w:r w:rsidRPr="002078E4">
        <w:rPr>
          <w:spacing w:val="23"/>
        </w:rPr>
        <w:t xml:space="preserve"> </w:t>
      </w:r>
      <w:r w:rsidRPr="002078E4">
        <w:t>индивидуального</w:t>
      </w:r>
      <w:r w:rsidRPr="002078E4">
        <w:rPr>
          <w:spacing w:val="23"/>
        </w:rPr>
        <w:t xml:space="preserve"> </w:t>
      </w:r>
      <w:r w:rsidRPr="002078E4">
        <w:t>теплоснабжения</w:t>
      </w:r>
      <w:r w:rsidRPr="002078E4">
        <w:rPr>
          <w:spacing w:val="23"/>
        </w:rPr>
        <w:t xml:space="preserve"> </w:t>
      </w:r>
      <w:r w:rsidRPr="002078E4">
        <w:t>в</w:t>
      </w:r>
      <w:r w:rsidRPr="002078E4">
        <w:rPr>
          <w:spacing w:val="23"/>
        </w:rPr>
        <w:t xml:space="preserve"> </w:t>
      </w:r>
      <w:r w:rsidR="002641F7">
        <w:t>Береговом СП</w:t>
      </w:r>
      <w:r w:rsidRPr="002078E4">
        <w:rPr>
          <w:spacing w:val="27"/>
        </w:rPr>
        <w:t xml:space="preserve"> </w:t>
      </w:r>
      <w:r w:rsidRPr="002078E4">
        <w:t>сформированы</w:t>
      </w:r>
      <w:r w:rsidRPr="002078E4">
        <w:rPr>
          <w:spacing w:val="25"/>
        </w:rPr>
        <w:t xml:space="preserve"> </w:t>
      </w:r>
      <w:r w:rsidRPr="002078E4">
        <w:t>в</w:t>
      </w:r>
      <w:r w:rsidRPr="002078E4">
        <w:rPr>
          <w:spacing w:val="59"/>
        </w:rPr>
        <w:t xml:space="preserve"> </w:t>
      </w:r>
      <w:r w:rsidRPr="002078E4">
        <w:t>исторически</w:t>
      </w:r>
      <w:r w:rsidRPr="002078E4">
        <w:rPr>
          <w:spacing w:val="39"/>
        </w:rPr>
        <w:t xml:space="preserve"> </w:t>
      </w:r>
      <w:r w:rsidRPr="002078E4">
        <w:t>сложившихся</w:t>
      </w:r>
      <w:r w:rsidRPr="002078E4">
        <w:rPr>
          <w:spacing w:val="35"/>
        </w:rPr>
        <w:t xml:space="preserve"> </w:t>
      </w:r>
      <w:r w:rsidRPr="002078E4">
        <w:t>на</w:t>
      </w:r>
      <w:r w:rsidRPr="002078E4">
        <w:rPr>
          <w:spacing w:val="37"/>
        </w:rPr>
        <w:t xml:space="preserve"> </w:t>
      </w:r>
      <w:r w:rsidRPr="002078E4">
        <w:t>территории</w:t>
      </w:r>
      <w:r w:rsidRPr="002078E4">
        <w:rPr>
          <w:spacing w:val="36"/>
        </w:rPr>
        <w:t xml:space="preserve"> </w:t>
      </w:r>
      <w:r w:rsidRPr="002078E4">
        <w:t>микрорайона и</w:t>
      </w:r>
      <w:r w:rsidRPr="002078E4">
        <w:rPr>
          <w:spacing w:val="40"/>
        </w:rPr>
        <w:t xml:space="preserve"> </w:t>
      </w:r>
      <w:r w:rsidRPr="002078E4">
        <w:t>с</w:t>
      </w:r>
      <w:r w:rsidRPr="002078E4">
        <w:rPr>
          <w:spacing w:val="34"/>
        </w:rPr>
        <w:t xml:space="preserve"> </w:t>
      </w:r>
      <w:r w:rsidRPr="002078E4">
        <w:t>индивидуальной</w:t>
      </w:r>
      <w:r w:rsidRPr="002078E4">
        <w:rPr>
          <w:spacing w:val="39"/>
        </w:rPr>
        <w:t xml:space="preserve"> </w:t>
      </w:r>
      <w:r w:rsidRPr="002078E4">
        <w:t>малоэтажной</w:t>
      </w:r>
      <w:r w:rsidRPr="002078E4">
        <w:rPr>
          <w:spacing w:val="87"/>
        </w:rPr>
        <w:t xml:space="preserve"> </w:t>
      </w:r>
      <w:r w:rsidRPr="002078E4">
        <w:t>жилой</w:t>
      </w:r>
      <w:r w:rsidRPr="002078E4">
        <w:rPr>
          <w:spacing w:val="22"/>
        </w:rPr>
        <w:t xml:space="preserve"> </w:t>
      </w:r>
      <w:r w:rsidRPr="002078E4">
        <w:t>застройкой.</w:t>
      </w:r>
      <w:r w:rsidRPr="002078E4">
        <w:rPr>
          <w:spacing w:val="21"/>
        </w:rPr>
        <w:t xml:space="preserve"> </w:t>
      </w:r>
      <w:r w:rsidRPr="002078E4">
        <w:t>Такие</w:t>
      </w:r>
      <w:r w:rsidRPr="002078E4">
        <w:rPr>
          <w:spacing w:val="20"/>
        </w:rPr>
        <w:t xml:space="preserve"> </w:t>
      </w:r>
      <w:r w:rsidRPr="002078E4">
        <w:t>здания</w:t>
      </w:r>
      <w:r w:rsidRPr="002078E4">
        <w:rPr>
          <w:spacing w:val="21"/>
        </w:rPr>
        <w:t xml:space="preserve"> </w:t>
      </w:r>
      <w:r w:rsidRPr="002078E4">
        <w:t>(одноэтажные</w:t>
      </w:r>
      <w:r w:rsidRPr="002078E4">
        <w:rPr>
          <w:spacing w:val="19"/>
        </w:rPr>
        <w:t xml:space="preserve"> </w:t>
      </w:r>
      <w:r w:rsidRPr="002078E4">
        <w:t>и</w:t>
      </w:r>
      <w:r w:rsidRPr="002078E4">
        <w:rPr>
          <w:spacing w:val="26"/>
        </w:rPr>
        <w:t xml:space="preserve"> </w:t>
      </w:r>
      <w:r w:rsidRPr="002078E4">
        <w:t>двухэтажные),</w:t>
      </w:r>
      <w:r w:rsidRPr="002078E4">
        <w:rPr>
          <w:spacing w:val="20"/>
        </w:rPr>
        <w:t xml:space="preserve"> </w:t>
      </w:r>
      <w:r w:rsidRPr="002078E4">
        <w:t>как</w:t>
      </w:r>
      <w:r w:rsidRPr="002078E4">
        <w:rPr>
          <w:spacing w:val="24"/>
        </w:rPr>
        <w:t xml:space="preserve"> </w:t>
      </w:r>
      <w:r w:rsidRPr="002078E4">
        <w:t>правило,</w:t>
      </w:r>
      <w:r w:rsidRPr="002078E4">
        <w:rPr>
          <w:spacing w:val="21"/>
        </w:rPr>
        <w:t xml:space="preserve"> </w:t>
      </w:r>
      <w:r w:rsidRPr="002078E4">
        <w:t>не</w:t>
      </w:r>
      <w:r w:rsidRPr="002078E4">
        <w:rPr>
          <w:spacing w:val="20"/>
        </w:rPr>
        <w:t xml:space="preserve"> </w:t>
      </w:r>
      <w:r w:rsidRPr="002078E4">
        <w:t>присоединены</w:t>
      </w:r>
      <w:r w:rsidRPr="002078E4">
        <w:rPr>
          <w:spacing w:val="20"/>
        </w:rPr>
        <w:t xml:space="preserve"> </w:t>
      </w:r>
      <w:r w:rsidRPr="002078E4">
        <w:t>к</w:t>
      </w:r>
      <w:r w:rsidRPr="002078E4">
        <w:rPr>
          <w:spacing w:val="97"/>
        </w:rPr>
        <w:t xml:space="preserve"> </w:t>
      </w:r>
      <w:r w:rsidRPr="002078E4">
        <w:t>системам</w:t>
      </w:r>
      <w:r w:rsidRPr="002078E4">
        <w:rPr>
          <w:spacing w:val="27"/>
        </w:rPr>
        <w:t xml:space="preserve"> </w:t>
      </w:r>
      <w:r w:rsidRPr="002078E4">
        <w:t>централизованного</w:t>
      </w:r>
      <w:r w:rsidRPr="002078E4">
        <w:rPr>
          <w:spacing w:val="26"/>
        </w:rPr>
        <w:t xml:space="preserve"> </w:t>
      </w:r>
      <w:r w:rsidRPr="002078E4">
        <w:t>теплоснабжения.</w:t>
      </w:r>
      <w:r w:rsidRPr="002078E4">
        <w:rPr>
          <w:spacing w:val="23"/>
        </w:rPr>
        <w:t xml:space="preserve"> </w:t>
      </w:r>
      <w:r w:rsidRPr="002078E4">
        <w:t>Теплоснабжение</w:t>
      </w:r>
      <w:r w:rsidRPr="002078E4">
        <w:rPr>
          <w:spacing w:val="25"/>
        </w:rPr>
        <w:t xml:space="preserve"> </w:t>
      </w:r>
      <w:r w:rsidRPr="002078E4">
        <w:t>жителей</w:t>
      </w:r>
      <w:r w:rsidRPr="002078E4">
        <w:rPr>
          <w:spacing w:val="27"/>
        </w:rPr>
        <w:t xml:space="preserve"> </w:t>
      </w:r>
      <w:r w:rsidRPr="002078E4">
        <w:t>осуществляется</w:t>
      </w:r>
      <w:r w:rsidRPr="002078E4">
        <w:rPr>
          <w:spacing w:val="26"/>
        </w:rPr>
        <w:t xml:space="preserve"> </w:t>
      </w:r>
      <w:r w:rsidRPr="002078E4">
        <w:t>либо</w:t>
      </w:r>
      <w:r w:rsidRPr="002078E4">
        <w:rPr>
          <w:spacing w:val="26"/>
        </w:rPr>
        <w:t xml:space="preserve"> </w:t>
      </w:r>
      <w:r w:rsidRPr="002078E4">
        <w:t>от</w:t>
      </w:r>
      <w:r w:rsidRPr="002078E4">
        <w:rPr>
          <w:spacing w:val="85"/>
        </w:rPr>
        <w:t xml:space="preserve"> </w:t>
      </w:r>
      <w:r w:rsidRPr="002078E4">
        <w:t>индивидуальных</w:t>
      </w:r>
      <w:r w:rsidRPr="002078E4">
        <w:rPr>
          <w:spacing w:val="1"/>
        </w:rPr>
        <w:t xml:space="preserve"> </w:t>
      </w:r>
      <w:r w:rsidRPr="002078E4">
        <w:t>газовых</w:t>
      </w:r>
      <w:r w:rsidRPr="002078E4">
        <w:rPr>
          <w:spacing w:val="2"/>
        </w:rPr>
        <w:t xml:space="preserve"> </w:t>
      </w:r>
      <w:r w:rsidRPr="002078E4">
        <w:t>котлов, либо</w:t>
      </w:r>
      <w:r w:rsidRPr="002078E4">
        <w:rPr>
          <w:spacing w:val="-3"/>
        </w:rPr>
        <w:t xml:space="preserve"> </w:t>
      </w:r>
      <w:r w:rsidRPr="002078E4">
        <w:t>используется печное отопление</w:t>
      </w:r>
      <w:r w:rsidR="00265737" w:rsidRPr="002078E4">
        <w:t xml:space="preserve">. </w:t>
      </w:r>
      <w:r w:rsidR="002078E4" w:rsidRPr="002078E4">
        <w:t xml:space="preserve">Зона застройки индивидуальными жилыми домами </w:t>
      </w:r>
      <w:r w:rsidR="002641F7">
        <w:t>Берегового СП</w:t>
      </w:r>
      <w:r w:rsidR="002078E4" w:rsidRPr="002078E4">
        <w:t xml:space="preserve"> не учитывается в расчетах перспективной нагрузки системы теплоснабжения.</w:t>
      </w:r>
    </w:p>
    <w:p w14:paraId="357642AF" w14:textId="1E870BFF" w:rsidR="00B85C1A" w:rsidRDefault="00E5097D">
      <w:pPr>
        <w:pStyle w:val="2f0"/>
        <w:numPr>
          <w:ilvl w:val="1"/>
          <w:numId w:val="24"/>
        </w:numPr>
      </w:pPr>
      <w:bookmarkStart w:id="65" w:name="_Toc131691369"/>
      <w:r w:rsidRPr="00864FE5">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bookmarkEnd w:id="65"/>
      <w:r w:rsidRPr="00864FE5">
        <w:t xml:space="preserve"> </w:t>
      </w:r>
    </w:p>
    <w:p w14:paraId="083E869D" w14:textId="0D59AB46" w:rsidR="000D23EF" w:rsidRPr="001A772D" w:rsidRDefault="006E388D" w:rsidP="000D23EF">
      <w:pPr>
        <w:pStyle w:val="Afff9"/>
      </w:pPr>
      <w:r>
        <w:rPr>
          <w:sz w:val="23"/>
          <w:szCs w:val="23"/>
        </w:rPr>
        <w:t>Б</w:t>
      </w:r>
      <w:r w:rsidRPr="001A772D">
        <w:rPr>
          <w:sz w:val="23"/>
          <w:szCs w:val="23"/>
        </w:rPr>
        <w:t>алансы</w:t>
      </w:r>
      <w:r>
        <w:rPr>
          <w:sz w:val="23"/>
          <w:szCs w:val="23"/>
        </w:rPr>
        <w:t xml:space="preserve"> тепловой мощности</w:t>
      </w:r>
      <w:r w:rsidRPr="001A772D">
        <w:rPr>
          <w:sz w:val="23"/>
          <w:szCs w:val="23"/>
        </w:rPr>
        <w:t xml:space="preserve"> составлены на 10-летний этап планирования 202</w:t>
      </w:r>
      <w:r w:rsidR="002641F7">
        <w:rPr>
          <w:sz w:val="23"/>
          <w:szCs w:val="23"/>
        </w:rPr>
        <w:t>4</w:t>
      </w:r>
      <w:r w:rsidRPr="001A772D">
        <w:rPr>
          <w:sz w:val="23"/>
          <w:szCs w:val="23"/>
        </w:rPr>
        <w:t>-203</w:t>
      </w:r>
      <w:r w:rsidR="002641F7">
        <w:rPr>
          <w:sz w:val="23"/>
          <w:szCs w:val="23"/>
        </w:rPr>
        <w:t>4</w:t>
      </w:r>
      <w:r w:rsidRPr="001A772D">
        <w:rPr>
          <w:sz w:val="23"/>
          <w:szCs w:val="23"/>
        </w:rPr>
        <w:t xml:space="preserve"> гг. Тепловые балансы учитывают запланированные изменения установленных и располагаемых мощностей источников тепловой энергии при актуализации схемы теплоснабжения </w:t>
      </w:r>
      <w:r w:rsidR="002641F7">
        <w:rPr>
          <w:sz w:val="23"/>
          <w:szCs w:val="23"/>
        </w:rPr>
        <w:t>Берегового СП</w:t>
      </w:r>
      <w:r w:rsidRPr="001A772D">
        <w:rPr>
          <w:sz w:val="23"/>
          <w:szCs w:val="23"/>
        </w:rPr>
        <w:t xml:space="preserve"> на 202</w:t>
      </w:r>
      <w:r w:rsidR="002641F7">
        <w:rPr>
          <w:sz w:val="23"/>
          <w:szCs w:val="23"/>
        </w:rPr>
        <w:t>4</w:t>
      </w:r>
      <w:r w:rsidRPr="001A772D">
        <w:rPr>
          <w:sz w:val="23"/>
          <w:szCs w:val="23"/>
        </w:rPr>
        <w:t xml:space="preserve"> год. </w:t>
      </w:r>
      <w:r w:rsidRPr="001A772D">
        <w:t xml:space="preserve">В установленных зонах действия источников тепловой энергии определены перспективные тепловые нагрузки в соответствии с данными, представленными в </w:t>
      </w:r>
      <w:r>
        <w:t>разделе 1</w:t>
      </w:r>
      <w:r w:rsidRPr="001A772D">
        <w:t xml:space="preserve"> настоящего документа. </w:t>
      </w:r>
      <w:bookmarkStart w:id="66" w:name="_Hlk8034320"/>
      <w:r w:rsidRPr="001A772D">
        <w:t xml:space="preserve">Динамика изменения договорной нагрузки приведена в таблице </w:t>
      </w:r>
      <w:r w:rsidRPr="001A772D">
        <w:fldChar w:fldCharType="begin"/>
      </w:r>
      <w:r w:rsidRPr="001A772D">
        <w:instrText xml:space="preserve"> REF _Ref105589459 \h  \* MERGEFORMAT </w:instrText>
      </w:r>
      <w:r w:rsidRPr="001A772D">
        <w:fldChar w:fldCharType="separate"/>
      </w:r>
      <w:r w:rsidR="001E3BA3" w:rsidRPr="001E3BA3">
        <w:rPr>
          <w:vanish/>
        </w:rPr>
        <w:t xml:space="preserve">Таблица </w:t>
      </w:r>
      <w:r w:rsidR="001E3BA3">
        <w:t>3</w:t>
      </w:r>
      <w:r w:rsidRPr="001A772D">
        <w:fldChar w:fldCharType="end"/>
      </w:r>
      <w:r w:rsidRPr="001A772D">
        <w:t xml:space="preserve">. Балансы тепловой энергии и перспективной тепловой нагрузки в каждой из выделенных зон действия источников тепловой энергии </w:t>
      </w:r>
      <w:r w:rsidR="002641F7">
        <w:t>Берегового СП</w:t>
      </w:r>
      <w:r w:rsidRPr="001A772D">
        <w:t xml:space="preserve"> представлены в таблице</w:t>
      </w:r>
      <w:r w:rsidR="000D23EF">
        <w:t xml:space="preserve"> 4.</w:t>
      </w:r>
    </w:p>
    <w:p w14:paraId="29A2FC4D" w14:textId="3E6EA215" w:rsidR="006E388D" w:rsidRPr="001A772D" w:rsidRDefault="006E388D" w:rsidP="006E388D">
      <w:pPr>
        <w:pStyle w:val="Afff9"/>
      </w:pPr>
      <w:r w:rsidRPr="001A772D">
        <w:t>.</w:t>
      </w:r>
    </w:p>
    <w:p w14:paraId="6CB5DA3B" w14:textId="77777777" w:rsidR="006E388D" w:rsidRPr="001A772D" w:rsidRDefault="006E388D" w:rsidP="006E388D">
      <w:pPr>
        <w:pStyle w:val="afffffff1"/>
        <w:ind w:right="-1"/>
        <w:sectPr w:rsidR="006E388D" w:rsidRPr="001A772D" w:rsidSect="006E388D">
          <w:footerReference w:type="default" r:id="rId18"/>
          <w:pgSz w:w="11906" w:h="16838" w:code="9"/>
          <w:pgMar w:top="1134" w:right="567" w:bottom="1134" w:left="1134" w:header="397" w:footer="0" w:gutter="0"/>
          <w:cols w:space="708"/>
          <w:docGrid w:linePitch="360"/>
        </w:sectPr>
      </w:pPr>
      <w:bookmarkStart w:id="67" w:name="_Ref533007729"/>
    </w:p>
    <w:p w14:paraId="1781F57C" w14:textId="5446808A" w:rsidR="006E388D" w:rsidRDefault="006E388D" w:rsidP="002641F7">
      <w:pPr>
        <w:pStyle w:val="afffffff1"/>
        <w:ind w:right="111"/>
      </w:pPr>
      <w:bookmarkStart w:id="68" w:name="_Ref105589459"/>
      <w:r w:rsidRPr="001A772D">
        <w:lastRenderedPageBreak/>
        <w:t xml:space="preserve">Таблица </w:t>
      </w:r>
      <w:fldSimple w:instr=" SEQ Таблица \* ARABIC ">
        <w:r w:rsidR="001E3BA3">
          <w:rPr>
            <w:noProof/>
          </w:rPr>
          <w:t>3</w:t>
        </w:r>
      </w:fldSimple>
      <w:bookmarkEnd w:id="67"/>
      <w:bookmarkEnd w:id="68"/>
      <w:r w:rsidRPr="001A772D">
        <w:t>. Динамика изменения тепловой нагрузки</w:t>
      </w:r>
    </w:p>
    <w:tbl>
      <w:tblPr>
        <w:tblW w:w="15416" w:type="dxa"/>
        <w:tblInd w:w="-289" w:type="dxa"/>
        <w:tblCellMar>
          <w:left w:w="57" w:type="dxa"/>
          <w:right w:w="57" w:type="dxa"/>
        </w:tblCellMar>
        <w:tblLook w:val="04A0" w:firstRow="1" w:lastRow="0" w:firstColumn="1" w:lastColumn="0" w:noHBand="0" w:noVBand="1"/>
      </w:tblPr>
      <w:tblGrid>
        <w:gridCol w:w="563"/>
        <w:gridCol w:w="3550"/>
        <w:gridCol w:w="2484"/>
        <w:gridCol w:w="992"/>
        <w:gridCol w:w="1134"/>
        <w:gridCol w:w="1054"/>
        <w:gridCol w:w="1054"/>
        <w:gridCol w:w="1054"/>
        <w:gridCol w:w="1054"/>
        <w:gridCol w:w="1249"/>
        <w:gridCol w:w="1228"/>
      </w:tblGrid>
      <w:tr w:rsidR="002641F7" w:rsidRPr="001A772D" w14:paraId="40120406" w14:textId="77777777" w:rsidTr="006F39DC">
        <w:trPr>
          <w:trHeight w:val="20"/>
          <w:tblHeader/>
        </w:trPr>
        <w:tc>
          <w:tcPr>
            <w:tcW w:w="5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3F4DF" w14:textId="77777777" w:rsidR="002641F7" w:rsidRPr="001A772D" w:rsidRDefault="002641F7" w:rsidP="006F39DC">
            <w:pPr>
              <w:jc w:val="center"/>
              <w:rPr>
                <w:color w:val="000000"/>
                <w:sz w:val="20"/>
                <w:szCs w:val="20"/>
              </w:rPr>
            </w:pPr>
            <w:r w:rsidRPr="001A772D">
              <w:br w:type="page"/>
            </w:r>
            <w:r w:rsidRPr="001A772D">
              <w:rPr>
                <w:color w:val="000000"/>
                <w:sz w:val="20"/>
                <w:szCs w:val="20"/>
              </w:rPr>
              <w:t>№ п/п</w:t>
            </w:r>
          </w:p>
        </w:tc>
        <w:tc>
          <w:tcPr>
            <w:tcW w:w="355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3B616C7" w14:textId="77777777" w:rsidR="002641F7" w:rsidRPr="001A772D" w:rsidRDefault="002641F7" w:rsidP="006F39DC">
            <w:pPr>
              <w:jc w:val="center"/>
              <w:rPr>
                <w:color w:val="000000"/>
                <w:sz w:val="20"/>
                <w:szCs w:val="20"/>
              </w:rPr>
            </w:pPr>
            <w:r w:rsidRPr="001A772D">
              <w:rPr>
                <w:color w:val="000000"/>
                <w:sz w:val="20"/>
                <w:szCs w:val="20"/>
              </w:rPr>
              <w:t>Объекты</w:t>
            </w:r>
          </w:p>
        </w:tc>
        <w:tc>
          <w:tcPr>
            <w:tcW w:w="24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94D598" w14:textId="77777777" w:rsidR="002641F7" w:rsidRPr="001A772D" w:rsidRDefault="002641F7" w:rsidP="006F39DC">
            <w:pPr>
              <w:jc w:val="center"/>
              <w:rPr>
                <w:color w:val="000000"/>
                <w:sz w:val="20"/>
                <w:szCs w:val="20"/>
              </w:rPr>
            </w:pPr>
            <w:r w:rsidRPr="001A772D">
              <w:rPr>
                <w:color w:val="000000"/>
                <w:sz w:val="20"/>
                <w:szCs w:val="20"/>
              </w:rPr>
              <w:t>Параметр</w:t>
            </w:r>
          </w:p>
        </w:tc>
        <w:tc>
          <w:tcPr>
            <w:tcW w:w="8819" w:type="dxa"/>
            <w:gridSpan w:val="8"/>
            <w:tcBorders>
              <w:top w:val="single" w:sz="4" w:space="0" w:color="auto"/>
              <w:left w:val="nil"/>
              <w:bottom w:val="single" w:sz="4" w:space="0" w:color="auto"/>
              <w:right w:val="single" w:sz="4" w:space="0" w:color="auto"/>
            </w:tcBorders>
          </w:tcPr>
          <w:p w14:paraId="07D2E118" w14:textId="77777777" w:rsidR="002641F7" w:rsidRPr="001A772D" w:rsidRDefault="002641F7" w:rsidP="006F39DC">
            <w:pPr>
              <w:jc w:val="center"/>
              <w:rPr>
                <w:color w:val="000000"/>
                <w:sz w:val="20"/>
                <w:szCs w:val="20"/>
              </w:rPr>
            </w:pPr>
            <w:r w:rsidRPr="001A772D">
              <w:rPr>
                <w:color w:val="000000"/>
                <w:sz w:val="20"/>
                <w:szCs w:val="20"/>
              </w:rPr>
              <w:t>Подключенная нагрузка, Гкал/ч</w:t>
            </w:r>
          </w:p>
        </w:tc>
      </w:tr>
      <w:tr w:rsidR="002641F7" w:rsidRPr="001A772D" w14:paraId="72313251" w14:textId="77777777" w:rsidTr="006F39DC">
        <w:trPr>
          <w:trHeight w:val="20"/>
          <w:tblHead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0E313DC3" w14:textId="77777777" w:rsidR="002641F7" w:rsidRPr="001A772D" w:rsidRDefault="002641F7" w:rsidP="006F39DC">
            <w:pPr>
              <w:rPr>
                <w:color w:val="000000"/>
                <w:sz w:val="20"/>
                <w:szCs w:val="20"/>
              </w:rPr>
            </w:pPr>
          </w:p>
        </w:tc>
        <w:tc>
          <w:tcPr>
            <w:tcW w:w="3550" w:type="dxa"/>
            <w:vMerge/>
            <w:tcBorders>
              <w:top w:val="single" w:sz="4" w:space="0" w:color="auto"/>
              <w:left w:val="single" w:sz="4" w:space="0" w:color="auto"/>
              <w:bottom w:val="single" w:sz="4" w:space="0" w:color="000000"/>
              <w:right w:val="single" w:sz="4" w:space="0" w:color="auto"/>
            </w:tcBorders>
            <w:vAlign w:val="center"/>
            <w:hideMark/>
          </w:tcPr>
          <w:p w14:paraId="121B24AE" w14:textId="77777777" w:rsidR="002641F7" w:rsidRPr="001A772D" w:rsidRDefault="002641F7" w:rsidP="006F39DC">
            <w:pPr>
              <w:rPr>
                <w:color w:val="000000"/>
                <w:sz w:val="20"/>
                <w:szCs w:val="20"/>
              </w:rPr>
            </w:pPr>
          </w:p>
        </w:tc>
        <w:tc>
          <w:tcPr>
            <w:tcW w:w="2484" w:type="dxa"/>
            <w:vMerge/>
            <w:tcBorders>
              <w:top w:val="single" w:sz="4" w:space="0" w:color="auto"/>
              <w:left w:val="single" w:sz="4" w:space="0" w:color="auto"/>
              <w:bottom w:val="single" w:sz="4" w:space="0" w:color="auto"/>
              <w:right w:val="single" w:sz="4" w:space="0" w:color="auto"/>
            </w:tcBorders>
            <w:vAlign w:val="center"/>
            <w:hideMark/>
          </w:tcPr>
          <w:p w14:paraId="365ADB96" w14:textId="77777777" w:rsidR="002641F7" w:rsidRPr="001A772D" w:rsidRDefault="002641F7" w:rsidP="006F39DC">
            <w:pPr>
              <w:rPr>
                <w:color w:val="000000"/>
                <w:sz w:val="20"/>
                <w:szCs w:val="20"/>
              </w:rPr>
            </w:pPr>
          </w:p>
        </w:tc>
        <w:tc>
          <w:tcPr>
            <w:tcW w:w="992" w:type="dxa"/>
            <w:tcBorders>
              <w:top w:val="single" w:sz="4" w:space="0" w:color="auto"/>
              <w:left w:val="nil"/>
              <w:bottom w:val="single" w:sz="4" w:space="0" w:color="auto"/>
              <w:right w:val="single" w:sz="4" w:space="0" w:color="auto"/>
            </w:tcBorders>
          </w:tcPr>
          <w:p w14:paraId="56A6E20E" w14:textId="77777777" w:rsidR="002641F7" w:rsidRPr="001A772D" w:rsidRDefault="002641F7" w:rsidP="006F39DC">
            <w:pPr>
              <w:jc w:val="center"/>
              <w:rPr>
                <w:color w:val="000000"/>
                <w:sz w:val="20"/>
                <w:szCs w:val="20"/>
              </w:rPr>
            </w:pPr>
            <w:r w:rsidRPr="001A772D">
              <w:rPr>
                <w:color w:val="000000"/>
                <w:sz w:val="20"/>
                <w:szCs w:val="20"/>
              </w:rPr>
              <w:t>202</w:t>
            </w:r>
            <w:r>
              <w:rPr>
                <w:color w:val="000000"/>
                <w:sz w:val="20"/>
                <w:szCs w:val="20"/>
              </w:rPr>
              <w:t>2</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5B3B27BF" w14:textId="77777777" w:rsidR="002641F7" w:rsidRPr="001A772D" w:rsidRDefault="002641F7" w:rsidP="006F39DC">
            <w:pPr>
              <w:jc w:val="center"/>
              <w:rPr>
                <w:color w:val="000000"/>
                <w:sz w:val="20"/>
                <w:szCs w:val="20"/>
              </w:rPr>
            </w:pPr>
            <w:r w:rsidRPr="001A772D">
              <w:rPr>
                <w:color w:val="000000"/>
                <w:sz w:val="20"/>
                <w:szCs w:val="20"/>
              </w:rPr>
              <w:t>202</w:t>
            </w:r>
            <w:r>
              <w:rPr>
                <w:color w:val="000000"/>
                <w:sz w:val="20"/>
                <w:szCs w:val="20"/>
              </w:rPr>
              <w:t>3</w:t>
            </w:r>
          </w:p>
        </w:tc>
        <w:tc>
          <w:tcPr>
            <w:tcW w:w="1054" w:type="dxa"/>
            <w:tcBorders>
              <w:top w:val="nil"/>
              <w:left w:val="nil"/>
              <w:bottom w:val="single" w:sz="4" w:space="0" w:color="auto"/>
              <w:right w:val="single" w:sz="4" w:space="0" w:color="auto"/>
            </w:tcBorders>
            <w:shd w:val="clear" w:color="auto" w:fill="auto"/>
            <w:vAlign w:val="center"/>
            <w:hideMark/>
          </w:tcPr>
          <w:p w14:paraId="0770C37A" w14:textId="77777777" w:rsidR="002641F7" w:rsidRPr="001A772D" w:rsidRDefault="002641F7" w:rsidP="006F39DC">
            <w:pPr>
              <w:jc w:val="center"/>
              <w:rPr>
                <w:color w:val="000000"/>
                <w:sz w:val="20"/>
                <w:szCs w:val="20"/>
              </w:rPr>
            </w:pPr>
            <w:r w:rsidRPr="001A772D">
              <w:rPr>
                <w:color w:val="000000"/>
                <w:sz w:val="20"/>
                <w:szCs w:val="20"/>
              </w:rPr>
              <w:t>202</w:t>
            </w:r>
            <w:r>
              <w:rPr>
                <w:color w:val="000000"/>
                <w:sz w:val="20"/>
                <w:szCs w:val="20"/>
              </w:rPr>
              <w:t>4</w:t>
            </w:r>
          </w:p>
        </w:tc>
        <w:tc>
          <w:tcPr>
            <w:tcW w:w="1054" w:type="dxa"/>
            <w:tcBorders>
              <w:top w:val="nil"/>
              <w:left w:val="nil"/>
              <w:bottom w:val="single" w:sz="4" w:space="0" w:color="auto"/>
              <w:right w:val="single" w:sz="4" w:space="0" w:color="auto"/>
            </w:tcBorders>
            <w:shd w:val="clear" w:color="auto" w:fill="auto"/>
            <w:vAlign w:val="center"/>
            <w:hideMark/>
          </w:tcPr>
          <w:p w14:paraId="0C07C0D1" w14:textId="77777777" w:rsidR="002641F7" w:rsidRPr="001A772D" w:rsidRDefault="002641F7" w:rsidP="006F39DC">
            <w:pPr>
              <w:jc w:val="center"/>
              <w:rPr>
                <w:color w:val="000000"/>
                <w:sz w:val="20"/>
                <w:szCs w:val="20"/>
              </w:rPr>
            </w:pPr>
            <w:r w:rsidRPr="001A772D">
              <w:rPr>
                <w:color w:val="000000"/>
                <w:sz w:val="20"/>
                <w:szCs w:val="20"/>
              </w:rPr>
              <w:t>202</w:t>
            </w:r>
            <w:r>
              <w:rPr>
                <w:color w:val="000000"/>
                <w:sz w:val="20"/>
                <w:szCs w:val="20"/>
              </w:rPr>
              <w:t>5</w:t>
            </w:r>
          </w:p>
        </w:tc>
        <w:tc>
          <w:tcPr>
            <w:tcW w:w="1054" w:type="dxa"/>
            <w:tcBorders>
              <w:top w:val="nil"/>
              <w:left w:val="nil"/>
              <w:bottom w:val="single" w:sz="4" w:space="0" w:color="auto"/>
              <w:right w:val="single" w:sz="4" w:space="0" w:color="auto"/>
            </w:tcBorders>
            <w:shd w:val="clear" w:color="auto" w:fill="auto"/>
            <w:vAlign w:val="center"/>
            <w:hideMark/>
          </w:tcPr>
          <w:p w14:paraId="207CCCD2" w14:textId="77777777" w:rsidR="002641F7" w:rsidRPr="001A772D" w:rsidRDefault="002641F7" w:rsidP="006F39DC">
            <w:pPr>
              <w:jc w:val="center"/>
              <w:rPr>
                <w:color w:val="000000"/>
                <w:sz w:val="20"/>
                <w:szCs w:val="20"/>
              </w:rPr>
            </w:pPr>
            <w:r w:rsidRPr="001A772D">
              <w:rPr>
                <w:color w:val="000000"/>
                <w:sz w:val="20"/>
                <w:szCs w:val="20"/>
              </w:rPr>
              <w:t>202</w:t>
            </w:r>
            <w:r>
              <w:rPr>
                <w:color w:val="000000"/>
                <w:sz w:val="20"/>
                <w:szCs w:val="20"/>
              </w:rPr>
              <w:t>6</w:t>
            </w:r>
          </w:p>
        </w:tc>
        <w:tc>
          <w:tcPr>
            <w:tcW w:w="1054" w:type="dxa"/>
            <w:tcBorders>
              <w:top w:val="nil"/>
              <w:left w:val="nil"/>
              <w:bottom w:val="single" w:sz="4" w:space="0" w:color="auto"/>
              <w:right w:val="single" w:sz="4" w:space="0" w:color="auto"/>
            </w:tcBorders>
            <w:shd w:val="clear" w:color="auto" w:fill="auto"/>
            <w:vAlign w:val="center"/>
            <w:hideMark/>
          </w:tcPr>
          <w:p w14:paraId="6ECA6549" w14:textId="77777777" w:rsidR="002641F7" w:rsidRPr="001A772D" w:rsidRDefault="002641F7" w:rsidP="006F39DC">
            <w:pPr>
              <w:jc w:val="center"/>
              <w:rPr>
                <w:color w:val="000000"/>
                <w:sz w:val="20"/>
                <w:szCs w:val="20"/>
              </w:rPr>
            </w:pPr>
            <w:r w:rsidRPr="001A772D">
              <w:rPr>
                <w:color w:val="000000"/>
                <w:sz w:val="20"/>
                <w:szCs w:val="20"/>
              </w:rPr>
              <w:t>202</w:t>
            </w:r>
            <w:r>
              <w:rPr>
                <w:color w:val="000000"/>
                <w:sz w:val="20"/>
                <w:szCs w:val="20"/>
              </w:rPr>
              <w:t>7</w:t>
            </w:r>
          </w:p>
        </w:tc>
        <w:tc>
          <w:tcPr>
            <w:tcW w:w="1249" w:type="dxa"/>
            <w:tcBorders>
              <w:top w:val="nil"/>
              <w:left w:val="nil"/>
              <w:bottom w:val="single" w:sz="4" w:space="0" w:color="auto"/>
              <w:right w:val="single" w:sz="4" w:space="0" w:color="auto"/>
            </w:tcBorders>
            <w:shd w:val="clear" w:color="auto" w:fill="auto"/>
            <w:vAlign w:val="center"/>
            <w:hideMark/>
          </w:tcPr>
          <w:p w14:paraId="659C88EB" w14:textId="77777777" w:rsidR="002641F7" w:rsidRPr="001A772D" w:rsidRDefault="002641F7" w:rsidP="006F39DC">
            <w:pPr>
              <w:jc w:val="center"/>
              <w:rPr>
                <w:color w:val="000000"/>
                <w:sz w:val="20"/>
                <w:szCs w:val="20"/>
              </w:rPr>
            </w:pPr>
            <w:r w:rsidRPr="001A772D">
              <w:rPr>
                <w:color w:val="000000"/>
                <w:sz w:val="20"/>
                <w:szCs w:val="20"/>
              </w:rPr>
              <w:t>202</w:t>
            </w:r>
            <w:r>
              <w:rPr>
                <w:color w:val="000000"/>
                <w:sz w:val="20"/>
                <w:szCs w:val="20"/>
              </w:rPr>
              <w:t>8</w:t>
            </w:r>
          </w:p>
        </w:tc>
        <w:tc>
          <w:tcPr>
            <w:tcW w:w="1228" w:type="dxa"/>
            <w:tcBorders>
              <w:top w:val="nil"/>
              <w:left w:val="nil"/>
              <w:bottom w:val="single" w:sz="4" w:space="0" w:color="auto"/>
              <w:right w:val="single" w:sz="4" w:space="0" w:color="auto"/>
            </w:tcBorders>
            <w:shd w:val="clear" w:color="auto" w:fill="auto"/>
            <w:vAlign w:val="center"/>
            <w:hideMark/>
          </w:tcPr>
          <w:p w14:paraId="413D92B0" w14:textId="77777777" w:rsidR="002641F7" w:rsidRPr="001A772D" w:rsidRDefault="002641F7" w:rsidP="006F39DC">
            <w:pPr>
              <w:jc w:val="center"/>
              <w:rPr>
                <w:color w:val="000000"/>
                <w:sz w:val="20"/>
                <w:szCs w:val="20"/>
              </w:rPr>
            </w:pPr>
            <w:r w:rsidRPr="001A772D">
              <w:rPr>
                <w:color w:val="000000"/>
                <w:sz w:val="20"/>
                <w:szCs w:val="20"/>
              </w:rPr>
              <w:t>202</w:t>
            </w:r>
            <w:r>
              <w:rPr>
                <w:color w:val="000000"/>
                <w:sz w:val="20"/>
                <w:szCs w:val="20"/>
              </w:rPr>
              <w:t>9</w:t>
            </w:r>
            <w:r w:rsidRPr="001A772D">
              <w:rPr>
                <w:color w:val="000000"/>
                <w:sz w:val="20"/>
                <w:szCs w:val="20"/>
              </w:rPr>
              <w:t>–203</w:t>
            </w:r>
            <w:r>
              <w:rPr>
                <w:color w:val="000000"/>
                <w:sz w:val="20"/>
                <w:szCs w:val="20"/>
              </w:rPr>
              <w:t>4</w:t>
            </w:r>
          </w:p>
        </w:tc>
      </w:tr>
      <w:tr w:rsidR="002641F7" w:rsidRPr="001A772D" w14:paraId="5949019A" w14:textId="77777777" w:rsidTr="006F39DC">
        <w:trPr>
          <w:trHeight w:val="20"/>
        </w:trPr>
        <w:tc>
          <w:tcPr>
            <w:tcW w:w="563" w:type="dxa"/>
            <w:vMerge w:val="restart"/>
            <w:tcBorders>
              <w:top w:val="nil"/>
              <w:left w:val="single" w:sz="4" w:space="0" w:color="auto"/>
              <w:bottom w:val="single" w:sz="4" w:space="0" w:color="000000"/>
              <w:right w:val="single" w:sz="4" w:space="0" w:color="auto"/>
            </w:tcBorders>
            <w:shd w:val="clear" w:color="auto" w:fill="auto"/>
            <w:vAlign w:val="center"/>
            <w:hideMark/>
          </w:tcPr>
          <w:p w14:paraId="64643919" w14:textId="77777777" w:rsidR="002641F7" w:rsidRPr="001A772D" w:rsidRDefault="002641F7" w:rsidP="006F39DC">
            <w:pPr>
              <w:jc w:val="center"/>
              <w:rPr>
                <w:color w:val="000000"/>
                <w:sz w:val="20"/>
                <w:szCs w:val="20"/>
              </w:rPr>
            </w:pPr>
            <w:r w:rsidRPr="001A772D">
              <w:rPr>
                <w:color w:val="000000"/>
                <w:sz w:val="20"/>
                <w:szCs w:val="20"/>
              </w:rPr>
              <w:t>1</w:t>
            </w:r>
          </w:p>
        </w:tc>
        <w:tc>
          <w:tcPr>
            <w:tcW w:w="3550" w:type="dxa"/>
            <w:vMerge w:val="restart"/>
            <w:tcBorders>
              <w:top w:val="nil"/>
              <w:left w:val="single" w:sz="4" w:space="0" w:color="auto"/>
              <w:bottom w:val="single" w:sz="4" w:space="0" w:color="000000"/>
              <w:right w:val="single" w:sz="4" w:space="0" w:color="auto"/>
            </w:tcBorders>
            <w:shd w:val="clear" w:color="auto" w:fill="auto"/>
            <w:vAlign w:val="center"/>
            <w:hideMark/>
          </w:tcPr>
          <w:p w14:paraId="73EF4EAB" w14:textId="77777777" w:rsidR="002641F7" w:rsidRPr="001A772D" w:rsidRDefault="002641F7" w:rsidP="006F39DC">
            <w:pPr>
              <w:jc w:val="center"/>
              <w:rPr>
                <w:color w:val="000000"/>
                <w:sz w:val="20"/>
                <w:szCs w:val="20"/>
              </w:rPr>
            </w:pPr>
            <w:r>
              <w:rPr>
                <w:color w:val="000000"/>
                <w:sz w:val="20"/>
                <w:szCs w:val="20"/>
              </w:rPr>
              <w:t>Новая блочная котельная</w:t>
            </w:r>
          </w:p>
        </w:tc>
        <w:tc>
          <w:tcPr>
            <w:tcW w:w="2484" w:type="dxa"/>
            <w:tcBorders>
              <w:top w:val="nil"/>
              <w:left w:val="nil"/>
              <w:bottom w:val="single" w:sz="4" w:space="0" w:color="auto"/>
              <w:right w:val="single" w:sz="4" w:space="0" w:color="auto"/>
            </w:tcBorders>
            <w:shd w:val="clear" w:color="auto" w:fill="auto"/>
            <w:vAlign w:val="center"/>
            <w:hideMark/>
          </w:tcPr>
          <w:p w14:paraId="3EA9E71D" w14:textId="77777777" w:rsidR="002641F7" w:rsidRPr="001A772D" w:rsidRDefault="002641F7" w:rsidP="006F39DC">
            <w:pPr>
              <w:jc w:val="center"/>
              <w:rPr>
                <w:color w:val="000000"/>
                <w:sz w:val="20"/>
                <w:szCs w:val="20"/>
              </w:rPr>
            </w:pPr>
            <w:r w:rsidRPr="001A772D">
              <w:rPr>
                <w:color w:val="000000"/>
                <w:sz w:val="20"/>
                <w:szCs w:val="20"/>
              </w:rPr>
              <w:t>Всего</w:t>
            </w:r>
          </w:p>
        </w:tc>
        <w:tc>
          <w:tcPr>
            <w:tcW w:w="992" w:type="dxa"/>
            <w:tcBorders>
              <w:top w:val="single" w:sz="4" w:space="0" w:color="auto"/>
              <w:left w:val="nil"/>
              <w:bottom w:val="single" w:sz="4" w:space="0" w:color="auto"/>
              <w:right w:val="single" w:sz="4" w:space="0" w:color="auto"/>
            </w:tcBorders>
            <w:vAlign w:val="center"/>
          </w:tcPr>
          <w:p w14:paraId="17141A15" w14:textId="77777777" w:rsidR="002641F7" w:rsidRPr="001A772D" w:rsidRDefault="002641F7" w:rsidP="006F39DC">
            <w:pPr>
              <w:jc w:val="center"/>
              <w:rPr>
                <w:color w:val="000000"/>
                <w:sz w:val="20"/>
                <w:szCs w:val="20"/>
              </w:rPr>
            </w:pPr>
            <w:r>
              <w:rPr>
                <w:color w:val="000000"/>
                <w:sz w:val="20"/>
                <w:szCs w:val="20"/>
              </w:rPr>
              <w:t>2,575</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939433C" w14:textId="77777777" w:rsidR="002641F7" w:rsidRPr="001A772D" w:rsidRDefault="002641F7" w:rsidP="006F39DC">
            <w:pPr>
              <w:jc w:val="center"/>
              <w:rPr>
                <w:color w:val="000000"/>
                <w:sz w:val="20"/>
                <w:szCs w:val="20"/>
              </w:rPr>
            </w:pPr>
            <w:r>
              <w:rPr>
                <w:color w:val="000000"/>
                <w:sz w:val="20"/>
                <w:szCs w:val="20"/>
              </w:rPr>
              <w:t>2,575</w:t>
            </w:r>
          </w:p>
        </w:tc>
        <w:tc>
          <w:tcPr>
            <w:tcW w:w="1054" w:type="dxa"/>
            <w:tcBorders>
              <w:top w:val="nil"/>
              <w:left w:val="nil"/>
              <w:bottom w:val="single" w:sz="4" w:space="0" w:color="auto"/>
              <w:right w:val="single" w:sz="4" w:space="0" w:color="auto"/>
            </w:tcBorders>
            <w:shd w:val="clear" w:color="auto" w:fill="auto"/>
            <w:vAlign w:val="center"/>
            <w:hideMark/>
          </w:tcPr>
          <w:p w14:paraId="24D54A10" w14:textId="77777777" w:rsidR="002641F7" w:rsidRPr="001A772D" w:rsidRDefault="002641F7" w:rsidP="006F39DC">
            <w:pPr>
              <w:jc w:val="center"/>
              <w:rPr>
                <w:color w:val="000000"/>
                <w:sz w:val="20"/>
                <w:szCs w:val="20"/>
              </w:rPr>
            </w:pPr>
            <w:r>
              <w:rPr>
                <w:color w:val="000000"/>
                <w:sz w:val="20"/>
                <w:szCs w:val="20"/>
              </w:rPr>
              <w:t>2,575</w:t>
            </w:r>
          </w:p>
        </w:tc>
        <w:tc>
          <w:tcPr>
            <w:tcW w:w="1054" w:type="dxa"/>
            <w:tcBorders>
              <w:top w:val="nil"/>
              <w:left w:val="nil"/>
              <w:bottom w:val="single" w:sz="4" w:space="0" w:color="auto"/>
              <w:right w:val="single" w:sz="4" w:space="0" w:color="auto"/>
            </w:tcBorders>
            <w:shd w:val="clear" w:color="auto" w:fill="auto"/>
            <w:vAlign w:val="center"/>
            <w:hideMark/>
          </w:tcPr>
          <w:p w14:paraId="258705A1" w14:textId="77777777" w:rsidR="002641F7" w:rsidRPr="001A772D" w:rsidRDefault="002641F7" w:rsidP="006F39DC">
            <w:pPr>
              <w:jc w:val="center"/>
              <w:rPr>
                <w:color w:val="000000"/>
                <w:sz w:val="20"/>
                <w:szCs w:val="20"/>
              </w:rPr>
            </w:pPr>
            <w:r>
              <w:rPr>
                <w:color w:val="000000"/>
                <w:sz w:val="20"/>
                <w:szCs w:val="20"/>
              </w:rPr>
              <w:t>2,575</w:t>
            </w:r>
          </w:p>
        </w:tc>
        <w:tc>
          <w:tcPr>
            <w:tcW w:w="1054" w:type="dxa"/>
            <w:tcBorders>
              <w:top w:val="nil"/>
              <w:left w:val="nil"/>
              <w:bottom w:val="single" w:sz="4" w:space="0" w:color="auto"/>
              <w:right w:val="single" w:sz="4" w:space="0" w:color="auto"/>
            </w:tcBorders>
            <w:shd w:val="clear" w:color="auto" w:fill="auto"/>
            <w:vAlign w:val="center"/>
            <w:hideMark/>
          </w:tcPr>
          <w:p w14:paraId="47EFC5B5" w14:textId="77777777" w:rsidR="002641F7" w:rsidRPr="001A772D" w:rsidRDefault="002641F7" w:rsidP="006F39DC">
            <w:pPr>
              <w:jc w:val="center"/>
              <w:rPr>
                <w:color w:val="000000"/>
                <w:sz w:val="20"/>
                <w:szCs w:val="20"/>
              </w:rPr>
            </w:pPr>
            <w:r>
              <w:rPr>
                <w:color w:val="000000"/>
                <w:sz w:val="20"/>
                <w:szCs w:val="20"/>
              </w:rPr>
              <w:t>2,575</w:t>
            </w:r>
          </w:p>
        </w:tc>
        <w:tc>
          <w:tcPr>
            <w:tcW w:w="1054" w:type="dxa"/>
            <w:tcBorders>
              <w:top w:val="nil"/>
              <w:left w:val="nil"/>
              <w:bottom w:val="single" w:sz="4" w:space="0" w:color="auto"/>
              <w:right w:val="single" w:sz="4" w:space="0" w:color="auto"/>
            </w:tcBorders>
            <w:shd w:val="clear" w:color="auto" w:fill="auto"/>
            <w:vAlign w:val="center"/>
            <w:hideMark/>
          </w:tcPr>
          <w:p w14:paraId="548090E3" w14:textId="77777777" w:rsidR="002641F7" w:rsidRPr="001A772D" w:rsidRDefault="002641F7" w:rsidP="006F39DC">
            <w:pPr>
              <w:jc w:val="center"/>
              <w:rPr>
                <w:color w:val="000000"/>
                <w:sz w:val="20"/>
                <w:szCs w:val="20"/>
              </w:rPr>
            </w:pPr>
            <w:r>
              <w:rPr>
                <w:color w:val="000000"/>
                <w:sz w:val="20"/>
                <w:szCs w:val="20"/>
              </w:rPr>
              <w:t>2,575</w:t>
            </w:r>
          </w:p>
        </w:tc>
        <w:tc>
          <w:tcPr>
            <w:tcW w:w="1249" w:type="dxa"/>
            <w:tcBorders>
              <w:top w:val="nil"/>
              <w:left w:val="nil"/>
              <w:bottom w:val="single" w:sz="4" w:space="0" w:color="auto"/>
              <w:right w:val="single" w:sz="4" w:space="0" w:color="auto"/>
            </w:tcBorders>
            <w:shd w:val="clear" w:color="auto" w:fill="auto"/>
            <w:vAlign w:val="center"/>
            <w:hideMark/>
          </w:tcPr>
          <w:p w14:paraId="63433006" w14:textId="77777777" w:rsidR="002641F7" w:rsidRPr="001A772D" w:rsidRDefault="002641F7" w:rsidP="006F39DC">
            <w:pPr>
              <w:jc w:val="center"/>
              <w:rPr>
                <w:color w:val="000000"/>
                <w:sz w:val="20"/>
                <w:szCs w:val="20"/>
              </w:rPr>
            </w:pPr>
            <w:r>
              <w:rPr>
                <w:color w:val="000000"/>
                <w:sz w:val="20"/>
                <w:szCs w:val="20"/>
              </w:rPr>
              <w:t>2,575</w:t>
            </w:r>
          </w:p>
        </w:tc>
        <w:tc>
          <w:tcPr>
            <w:tcW w:w="1228" w:type="dxa"/>
            <w:tcBorders>
              <w:top w:val="nil"/>
              <w:left w:val="nil"/>
              <w:bottom w:val="single" w:sz="4" w:space="0" w:color="auto"/>
              <w:right w:val="single" w:sz="4" w:space="0" w:color="auto"/>
            </w:tcBorders>
            <w:shd w:val="clear" w:color="auto" w:fill="auto"/>
            <w:vAlign w:val="center"/>
            <w:hideMark/>
          </w:tcPr>
          <w:p w14:paraId="23965509" w14:textId="77777777" w:rsidR="002641F7" w:rsidRPr="001A772D" w:rsidRDefault="002641F7" w:rsidP="006F39DC">
            <w:pPr>
              <w:jc w:val="center"/>
              <w:rPr>
                <w:color w:val="000000"/>
                <w:sz w:val="20"/>
                <w:szCs w:val="20"/>
              </w:rPr>
            </w:pPr>
            <w:r>
              <w:rPr>
                <w:color w:val="000000"/>
                <w:sz w:val="20"/>
                <w:szCs w:val="20"/>
              </w:rPr>
              <w:t>2,575</w:t>
            </w:r>
          </w:p>
        </w:tc>
      </w:tr>
      <w:tr w:rsidR="002641F7" w:rsidRPr="001A772D" w14:paraId="7E7448C8" w14:textId="77777777" w:rsidTr="006F39DC">
        <w:trPr>
          <w:trHeight w:val="20"/>
        </w:trPr>
        <w:tc>
          <w:tcPr>
            <w:tcW w:w="563" w:type="dxa"/>
            <w:vMerge/>
            <w:tcBorders>
              <w:top w:val="nil"/>
              <w:left w:val="single" w:sz="4" w:space="0" w:color="auto"/>
              <w:bottom w:val="single" w:sz="4" w:space="0" w:color="000000"/>
              <w:right w:val="single" w:sz="4" w:space="0" w:color="auto"/>
            </w:tcBorders>
            <w:vAlign w:val="center"/>
            <w:hideMark/>
          </w:tcPr>
          <w:p w14:paraId="60CF47C9" w14:textId="77777777" w:rsidR="002641F7" w:rsidRPr="001A772D" w:rsidRDefault="002641F7" w:rsidP="006F39DC">
            <w:pPr>
              <w:jc w:val="center"/>
              <w:rPr>
                <w:color w:val="000000"/>
                <w:sz w:val="20"/>
                <w:szCs w:val="20"/>
              </w:rPr>
            </w:pPr>
          </w:p>
        </w:tc>
        <w:tc>
          <w:tcPr>
            <w:tcW w:w="3550" w:type="dxa"/>
            <w:vMerge/>
            <w:tcBorders>
              <w:top w:val="nil"/>
              <w:left w:val="single" w:sz="4" w:space="0" w:color="auto"/>
              <w:bottom w:val="single" w:sz="4" w:space="0" w:color="000000"/>
              <w:right w:val="single" w:sz="4" w:space="0" w:color="auto"/>
            </w:tcBorders>
            <w:vAlign w:val="center"/>
            <w:hideMark/>
          </w:tcPr>
          <w:p w14:paraId="0B01D7DE" w14:textId="77777777" w:rsidR="002641F7" w:rsidRPr="001A772D" w:rsidRDefault="002641F7" w:rsidP="006F39DC">
            <w:pPr>
              <w:jc w:val="center"/>
              <w:rPr>
                <w:color w:val="000000"/>
                <w:sz w:val="20"/>
                <w:szCs w:val="20"/>
              </w:rPr>
            </w:pPr>
          </w:p>
        </w:tc>
        <w:tc>
          <w:tcPr>
            <w:tcW w:w="2484" w:type="dxa"/>
            <w:tcBorders>
              <w:top w:val="nil"/>
              <w:left w:val="nil"/>
              <w:bottom w:val="single" w:sz="4" w:space="0" w:color="auto"/>
              <w:right w:val="single" w:sz="4" w:space="0" w:color="auto"/>
            </w:tcBorders>
            <w:shd w:val="clear" w:color="auto" w:fill="auto"/>
            <w:vAlign w:val="center"/>
            <w:hideMark/>
          </w:tcPr>
          <w:p w14:paraId="60C31E10" w14:textId="77777777" w:rsidR="002641F7" w:rsidRPr="001A772D" w:rsidRDefault="002641F7" w:rsidP="006F39DC">
            <w:pPr>
              <w:jc w:val="center"/>
              <w:rPr>
                <w:color w:val="000000"/>
                <w:sz w:val="20"/>
                <w:szCs w:val="20"/>
              </w:rPr>
            </w:pPr>
            <w:r w:rsidRPr="001A772D">
              <w:rPr>
                <w:color w:val="000000"/>
                <w:sz w:val="20"/>
                <w:szCs w:val="20"/>
              </w:rPr>
              <w:t>Население</w:t>
            </w:r>
          </w:p>
        </w:tc>
        <w:tc>
          <w:tcPr>
            <w:tcW w:w="992" w:type="dxa"/>
            <w:tcBorders>
              <w:top w:val="single" w:sz="4" w:space="0" w:color="auto"/>
              <w:left w:val="nil"/>
              <w:bottom w:val="single" w:sz="4" w:space="0" w:color="auto"/>
              <w:right w:val="single" w:sz="4" w:space="0" w:color="auto"/>
            </w:tcBorders>
            <w:vAlign w:val="center"/>
          </w:tcPr>
          <w:p w14:paraId="3865316B" w14:textId="77777777" w:rsidR="002641F7" w:rsidRPr="001A772D" w:rsidRDefault="002641F7" w:rsidP="006F39DC">
            <w:pPr>
              <w:jc w:val="center"/>
              <w:rPr>
                <w:color w:val="000000"/>
                <w:sz w:val="20"/>
                <w:szCs w:val="20"/>
              </w:rPr>
            </w:pPr>
            <w:r>
              <w:rPr>
                <w:color w:val="000000"/>
                <w:sz w:val="20"/>
                <w:szCs w:val="20"/>
              </w:rPr>
              <w:t>1,889</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D25950A" w14:textId="77777777" w:rsidR="002641F7" w:rsidRPr="001A772D" w:rsidRDefault="002641F7" w:rsidP="006F39DC">
            <w:pPr>
              <w:jc w:val="center"/>
              <w:rPr>
                <w:color w:val="000000"/>
                <w:sz w:val="20"/>
                <w:szCs w:val="20"/>
              </w:rPr>
            </w:pPr>
            <w:r>
              <w:rPr>
                <w:color w:val="000000"/>
                <w:sz w:val="20"/>
                <w:szCs w:val="20"/>
              </w:rPr>
              <w:t>1,889</w:t>
            </w:r>
          </w:p>
        </w:tc>
        <w:tc>
          <w:tcPr>
            <w:tcW w:w="1054" w:type="dxa"/>
            <w:tcBorders>
              <w:top w:val="nil"/>
              <w:left w:val="nil"/>
              <w:bottom w:val="single" w:sz="4" w:space="0" w:color="auto"/>
              <w:right w:val="single" w:sz="4" w:space="0" w:color="auto"/>
            </w:tcBorders>
            <w:shd w:val="clear" w:color="auto" w:fill="auto"/>
            <w:vAlign w:val="center"/>
            <w:hideMark/>
          </w:tcPr>
          <w:p w14:paraId="45D358D4" w14:textId="77777777" w:rsidR="002641F7" w:rsidRPr="001A772D" w:rsidRDefault="002641F7" w:rsidP="006F39DC">
            <w:pPr>
              <w:jc w:val="center"/>
              <w:rPr>
                <w:color w:val="000000"/>
                <w:sz w:val="20"/>
                <w:szCs w:val="20"/>
              </w:rPr>
            </w:pPr>
            <w:r>
              <w:rPr>
                <w:color w:val="000000"/>
                <w:sz w:val="20"/>
                <w:szCs w:val="20"/>
              </w:rPr>
              <w:t>1,889</w:t>
            </w:r>
          </w:p>
        </w:tc>
        <w:tc>
          <w:tcPr>
            <w:tcW w:w="1054" w:type="dxa"/>
            <w:tcBorders>
              <w:top w:val="nil"/>
              <w:left w:val="nil"/>
              <w:bottom w:val="single" w:sz="4" w:space="0" w:color="auto"/>
              <w:right w:val="single" w:sz="4" w:space="0" w:color="auto"/>
            </w:tcBorders>
            <w:shd w:val="clear" w:color="auto" w:fill="auto"/>
            <w:vAlign w:val="center"/>
            <w:hideMark/>
          </w:tcPr>
          <w:p w14:paraId="58039FB2" w14:textId="77777777" w:rsidR="002641F7" w:rsidRPr="001A772D" w:rsidRDefault="002641F7" w:rsidP="006F39DC">
            <w:pPr>
              <w:jc w:val="center"/>
              <w:rPr>
                <w:color w:val="000000"/>
                <w:sz w:val="20"/>
                <w:szCs w:val="20"/>
              </w:rPr>
            </w:pPr>
            <w:r>
              <w:rPr>
                <w:color w:val="000000"/>
                <w:sz w:val="20"/>
                <w:szCs w:val="20"/>
              </w:rPr>
              <w:t>1,889</w:t>
            </w:r>
          </w:p>
        </w:tc>
        <w:tc>
          <w:tcPr>
            <w:tcW w:w="1054" w:type="dxa"/>
            <w:tcBorders>
              <w:top w:val="nil"/>
              <w:left w:val="nil"/>
              <w:bottom w:val="single" w:sz="4" w:space="0" w:color="auto"/>
              <w:right w:val="single" w:sz="4" w:space="0" w:color="auto"/>
            </w:tcBorders>
            <w:shd w:val="clear" w:color="auto" w:fill="auto"/>
            <w:vAlign w:val="center"/>
            <w:hideMark/>
          </w:tcPr>
          <w:p w14:paraId="1E1251F9" w14:textId="77777777" w:rsidR="002641F7" w:rsidRPr="001A772D" w:rsidRDefault="002641F7" w:rsidP="006F39DC">
            <w:pPr>
              <w:jc w:val="center"/>
              <w:rPr>
                <w:color w:val="000000"/>
                <w:sz w:val="20"/>
                <w:szCs w:val="20"/>
              </w:rPr>
            </w:pPr>
            <w:r>
              <w:rPr>
                <w:color w:val="000000"/>
                <w:sz w:val="20"/>
                <w:szCs w:val="20"/>
              </w:rPr>
              <w:t>1,889</w:t>
            </w:r>
          </w:p>
        </w:tc>
        <w:tc>
          <w:tcPr>
            <w:tcW w:w="1054" w:type="dxa"/>
            <w:tcBorders>
              <w:top w:val="nil"/>
              <w:left w:val="nil"/>
              <w:bottom w:val="single" w:sz="4" w:space="0" w:color="auto"/>
              <w:right w:val="single" w:sz="4" w:space="0" w:color="auto"/>
            </w:tcBorders>
            <w:shd w:val="clear" w:color="auto" w:fill="auto"/>
            <w:vAlign w:val="center"/>
            <w:hideMark/>
          </w:tcPr>
          <w:p w14:paraId="3FDF7CEC" w14:textId="77777777" w:rsidR="002641F7" w:rsidRPr="001A772D" w:rsidRDefault="002641F7" w:rsidP="006F39DC">
            <w:pPr>
              <w:jc w:val="center"/>
              <w:rPr>
                <w:color w:val="000000"/>
                <w:sz w:val="20"/>
                <w:szCs w:val="20"/>
              </w:rPr>
            </w:pPr>
            <w:r>
              <w:rPr>
                <w:color w:val="000000"/>
                <w:sz w:val="20"/>
                <w:szCs w:val="20"/>
              </w:rPr>
              <w:t>1,889</w:t>
            </w:r>
          </w:p>
        </w:tc>
        <w:tc>
          <w:tcPr>
            <w:tcW w:w="1249" w:type="dxa"/>
            <w:tcBorders>
              <w:top w:val="nil"/>
              <w:left w:val="nil"/>
              <w:bottom w:val="single" w:sz="4" w:space="0" w:color="auto"/>
              <w:right w:val="single" w:sz="4" w:space="0" w:color="auto"/>
            </w:tcBorders>
            <w:shd w:val="clear" w:color="auto" w:fill="auto"/>
            <w:vAlign w:val="center"/>
            <w:hideMark/>
          </w:tcPr>
          <w:p w14:paraId="7BC83DCD" w14:textId="77777777" w:rsidR="002641F7" w:rsidRPr="001A772D" w:rsidRDefault="002641F7" w:rsidP="006F39DC">
            <w:pPr>
              <w:jc w:val="center"/>
              <w:rPr>
                <w:color w:val="000000"/>
                <w:sz w:val="20"/>
                <w:szCs w:val="20"/>
              </w:rPr>
            </w:pPr>
            <w:r>
              <w:rPr>
                <w:color w:val="000000"/>
                <w:sz w:val="20"/>
                <w:szCs w:val="20"/>
              </w:rPr>
              <w:t>1,889</w:t>
            </w:r>
          </w:p>
        </w:tc>
        <w:tc>
          <w:tcPr>
            <w:tcW w:w="1228" w:type="dxa"/>
            <w:tcBorders>
              <w:top w:val="nil"/>
              <w:left w:val="nil"/>
              <w:bottom w:val="single" w:sz="4" w:space="0" w:color="auto"/>
              <w:right w:val="single" w:sz="4" w:space="0" w:color="auto"/>
            </w:tcBorders>
            <w:shd w:val="clear" w:color="auto" w:fill="auto"/>
            <w:vAlign w:val="center"/>
            <w:hideMark/>
          </w:tcPr>
          <w:p w14:paraId="4BF7DA08" w14:textId="77777777" w:rsidR="002641F7" w:rsidRPr="001A772D" w:rsidRDefault="002641F7" w:rsidP="006F39DC">
            <w:pPr>
              <w:jc w:val="center"/>
              <w:rPr>
                <w:color w:val="000000"/>
                <w:sz w:val="20"/>
                <w:szCs w:val="20"/>
              </w:rPr>
            </w:pPr>
            <w:r>
              <w:rPr>
                <w:color w:val="000000"/>
                <w:sz w:val="20"/>
                <w:szCs w:val="20"/>
              </w:rPr>
              <w:t>1,889</w:t>
            </w:r>
          </w:p>
        </w:tc>
      </w:tr>
      <w:tr w:rsidR="002641F7" w:rsidRPr="001A772D" w14:paraId="29BBECA4" w14:textId="77777777" w:rsidTr="006F39DC">
        <w:trPr>
          <w:trHeight w:val="20"/>
        </w:trPr>
        <w:tc>
          <w:tcPr>
            <w:tcW w:w="563" w:type="dxa"/>
            <w:vMerge/>
            <w:tcBorders>
              <w:top w:val="nil"/>
              <w:left w:val="single" w:sz="4" w:space="0" w:color="auto"/>
              <w:bottom w:val="single" w:sz="4" w:space="0" w:color="000000"/>
              <w:right w:val="single" w:sz="4" w:space="0" w:color="auto"/>
            </w:tcBorders>
            <w:vAlign w:val="center"/>
            <w:hideMark/>
          </w:tcPr>
          <w:p w14:paraId="4E1925BA" w14:textId="77777777" w:rsidR="002641F7" w:rsidRPr="001A772D" w:rsidRDefault="002641F7" w:rsidP="006F39DC">
            <w:pPr>
              <w:jc w:val="center"/>
              <w:rPr>
                <w:color w:val="000000"/>
                <w:sz w:val="20"/>
                <w:szCs w:val="20"/>
              </w:rPr>
            </w:pPr>
          </w:p>
        </w:tc>
        <w:tc>
          <w:tcPr>
            <w:tcW w:w="3550" w:type="dxa"/>
            <w:vMerge/>
            <w:tcBorders>
              <w:top w:val="nil"/>
              <w:left w:val="single" w:sz="4" w:space="0" w:color="auto"/>
              <w:bottom w:val="single" w:sz="4" w:space="0" w:color="000000"/>
              <w:right w:val="single" w:sz="4" w:space="0" w:color="auto"/>
            </w:tcBorders>
            <w:vAlign w:val="center"/>
            <w:hideMark/>
          </w:tcPr>
          <w:p w14:paraId="35C94130" w14:textId="77777777" w:rsidR="002641F7" w:rsidRPr="001A772D" w:rsidRDefault="002641F7" w:rsidP="006F39DC">
            <w:pPr>
              <w:jc w:val="center"/>
              <w:rPr>
                <w:color w:val="000000"/>
                <w:sz w:val="20"/>
                <w:szCs w:val="20"/>
              </w:rPr>
            </w:pPr>
          </w:p>
        </w:tc>
        <w:tc>
          <w:tcPr>
            <w:tcW w:w="2484" w:type="dxa"/>
            <w:tcBorders>
              <w:top w:val="nil"/>
              <w:left w:val="nil"/>
              <w:bottom w:val="single" w:sz="4" w:space="0" w:color="auto"/>
              <w:right w:val="single" w:sz="4" w:space="0" w:color="auto"/>
            </w:tcBorders>
            <w:shd w:val="clear" w:color="auto" w:fill="auto"/>
            <w:vAlign w:val="center"/>
            <w:hideMark/>
          </w:tcPr>
          <w:p w14:paraId="04D6A881" w14:textId="77777777" w:rsidR="002641F7" w:rsidRPr="001A772D" w:rsidRDefault="002641F7" w:rsidP="006F39DC">
            <w:pPr>
              <w:jc w:val="center"/>
              <w:rPr>
                <w:color w:val="000000"/>
                <w:sz w:val="20"/>
                <w:szCs w:val="20"/>
              </w:rPr>
            </w:pPr>
            <w:r w:rsidRPr="001A772D">
              <w:rPr>
                <w:color w:val="000000"/>
                <w:sz w:val="20"/>
                <w:szCs w:val="20"/>
              </w:rPr>
              <w:t>Бюджетные организации</w:t>
            </w:r>
            <w:r>
              <w:rPr>
                <w:color w:val="000000"/>
                <w:sz w:val="20"/>
                <w:szCs w:val="20"/>
              </w:rPr>
              <w:t xml:space="preserve"> и </w:t>
            </w:r>
            <w:r w:rsidRPr="001A772D">
              <w:rPr>
                <w:color w:val="000000"/>
                <w:sz w:val="20"/>
                <w:szCs w:val="20"/>
              </w:rPr>
              <w:t>Прочие потребители</w:t>
            </w:r>
          </w:p>
        </w:tc>
        <w:tc>
          <w:tcPr>
            <w:tcW w:w="992" w:type="dxa"/>
            <w:tcBorders>
              <w:top w:val="single" w:sz="4" w:space="0" w:color="auto"/>
              <w:left w:val="nil"/>
              <w:bottom w:val="single" w:sz="4" w:space="0" w:color="auto"/>
              <w:right w:val="single" w:sz="4" w:space="0" w:color="auto"/>
            </w:tcBorders>
            <w:vAlign w:val="center"/>
          </w:tcPr>
          <w:p w14:paraId="3A0B1D14" w14:textId="77777777" w:rsidR="002641F7" w:rsidRPr="001A772D" w:rsidRDefault="002641F7" w:rsidP="006F39DC">
            <w:pPr>
              <w:jc w:val="center"/>
              <w:rPr>
                <w:color w:val="000000"/>
                <w:sz w:val="20"/>
                <w:szCs w:val="20"/>
              </w:rPr>
            </w:pPr>
            <w:r>
              <w:rPr>
                <w:color w:val="000000"/>
                <w:sz w:val="20"/>
                <w:szCs w:val="20"/>
              </w:rPr>
              <w:t>0,686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767554A" w14:textId="77777777" w:rsidR="002641F7" w:rsidRPr="001A772D" w:rsidRDefault="002641F7" w:rsidP="006F39DC">
            <w:pPr>
              <w:jc w:val="center"/>
              <w:rPr>
                <w:color w:val="000000"/>
                <w:sz w:val="20"/>
                <w:szCs w:val="20"/>
              </w:rPr>
            </w:pPr>
            <w:r>
              <w:rPr>
                <w:color w:val="000000"/>
                <w:sz w:val="20"/>
                <w:szCs w:val="20"/>
              </w:rPr>
              <w:t>0,686</w:t>
            </w:r>
          </w:p>
        </w:tc>
        <w:tc>
          <w:tcPr>
            <w:tcW w:w="1054" w:type="dxa"/>
            <w:tcBorders>
              <w:top w:val="nil"/>
              <w:left w:val="nil"/>
              <w:bottom w:val="single" w:sz="4" w:space="0" w:color="auto"/>
              <w:right w:val="single" w:sz="4" w:space="0" w:color="auto"/>
            </w:tcBorders>
            <w:shd w:val="clear" w:color="auto" w:fill="auto"/>
            <w:vAlign w:val="center"/>
            <w:hideMark/>
          </w:tcPr>
          <w:p w14:paraId="323FED99" w14:textId="77777777" w:rsidR="002641F7" w:rsidRPr="001A772D" w:rsidRDefault="002641F7" w:rsidP="006F39DC">
            <w:pPr>
              <w:jc w:val="center"/>
              <w:rPr>
                <w:color w:val="000000"/>
                <w:sz w:val="20"/>
                <w:szCs w:val="20"/>
              </w:rPr>
            </w:pPr>
            <w:r>
              <w:rPr>
                <w:color w:val="000000"/>
                <w:sz w:val="20"/>
                <w:szCs w:val="20"/>
              </w:rPr>
              <w:t>0,686</w:t>
            </w:r>
          </w:p>
        </w:tc>
        <w:tc>
          <w:tcPr>
            <w:tcW w:w="1054" w:type="dxa"/>
            <w:tcBorders>
              <w:top w:val="nil"/>
              <w:left w:val="nil"/>
              <w:bottom w:val="single" w:sz="4" w:space="0" w:color="auto"/>
              <w:right w:val="single" w:sz="4" w:space="0" w:color="auto"/>
            </w:tcBorders>
            <w:shd w:val="clear" w:color="auto" w:fill="auto"/>
            <w:vAlign w:val="center"/>
            <w:hideMark/>
          </w:tcPr>
          <w:p w14:paraId="598AC7C5" w14:textId="77777777" w:rsidR="002641F7" w:rsidRPr="001A772D" w:rsidRDefault="002641F7" w:rsidP="006F39DC">
            <w:pPr>
              <w:jc w:val="center"/>
              <w:rPr>
                <w:color w:val="000000"/>
                <w:sz w:val="20"/>
                <w:szCs w:val="20"/>
              </w:rPr>
            </w:pPr>
            <w:r>
              <w:rPr>
                <w:color w:val="000000"/>
                <w:sz w:val="20"/>
                <w:szCs w:val="20"/>
              </w:rPr>
              <w:t>0,686</w:t>
            </w:r>
          </w:p>
        </w:tc>
        <w:tc>
          <w:tcPr>
            <w:tcW w:w="1054" w:type="dxa"/>
            <w:tcBorders>
              <w:top w:val="nil"/>
              <w:left w:val="nil"/>
              <w:bottom w:val="single" w:sz="4" w:space="0" w:color="auto"/>
              <w:right w:val="single" w:sz="4" w:space="0" w:color="auto"/>
            </w:tcBorders>
            <w:shd w:val="clear" w:color="auto" w:fill="auto"/>
            <w:vAlign w:val="center"/>
            <w:hideMark/>
          </w:tcPr>
          <w:p w14:paraId="3C1EAB74" w14:textId="77777777" w:rsidR="002641F7" w:rsidRPr="001A772D" w:rsidRDefault="002641F7" w:rsidP="006F39DC">
            <w:pPr>
              <w:jc w:val="center"/>
              <w:rPr>
                <w:color w:val="000000"/>
                <w:sz w:val="20"/>
                <w:szCs w:val="20"/>
              </w:rPr>
            </w:pPr>
            <w:r>
              <w:rPr>
                <w:color w:val="000000"/>
                <w:sz w:val="20"/>
                <w:szCs w:val="20"/>
              </w:rPr>
              <w:t>0,686</w:t>
            </w:r>
          </w:p>
        </w:tc>
        <w:tc>
          <w:tcPr>
            <w:tcW w:w="1054" w:type="dxa"/>
            <w:tcBorders>
              <w:top w:val="nil"/>
              <w:left w:val="nil"/>
              <w:bottom w:val="single" w:sz="4" w:space="0" w:color="auto"/>
              <w:right w:val="single" w:sz="4" w:space="0" w:color="auto"/>
            </w:tcBorders>
            <w:shd w:val="clear" w:color="auto" w:fill="auto"/>
            <w:vAlign w:val="center"/>
            <w:hideMark/>
          </w:tcPr>
          <w:p w14:paraId="7FA467A4" w14:textId="77777777" w:rsidR="002641F7" w:rsidRPr="001A772D" w:rsidRDefault="002641F7" w:rsidP="006F39DC">
            <w:pPr>
              <w:jc w:val="center"/>
              <w:rPr>
                <w:color w:val="000000"/>
                <w:sz w:val="20"/>
                <w:szCs w:val="20"/>
              </w:rPr>
            </w:pPr>
            <w:r>
              <w:rPr>
                <w:color w:val="000000"/>
                <w:sz w:val="20"/>
                <w:szCs w:val="20"/>
              </w:rPr>
              <w:t>0,686</w:t>
            </w:r>
          </w:p>
        </w:tc>
        <w:tc>
          <w:tcPr>
            <w:tcW w:w="1249" w:type="dxa"/>
            <w:tcBorders>
              <w:top w:val="nil"/>
              <w:left w:val="nil"/>
              <w:bottom w:val="single" w:sz="4" w:space="0" w:color="auto"/>
              <w:right w:val="single" w:sz="4" w:space="0" w:color="auto"/>
            </w:tcBorders>
            <w:shd w:val="clear" w:color="auto" w:fill="auto"/>
            <w:vAlign w:val="center"/>
            <w:hideMark/>
          </w:tcPr>
          <w:p w14:paraId="6128EAFF" w14:textId="77777777" w:rsidR="002641F7" w:rsidRPr="001A772D" w:rsidRDefault="002641F7" w:rsidP="006F39DC">
            <w:pPr>
              <w:jc w:val="center"/>
              <w:rPr>
                <w:color w:val="000000"/>
                <w:sz w:val="20"/>
                <w:szCs w:val="20"/>
              </w:rPr>
            </w:pPr>
            <w:r>
              <w:rPr>
                <w:color w:val="000000"/>
                <w:sz w:val="20"/>
                <w:szCs w:val="20"/>
              </w:rPr>
              <w:t>0,686</w:t>
            </w:r>
          </w:p>
        </w:tc>
        <w:tc>
          <w:tcPr>
            <w:tcW w:w="1228" w:type="dxa"/>
            <w:tcBorders>
              <w:top w:val="nil"/>
              <w:left w:val="nil"/>
              <w:bottom w:val="single" w:sz="4" w:space="0" w:color="auto"/>
              <w:right w:val="single" w:sz="4" w:space="0" w:color="auto"/>
            </w:tcBorders>
            <w:shd w:val="clear" w:color="auto" w:fill="auto"/>
            <w:vAlign w:val="center"/>
            <w:hideMark/>
          </w:tcPr>
          <w:p w14:paraId="79CC328B" w14:textId="77777777" w:rsidR="002641F7" w:rsidRPr="001A772D" w:rsidRDefault="002641F7" w:rsidP="006F39DC">
            <w:pPr>
              <w:jc w:val="center"/>
              <w:rPr>
                <w:color w:val="000000"/>
                <w:sz w:val="20"/>
                <w:szCs w:val="20"/>
              </w:rPr>
            </w:pPr>
            <w:r>
              <w:rPr>
                <w:color w:val="000000"/>
                <w:sz w:val="20"/>
                <w:szCs w:val="20"/>
              </w:rPr>
              <w:t>0,686</w:t>
            </w:r>
          </w:p>
        </w:tc>
      </w:tr>
    </w:tbl>
    <w:p w14:paraId="43524776" w14:textId="0DC14248" w:rsidR="0061200C" w:rsidRPr="0061200C" w:rsidRDefault="0061200C" w:rsidP="0061200C">
      <w:pPr>
        <w:pStyle w:val="a4"/>
        <w:numPr>
          <w:ilvl w:val="0"/>
          <w:numId w:val="0"/>
        </w:numPr>
        <w:ind w:right="-456" w:firstLine="142"/>
        <w:rPr>
          <w:sz w:val="18"/>
          <w:szCs w:val="18"/>
        </w:rPr>
      </w:pPr>
      <w:bookmarkStart w:id="69" w:name="_Ref105589462"/>
      <w:bookmarkStart w:id="70" w:name="_Ref437266613"/>
      <w:bookmarkStart w:id="71" w:name="_Ref500943829"/>
      <w:bookmarkStart w:id="72" w:name="_Ref8034348"/>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p>
    <w:p w14:paraId="7BBB107E" w14:textId="4DB00F94" w:rsidR="002641F7" w:rsidRDefault="002641F7" w:rsidP="002641F7">
      <w:pPr>
        <w:pStyle w:val="afffb"/>
        <w:ind w:right="-31"/>
      </w:pPr>
      <w:r w:rsidRPr="001A772D">
        <w:t xml:space="preserve">Таблица </w:t>
      </w:r>
      <w:fldSimple w:instr=" SEQ Таблица \* ARABIC ">
        <w:r w:rsidR="001E3BA3">
          <w:rPr>
            <w:noProof/>
          </w:rPr>
          <w:t>4</w:t>
        </w:r>
      </w:fldSimple>
      <w:bookmarkEnd w:id="69"/>
      <w:r w:rsidRPr="001A772D">
        <w:t>. Перспективные балансы тепловой мощности и тепловой нагрузки</w:t>
      </w:r>
    </w:p>
    <w:tbl>
      <w:tblPr>
        <w:tblW w:w="15435" w:type="dxa"/>
        <w:tblInd w:w="-289" w:type="dxa"/>
        <w:tblCellMar>
          <w:left w:w="57" w:type="dxa"/>
          <w:right w:w="57" w:type="dxa"/>
        </w:tblCellMar>
        <w:tblLook w:val="04A0" w:firstRow="1" w:lastRow="0" w:firstColumn="1" w:lastColumn="0" w:noHBand="0" w:noVBand="1"/>
      </w:tblPr>
      <w:tblGrid>
        <w:gridCol w:w="559"/>
        <w:gridCol w:w="2444"/>
        <w:gridCol w:w="3691"/>
        <w:gridCol w:w="1234"/>
        <w:gridCol w:w="1234"/>
        <w:gridCol w:w="1196"/>
        <w:gridCol w:w="1253"/>
        <w:gridCol w:w="1196"/>
        <w:gridCol w:w="1253"/>
        <w:gridCol w:w="1375"/>
      </w:tblGrid>
      <w:tr w:rsidR="002641F7" w:rsidRPr="001A772D" w14:paraId="4D55E4BD" w14:textId="77777777" w:rsidTr="002641F7">
        <w:trPr>
          <w:trHeight w:val="24"/>
          <w:tblHeader/>
        </w:trPr>
        <w:tc>
          <w:tcPr>
            <w:tcW w:w="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04188" w14:textId="77777777" w:rsidR="002641F7" w:rsidRPr="001A772D" w:rsidRDefault="002641F7" w:rsidP="006F39DC">
            <w:pPr>
              <w:jc w:val="center"/>
              <w:rPr>
                <w:color w:val="000000"/>
                <w:sz w:val="20"/>
                <w:szCs w:val="20"/>
              </w:rPr>
            </w:pPr>
            <w:r w:rsidRPr="001A772D">
              <w:rPr>
                <w:color w:val="000000"/>
                <w:sz w:val="20"/>
                <w:szCs w:val="20"/>
              </w:rPr>
              <w:t>№ п/п</w:t>
            </w:r>
          </w:p>
        </w:tc>
        <w:tc>
          <w:tcPr>
            <w:tcW w:w="244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5EEDB2B" w14:textId="77777777" w:rsidR="002641F7" w:rsidRPr="001A772D" w:rsidRDefault="002641F7" w:rsidP="006F39DC">
            <w:pPr>
              <w:jc w:val="center"/>
              <w:rPr>
                <w:color w:val="000000"/>
                <w:sz w:val="20"/>
                <w:szCs w:val="20"/>
              </w:rPr>
            </w:pPr>
            <w:r w:rsidRPr="001A772D">
              <w:rPr>
                <w:color w:val="000000"/>
                <w:sz w:val="20"/>
                <w:szCs w:val="20"/>
              </w:rPr>
              <w:t>Объекты</w:t>
            </w:r>
          </w:p>
        </w:tc>
        <w:tc>
          <w:tcPr>
            <w:tcW w:w="369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75AD584" w14:textId="77777777" w:rsidR="002641F7" w:rsidRPr="001A772D" w:rsidRDefault="002641F7" w:rsidP="006F39DC">
            <w:pPr>
              <w:jc w:val="center"/>
              <w:rPr>
                <w:color w:val="000000"/>
                <w:sz w:val="20"/>
                <w:szCs w:val="20"/>
              </w:rPr>
            </w:pPr>
            <w:r w:rsidRPr="001A772D">
              <w:rPr>
                <w:color w:val="000000"/>
                <w:sz w:val="20"/>
                <w:szCs w:val="20"/>
              </w:rPr>
              <w:t>Параметр</w:t>
            </w:r>
          </w:p>
        </w:tc>
        <w:tc>
          <w:tcPr>
            <w:tcW w:w="8741" w:type="dxa"/>
            <w:gridSpan w:val="7"/>
            <w:tcBorders>
              <w:top w:val="single" w:sz="4" w:space="0" w:color="auto"/>
              <w:left w:val="nil"/>
              <w:bottom w:val="single" w:sz="4" w:space="0" w:color="auto"/>
              <w:right w:val="single" w:sz="4" w:space="0" w:color="auto"/>
            </w:tcBorders>
            <w:shd w:val="clear" w:color="auto" w:fill="auto"/>
            <w:vAlign w:val="center"/>
            <w:hideMark/>
          </w:tcPr>
          <w:p w14:paraId="02BDFB14" w14:textId="77777777" w:rsidR="002641F7" w:rsidRPr="001A772D" w:rsidRDefault="002641F7" w:rsidP="006F39DC">
            <w:pPr>
              <w:jc w:val="center"/>
              <w:rPr>
                <w:color w:val="000000"/>
                <w:sz w:val="20"/>
                <w:szCs w:val="20"/>
              </w:rPr>
            </w:pPr>
            <w:r w:rsidRPr="001A772D">
              <w:rPr>
                <w:color w:val="000000"/>
                <w:sz w:val="20"/>
                <w:szCs w:val="20"/>
              </w:rPr>
              <w:t>Баланс тепловой мощности, Гкал/ч</w:t>
            </w:r>
          </w:p>
        </w:tc>
      </w:tr>
      <w:tr w:rsidR="002641F7" w:rsidRPr="001A772D" w14:paraId="210B330A" w14:textId="77777777" w:rsidTr="009739FE">
        <w:trPr>
          <w:trHeight w:val="24"/>
          <w:tblHeader/>
        </w:trPr>
        <w:tc>
          <w:tcPr>
            <w:tcW w:w="559" w:type="dxa"/>
            <w:vMerge/>
            <w:tcBorders>
              <w:top w:val="single" w:sz="4" w:space="0" w:color="auto"/>
              <w:left w:val="single" w:sz="4" w:space="0" w:color="auto"/>
              <w:bottom w:val="single" w:sz="4" w:space="0" w:color="auto"/>
              <w:right w:val="single" w:sz="4" w:space="0" w:color="auto"/>
            </w:tcBorders>
            <w:vAlign w:val="center"/>
            <w:hideMark/>
          </w:tcPr>
          <w:p w14:paraId="73350286" w14:textId="77777777" w:rsidR="002641F7" w:rsidRPr="001A772D" w:rsidRDefault="002641F7" w:rsidP="006F39DC">
            <w:pPr>
              <w:rPr>
                <w:color w:val="000000"/>
                <w:sz w:val="20"/>
                <w:szCs w:val="20"/>
              </w:rPr>
            </w:pPr>
          </w:p>
        </w:tc>
        <w:tc>
          <w:tcPr>
            <w:tcW w:w="2444" w:type="dxa"/>
            <w:vMerge/>
            <w:tcBorders>
              <w:top w:val="single" w:sz="4" w:space="0" w:color="auto"/>
              <w:left w:val="single" w:sz="4" w:space="0" w:color="auto"/>
              <w:bottom w:val="single" w:sz="4" w:space="0" w:color="000000"/>
              <w:right w:val="single" w:sz="4" w:space="0" w:color="auto"/>
            </w:tcBorders>
            <w:vAlign w:val="center"/>
            <w:hideMark/>
          </w:tcPr>
          <w:p w14:paraId="53AEB3AF" w14:textId="77777777" w:rsidR="002641F7" w:rsidRPr="001A772D" w:rsidRDefault="002641F7" w:rsidP="006F39DC">
            <w:pPr>
              <w:jc w:val="center"/>
              <w:rPr>
                <w:color w:val="000000"/>
                <w:sz w:val="20"/>
                <w:szCs w:val="20"/>
              </w:rPr>
            </w:pPr>
          </w:p>
        </w:tc>
        <w:tc>
          <w:tcPr>
            <w:tcW w:w="3691" w:type="dxa"/>
            <w:vMerge/>
            <w:tcBorders>
              <w:top w:val="single" w:sz="4" w:space="0" w:color="auto"/>
              <w:left w:val="single" w:sz="4" w:space="0" w:color="auto"/>
              <w:bottom w:val="single" w:sz="4" w:space="0" w:color="000000"/>
              <w:right w:val="single" w:sz="4" w:space="0" w:color="auto"/>
            </w:tcBorders>
            <w:vAlign w:val="center"/>
            <w:hideMark/>
          </w:tcPr>
          <w:p w14:paraId="703014B7" w14:textId="77777777" w:rsidR="002641F7" w:rsidRPr="001A772D" w:rsidRDefault="002641F7" w:rsidP="006F39DC">
            <w:pPr>
              <w:rPr>
                <w:color w:val="000000"/>
                <w:sz w:val="20"/>
                <w:szCs w:val="20"/>
              </w:rPr>
            </w:pPr>
          </w:p>
        </w:tc>
        <w:tc>
          <w:tcPr>
            <w:tcW w:w="1234" w:type="dxa"/>
            <w:tcBorders>
              <w:top w:val="nil"/>
              <w:left w:val="nil"/>
              <w:bottom w:val="single" w:sz="4" w:space="0" w:color="auto"/>
              <w:right w:val="single" w:sz="4" w:space="0" w:color="auto"/>
            </w:tcBorders>
            <w:shd w:val="clear" w:color="auto" w:fill="auto"/>
            <w:hideMark/>
          </w:tcPr>
          <w:p w14:paraId="7F97B001" w14:textId="77777777" w:rsidR="002641F7" w:rsidRPr="001A772D" w:rsidRDefault="002641F7" w:rsidP="006F39DC">
            <w:pPr>
              <w:jc w:val="center"/>
              <w:rPr>
                <w:color w:val="000000"/>
                <w:sz w:val="20"/>
                <w:szCs w:val="20"/>
              </w:rPr>
            </w:pPr>
            <w:r w:rsidRPr="001A772D">
              <w:rPr>
                <w:color w:val="000000"/>
                <w:sz w:val="20"/>
                <w:szCs w:val="20"/>
              </w:rPr>
              <w:t>202</w:t>
            </w:r>
            <w:r>
              <w:rPr>
                <w:color w:val="000000"/>
                <w:sz w:val="20"/>
                <w:szCs w:val="20"/>
              </w:rPr>
              <w:t>2</w:t>
            </w:r>
          </w:p>
        </w:tc>
        <w:tc>
          <w:tcPr>
            <w:tcW w:w="1234" w:type="dxa"/>
            <w:tcBorders>
              <w:top w:val="nil"/>
              <w:left w:val="nil"/>
              <w:bottom w:val="single" w:sz="4" w:space="0" w:color="auto"/>
              <w:right w:val="single" w:sz="4" w:space="0" w:color="auto"/>
            </w:tcBorders>
            <w:shd w:val="clear" w:color="auto" w:fill="auto"/>
            <w:vAlign w:val="center"/>
            <w:hideMark/>
          </w:tcPr>
          <w:p w14:paraId="79481C8F" w14:textId="77777777" w:rsidR="002641F7" w:rsidRPr="001A772D" w:rsidRDefault="002641F7" w:rsidP="006F39DC">
            <w:pPr>
              <w:jc w:val="center"/>
              <w:rPr>
                <w:color w:val="000000"/>
                <w:sz w:val="20"/>
                <w:szCs w:val="20"/>
              </w:rPr>
            </w:pPr>
            <w:r w:rsidRPr="001A772D">
              <w:rPr>
                <w:color w:val="000000"/>
                <w:sz w:val="20"/>
                <w:szCs w:val="20"/>
              </w:rPr>
              <w:t>202</w:t>
            </w:r>
            <w:r>
              <w:rPr>
                <w:color w:val="000000"/>
                <w:sz w:val="20"/>
                <w:szCs w:val="20"/>
              </w:rPr>
              <w:t>3</w:t>
            </w:r>
          </w:p>
        </w:tc>
        <w:tc>
          <w:tcPr>
            <w:tcW w:w="1196" w:type="dxa"/>
            <w:tcBorders>
              <w:top w:val="nil"/>
              <w:left w:val="nil"/>
              <w:bottom w:val="single" w:sz="4" w:space="0" w:color="auto"/>
              <w:right w:val="single" w:sz="4" w:space="0" w:color="auto"/>
            </w:tcBorders>
            <w:shd w:val="clear" w:color="auto" w:fill="auto"/>
            <w:vAlign w:val="center"/>
            <w:hideMark/>
          </w:tcPr>
          <w:p w14:paraId="5E7C8013" w14:textId="77777777" w:rsidR="002641F7" w:rsidRPr="001A772D" w:rsidRDefault="002641F7" w:rsidP="006F39DC">
            <w:pPr>
              <w:jc w:val="center"/>
              <w:rPr>
                <w:color w:val="000000"/>
                <w:sz w:val="20"/>
                <w:szCs w:val="20"/>
              </w:rPr>
            </w:pPr>
            <w:r w:rsidRPr="001A772D">
              <w:rPr>
                <w:color w:val="000000"/>
                <w:sz w:val="20"/>
                <w:szCs w:val="20"/>
              </w:rPr>
              <w:t>202</w:t>
            </w:r>
            <w:r>
              <w:rPr>
                <w:color w:val="000000"/>
                <w:sz w:val="20"/>
                <w:szCs w:val="20"/>
              </w:rPr>
              <w:t>4</w:t>
            </w:r>
          </w:p>
        </w:tc>
        <w:tc>
          <w:tcPr>
            <w:tcW w:w="1253" w:type="dxa"/>
            <w:tcBorders>
              <w:top w:val="nil"/>
              <w:left w:val="nil"/>
              <w:bottom w:val="single" w:sz="4" w:space="0" w:color="auto"/>
              <w:right w:val="single" w:sz="4" w:space="0" w:color="auto"/>
            </w:tcBorders>
            <w:shd w:val="clear" w:color="auto" w:fill="auto"/>
            <w:vAlign w:val="center"/>
            <w:hideMark/>
          </w:tcPr>
          <w:p w14:paraId="694A48EB" w14:textId="77777777" w:rsidR="002641F7" w:rsidRPr="001A772D" w:rsidRDefault="002641F7" w:rsidP="006F39DC">
            <w:pPr>
              <w:jc w:val="center"/>
              <w:rPr>
                <w:color w:val="000000"/>
                <w:sz w:val="20"/>
                <w:szCs w:val="20"/>
              </w:rPr>
            </w:pPr>
            <w:r w:rsidRPr="001A772D">
              <w:rPr>
                <w:color w:val="000000"/>
                <w:sz w:val="20"/>
                <w:szCs w:val="20"/>
              </w:rPr>
              <w:t>202</w:t>
            </w:r>
            <w:r>
              <w:rPr>
                <w:color w:val="000000"/>
                <w:sz w:val="20"/>
                <w:szCs w:val="20"/>
              </w:rPr>
              <w:t>5</w:t>
            </w:r>
          </w:p>
        </w:tc>
        <w:tc>
          <w:tcPr>
            <w:tcW w:w="1196" w:type="dxa"/>
            <w:tcBorders>
              <w:top w:val="nil"/>
              <w:left w:val="nil"/>
              <w:bottom w:val="single" w:sz="4" w:space="0" w:color="auto"/>
              <w:right w:val="single" w:sz="4" w:space="0" w:color="auto"/>
            </w:tcBorders>
            <w:shd w:val="clear" w:color="auto" w:fill="auto"/>
            <w:vAlign w:val="center"/>
            <w:hideMark/>
          </w:tcPr>
          <w:p w14:paraId="61DC4E6A" w14:textId="77777777" w:rsidR="002641F7" w:rsidRPr="001A772D" w:rsidRDefault="002641F7" w:rsidP="006F39DC">
            <w:pPr>
              <w:jc w:val="center"/>
              <w:rPr>
                <w:color w:val="000000"/>
                <w:sz w:val="20"/>
                <w:szCs w:val="20"/>
              </w:rPr>
            </w:pPr>
            <w:r w:rsidRPr="001A772D">
              <w:rPr>
                <w:color w:val="000000"/>
                <w:sz w:val="20"/>
                <w:szCs w:val="20"/>
              </w:rPr>
              <w:t>202</w:t>
            </w:r>
            <w:r>
              <w:rPr>
                <w:color w:val="000000"/>
                <w:sz w:val="20"/>
                <w:szCs w:val="20"/>
              </w:rPr>
              <w:t>6</w:t>
            </w:r>
          </w:p>
        </w:tc>
        <w:tc>
          <w:tcPr>
            <w:tcW w:w="1253" w:type="dxa"/>
            <w:tcBorders>
              <w:top w:val="nil"/>
              <w:left w:val="nil"/>
              <w:bottom w:val="single" w:sz="4" w:space="0" w:color="auto"/>
              <w:right w:val="single" w:sz="4" w:space="0" w:color="auto"/>
            </w:tcBorders>
            <w:shd w:val="clear" w:color="auto" w:fill="auto"/>
            <w:vAlign w:val="center"/>
            <w:hideMark/>
          </w:tcPr>
          <w:p w14:paraId="5BB919B0" w14:textId="77777777" w:rsidR="002641F7" w:rsidRPr="001A772D" w:rsidRDefault="002641F7" w:rsidP="006F39DC">
            <w:pPr>
              <w:jc w:val="center"/>
              <w:rPr>
                <w:color w:val="000000"/>
                <w:sz w:val="20"/>
                <w:szCs w:val="20"/>
              </w:rPr>
            </w:pPr>
            <w:r w:rsidRPr="001A772D">
              <w:rPr>
                <w:color w:val="000000"/>
                <w:sz w:val="20"/>
                <w:szCs w:val="20"/>
              </w:rPr>
              <w:t>202</w:t>
            </w:r>
            <w:r>
              <w:rPr>
                <w:color w:val="000000"/>
                <w:sz w:val="20"/>
                <w:szCs w:val="20"/>
              </w:rPr>
              <w:t>7</w:t>
            </w:r>
          </w:p>
        </w:tc>
        <w:tc>
          <w:tcPr>
            <w:tcW w:w="1375" w:type="dxa"/>
            <w:tcBorders>
              <w:top w:val="nil"/>
              <w:left w:val="nil"/>
              <w:bottom w:val="single" w:sz="4" w:space="0" w:color="auto"/>
              <w:right w:val="single" w:sz="4" w:space="0" w:color="auto"/>
            </w:tcBorders>
            <w:shd w:val="clear" w:color="auto" w:fill="auto"/>
            <w:vAlign w:val="center"/>
            <w:hideMark/>
          </w:tcPr>
          <w:p w14:paraId="671B6554" w14:textId="77777777" w:rsidR="002641F7" w:rsidRPr="001A772D" w:rsidRDefault="002641F7" w:rsidP="006F39DC">
            <w:pPr>
              <w:jc w:val="center"/>
              <w:rPr>
                <w:color w:val="000000"/>
                <w:sz w:val="20"/>
                <w:szCs w:val="20"/>
              </w:rPr>
            </w:pPr>
            <w:r w:rsidRPr="001A772D">
              <w:rPr>
                <w:color w:val="000000"/>
                <w:sz w:val="20"/>
                <w:szCs w:val="20"/>
              </w:rPr>
              <w:t>202</w:t>
            </w:r>
            <w:r>
              <w:rPr>
                <w:color w:val="000000"/>
                <w:sz w:val="20"/>
                <w:szCs w:val="20"/>
              </w:rPr>
              <w:t>8–2034</w:t>
            </w:r>
          </w:p>
        </w:tc>
      </w:tr>
      <w:tr w:rsidR="00BC1A54" w:rsidRPr="001A772D" w14:paraId="47AA80ED" w14:textId="77777777" w:rsidTr="009739FE">
        <w:trPr>
          <w:trHeight w:val="24"/>
        </w:trPr>
        <w:tc>
          <w:tcPr>
            <w:tcW w:w="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B1D336" w14:textId="77777777" w:rsidR="00BC1A54" w:rsidRPr="001A772D" w:rsidRDefault="00BC1A54" w:rsidP="00BC1A54">
            <w:pPr>
              <w:jc w:val="center"/>
              <w:rPr>
                <w:color w:val="000000"/>
                <w:sz w:val="20"/>
                <w:szCs w:val="20"/>
              </w:rPr>
            </w:pPr>
            <w:r w:rsidRPr="001A772D">
              <w:rPr>
                <w:color w:val="000000"/>
                <w:sz w:val="20"/>
                <w:szCs w:val="20"/>
              </w:rPr>
              <w:t>1</w:t>
            </w:r>
          </w:p>
          <w:p w14:paraId="52008A85" w14:textId="77777777" w:rsidR="00BC1A54" w:rsidRPr="001A772D" w:rsidRDefault="00BC1A54" w:rsidP="00BC1A54">
            <w:pPr>
              <w:jc w:val="center"/>
              <w:rPr>
                <w:color w:val="000000"/>
                <w:sz w:val="20"/>
                <w:szCs w:val="20"/>
              </w:rPr>
            </w:pPr>
          </w:p>
        </w:tc>
        <w:tc>
          <w:tcPr>
            <w:tcW w:w="2444" w:type="dxa"/>
            <w:vMerge w:val="restart"/>
            <w:tcBorders>
              <w:top w:val="nil"/>
              <w:left w:val="single" w:sz="4" w:space="0" w:color="auto"/>
              <w:bottom w:val="single" w:sz="4" w:space="0" w:color="auto"/>
              <w:right w:val="single" w:sz="4" w:space="0" w:color="auto"/>
            </w:tcBorders>
            <w:shd w:val="clear" w:color="auto" w:fill="auto"/>
            <w:vAlign w:val="center"/>
            <w:hideMark/>
          </w:tcPr>
          <w:p w14:paraId="79CEEA3A" w14:textId="77777777" w:rsidR="00BC1A54" w:rsidRPr="001A772D" w:rsidRDefault="00BC1A54" w:rsidP="00BC1A54">
            <w:pPr>
              <w:jc w:val="center"/>
              <w:rPr>
                <w:color w:val="000000"/>
                <w:sz w:val="20"/>
                <w:szCs w:val="20"/>
              </w:rPr>
            </w:pPr>
            <w:r>
              <w:rPr>
                <w:color w:val="000000"/>
                <w:sz w:val="20"/>
                <w:szCs w:val="20"/>
              </w:rPr>
              <w:t>Новая блочная котельная</w:t>
            </w:r>
          </w:p>
          <w:p w14:paraId="11FCB214" w14:textId="77777777" w:rsidR="00BC1A54" w:rsidRPr="001A772D" w:rsidRDefault="00BC1A54" w:rsidP="00BC1A54">
            <w:pPr>
              <w:jc w:val="center"/>
              <w:rPr>
                <w:color w:val="000000"/>
                <w:sz w:val="20"/>
                <w:szCs w:val="20"/>
              </w:rPr>
            </w:pPr>
          </w:p>
          <w:p w14:paraId="2648583F" w14:textId="77777777" w:rsidR="00BC1A54" w:rsidRPr="001A772D" w:rsidRDefault="00BC1A54" w:rsidP="00BC1A54">
            <w:pPr>
              <w:jc w:val="center"/>
              <w:rPr>
                <w:color w:val="000000"/>
                <w:sz w:val="20"/>
                <w:szCs w:val="20"/>
              </w:rPr>
            </w:pPr>
          </w:p>
        </w:tc>
        <w:tc>
          <w:tcPr>
            <w:tcW w:w="3691" w:type="dxa"/>
            <w:tcBorders>
              <w:top w:val="nil"/>
              <w:left w:val="nil"/>
              <w:bottom w:val="single" w:sz="4" w:space="0" w:color="auto"/>
              <w:right w:val="single" w:sz="4" w:space="0" w:color="auto"/>
            </w:tcBorders>
            <w:shd w:val="clear" w:color="auto" w:fill="auto"/>
            <w:vAlign w:val="center"/>
            <w:hideMark/>
          </w:tcPr>
          <w:p w14:paraId="406E3E75" w14:textId="77777777" w:rsidR="00BC1A54" w:rsidRPr="001A772D" w:rsidRDefault="00BC1A54" w:rsidP="00BC1A54">
            <w:pPr>
              <w:jc w:val="center"/>
              <w:rPr>
                <w:sz w:val="20"/>
                <w:szCs w:val="20"/>
              </w:rPr>
            </w:pPr>
            <w:r w:rsidRPr="001A772D">
              <w:rPr>
                <w:sz w:val="20"/>
                <w:szCs w:val="20"/>
              </w:rPr>
              <w:t>Установленная мощность</w:t>
            </w:r>
          </w:p>
        </w:tc>
        <w:tc>
          <w:tcPr>
            <w:tcW w:w="1234" w:type="dxa"/>
            <w:tcBorders>
              <w:top w:val="nil"/>
              <w:left w:val="nil"/>
              <w:bottom w:val="single" w:sz="4" w:space="0" w:color="auto"/>
              <w:right w:val="single" w:sz="4" w:space="0" w:color="auto"/>
            </w:tcBorders>
            <w:shd w:val="clear" w:color="auto" w:fill="auto"/>
            <w:noWrap/>
            <w:vAlign w:val="center"/>
            <w:hideMark/>
          </w:tcPr>
          <w:p w14:paraId="605ED29D" w14:textId="680C9A0C" w:rsidR="00BC1A54" w:rsidRPr="00BC1A54" w:rsidRDefault="00BC1A54" w:rsidP="00BC1A54">
            <w:pPr>
              <w:jc w:val="center"/>
              <w:rPr>
                <w:sz w:val="20"/>
                <w:szCs w:val="20"/>
              </w:rPr>
            </w:pPr>
            <w:r w:rsidRPr="00BC1A54">
              <w:rPr>
                <w:sz w:val="20"/>
                <w:szCs w:val="20"/>
              </w:rPr>
              <w:t>8,51</w:t>
            </w:r>
          </w:p>
        </w:tc>
        <w:tc>
          <w:tcPr>
            <w:tcW w:w="1234" w:type="dxa"/>
            <w:tcBorders>
              <w:top w:val="nil"/>
              <w:left w:val="nil"/>
              <w:bottom w:val="single" w:sz="4" w:space="0" w:color="auto"/>
              <w:right w:val="single" w:sz="4" w:space="0" w:color="auto"/>
            </w:tcBorders>
            <w:shd w:val="clear" w:color="auto" w:fill="auto"/>
            <w:noWrap/>
            <w:vAlign w:val="center"/>
            <w:hideMark/>
          </w:tcPr>
          <w:p w14:paraId="30C2AF25" w14:textId="7F46EEDE" w:rsidR="00BC1A54" w:rsidRPr="009739FE" w:rsidRDefault="00BC1A54" w:rsidP="00BC1A54">
            <w:pPr>
              <w:jc w:val="center"/>
              <w:rPr>
                <w:sz w:val="20"/>
                <w:szCs w:val="20"/>
                <w:highlight w:val="red"/>
              </w:rPr>
            </w:pPr>
            <w:r w:rsidRPr="00BC1A54">
              <w:rPr>
                <w:sz w:val="20"/>
                <w:szCs w:val="20"/>
              </w:rPr>
              <w:t>8,51</w:t>
            </w:r>
          </w:p>
        </w:tc>
        <w:tc>
          <w:tcPr>
            <w:tcW w:w="1196" w:type="dxa"/>
            <w:tcBorders>
              <w:top w:val="nil"/>
              <w:left w:val="nil"/>
              <w:bottom w:val="single" w:sz="4" w:space="0" w:color="auto"/>
              <w:right w:val="single" w:sz="4" w:space="0" w:color="auto"/>
            </w:tcBorders>
            <w:shd w:val="clear" w:color="auto" w:fill="auto"/>
            <w:noWrap/>
            <w:vAlign w:val="center"/>
            <w:hideMark/>
          </w:tcPr>
          <w:p w14:paraId="37C5FDAD" w14:textId="13794E0F" w:rsidR="00BC1A54" w:rsidRPr="009739FE" w:rsidRDefault="00BC1A54" w:rsidP="00BC1A54">
            <w:pPr>
              <w:jc w:val="center"/>
              <w:rPr>
                <w:sz w:val="20"/>
                <w:szCs w:val="20"/>
                <w:highlight w:val="red"/>
              </w:rPr>
            </w:pPr>
            <w:r w:rsidRPr="00BC1A54">
              <w:rPr>
                <w:sz w:val="20"/>
                <w:szCs w:val="20"/>
              </w:rPr>
              <w:t>8,51</w:t>
            </w:r>
          </w:p>
        </w:tc>
        <w:tc>
          <w:tcPr>
            <w:tcW w:w="1253" w:type="dxa"/>
            <w:tcBorders>
              <w:top w:val="nil"/>
              <w:left w:val="nil"/>
              <w:bottom w:val="single" w:sz="4" w:space="0" w:color="auto"/>
              <w:right w:val="single" w:sz="4" w:space="0" w:color="auto"/>
            </w:tcBorders>
            <w:shd w:val="clear" w:color="auto" w:fill="auto"/>
            <w:noWrap/>
            <w:vAlign w:val="center"/>
            <w:hideMark/>
          </w:tcPr>
          <w:p w14:paraId="41A1AA84" w14:textId="75B93F1B" w:rsidR="00BC1A54" w:rsidRPr="009739FE" w:rsidRDefault="00BC1A54" w:rsidP="00BC1A54">
            <w:pPr>
              <w:jc w:val="center"/>
              <w:rPr>
                <w:sz w:val="20"/>
                <w:szCs w:val="20"/>
                <w:highlight w:val="red"/>
              </w:rPr>
            </w:pPr>
            <w:r w:rsidRPr="00BC1A54">
              <w:rPr>
                <w:sz w:val="20"/>
                <w:szCs w:val="20"/>
              </w:rPr>
              <w:t>8,51</w:t>
            </w:r>
          </w:p>
        </w:tc>
        <w:tc>
          <w:tcPr>
            <w:tcW w:w="1196" w:type="dxa"/>
            <w:tcBorders>
              <w:top w:val="nil"/>
              <w:left w:val="nil"/>
              <w:bottom w:val="single" w:sz="4" w:space="0" w:color="auto"/>
              <w:right w:val="single" w:sz="4" w:space="0" w:color="auto"/>
            </w:tcBorders>
            <w:shd w:val="clear" w:color="auto" w:fill="auto"/>
            <w:noWrap/>
            <w:vAlign w:val="center"/>
            <w:hideMark/>
          </w:tcPr>
          <w:p w14:paraId="72176D88" w14:textId="750DDF9D" w:rsidR="00BC1A54" w:rsidRPr="009739FE" w:rsidRDefault="00BC1A54" w:rsidP="00BC1A54">
            <w:pPr>
              <w:jc w:val="center"/>
              <w:rPr>
                <w:sz w:val="20"/>
                <w:szCs w:val="20"/>
                <w:highlight w:val="red"/>
              </w:rPr>
            </w:pPr>
            <w:r w:rsidRPr="00BC1A54">
              <w:rPr>
                <w:sz w:val="20"/>
                <w:szCs w:val="20"/>
              </w:rPr>
              <w:t>8,51</w:t>
            </w:r>
          </w:p>
        </w:tc>
        <w:tc>
          <w:tcPr>
            <w:tcW w:w="1253" w:type="dxa"/>
            <w:tcBorders>
              <w:top w:val="nil"/>
              <w:left w:val="nil"/>
              <w:bottom w:val="single" w:sz="4" w:space="0" w:color="auto"/>
              <w:right w:val="single" w:sz="4" w:space="0" w:color="auto"/>
            </w:tcBorders>
            <w:shd w:val="clear" w:color="auto" w:fill="auto"/>
            <w:noWrap/>
            <w:vAlign w:val="center"/>
            <w:hideMark/>
          </w:tcPr>
          <w:p w14:paraId="07D1E39C" w14:textId="5595D292" w:rsidR="00BC1A54" w:rsidRPr="009739FE" w:rsidRDefault="00BC1A54" w:rsidP="00BC1A54">
            <w:pPr>
              <w:jc w:val="center"/>
              <w:rPr>
                <w:sz w:val="20"/>
                <w:szCs w:val="20"/>
                <w:highlight w:val="red"/>
              </w:rPr>
            </w:pPr>
            <w:r w:rsidRPr="00BC1A54">
              <w:rPr>
                <w:sz w:val="20"/>
                <w:szCs w:val="20"/>
              </w:rPr>
              <w:t>8,51</w:t>
            </w:r>
          </w:p>
        </w:tc>
        <w:tc>
          <w:tcPr>
            <w:tcW w:w="1375" w:type="dxa"/>
            <w:tcBorders>
              <w:top w:val="nil"/>
              <w:left w:val="nil"/>
              <w:bottom w:val="single" w:sz="4" w:space="0" w:color="auto"/>
              <w:right w:val="single" w:sz="4" w:space="0" w:color="auto"/>
            </w:tcBorders>
            <w:shd w:val="clear" w:color="auto" w:fill="auto"/>
            <w:noWrap/>
            <w:vAlign w:val="center"/>
            <w:hideMark/>
          </w:tcPr>
          <w:p w14:paraId="1A158C0D" w14:textId="5EA40978" w:rsidR="00BC1A54" w:rsidRPr="009739FE" w:rsidRDefault="00BC1A54" w:rsidP="00BC1A54">
            <w:pPr>
              <w:jc w:val="center"/>
              <w:rPr>
                <w:sz w:val="20"/>
                <w:szCs w:val="20"/>
                <w:highlight w:val="red"/>
              </w:rPr>
            </w:pPr>
            <w:r w:rsidRPr="00BC1A54">
              <w:rPr>
                <w:sz w:val="20"/>
                <w:szCs w:val="20"/>
              </w:rPr>
              <w:t>8,51</w:t>
            </w:r>
          </w:p>
        </w:tc>
      </w:tr>
      <w:tr w:rsidR="00BC1A54" w:rsidRPr="001A772D" w14:paraId="363BC46F" w14:textId="77777777" w:rsidTr="009739FE">
        <w:trPr>
          <w:trHeight w:val="24"/>
        </w:trPr>
        <w:tc>
          <w:tcPr>
            <w:tcW w:w="559" w:type="dxa"/>
            <w:vMerge/>
            <w:tcBorders>
              <w:top w:val="nil"/>
              <w:left w:val="single" w:sz="4" w:space="0" w:color="auto"/>
              <w:bottom w:val="single" w:sz="4" w:space="0" w:color="auto"/>
              <w:right w:val="single" w:sz="4" w:space="0" w:color="auto"/>
            </w:tcBorders>
            <w:vAlign w:val="center"/>
            <w:hideMark/>
          </w:tcPr>
          <w:p w14:paraId="7320D265" w14:textId="77777777" w:rsidR="00BC1A54" w:rsidRPr="001A772D" w:rsidRDefault="00BC1A54" w:rsidP="00BC1A54">
            <w:pPr>
              <w:jc w:val="center"/>
              <w:rPr>
                <w:color w:val="000000"/>
                <w:sz w:val="20"/>
                <w:szCs w:val="20"/>
              </w:rPr>
            </w:pPr>
          </w:p>
        </w:tc>
        <w:tc>
          <w:tcPr>
            <w:tcW w:w="2444" w:type="dxa"/>
            <w:vMerge/>
            <w:tcBorders>
              <w:top w:val="nil"/>
              <w:left w:val="single" w:sz="4" w:space="0" w:color="auto"/>
              <w:bottom w:val="single" w:sz="4" w:space="0" w:color="auto"/>
              <w:right w:val="single" w:sz="4" w:space="0" w:color="auto"/>
            </w:tcBorders>
            <w:vAlign w:val="center"/>
            <w:hideMark/>
          </w:tcPr>
          <w:p w14:paraId="4D3465C6" w14:textId="77777777" w:rsidR="00BC1A54" w:rsidRPr="001A772D" w:rsidRDefault="00BC1A54" w:rsidP="00BC1A54">
            <w:pPr>
              <w:jc w:val="center"/>
              <w:rPr>
                <w:color w:val="000000"/>
                <w:sz w:val="20"/>
                <w:szCs w:val="20"/>
              </w:rPr>
            </w:pPr>
          </w:p>
        </w:tc>
        <w:tc>
          <w:tcPr>
            <w:tcW w:w="3691" w:type="dxa"/>
            <w:tcBorders>
              <w:top w:val="nil"/>
              <w:left w:val="nil"/>
              <w:bottom w:val="single" w:sz="4" w:space="0" w:color="auto"/>
              <w:right w:val="single" w:sz="4" w:space="0" w:color="auto"/>
            </w:tcBorders>
            <w:shd w:val="clear" w:color="auto" w:fill="auto"/>
            <w:vAlign w:val="center"/>
            <w:hideMark/>
          </w:tcPr>
          <w:p w14:paraId="6E314B26" w14:textId="77777777" w:rsidR="00BC1A54" w:rsidRPr="001A772D" w:rsidRDefault="00BC1A54" w:rsidP="00BC1A54">
            <w:pPr>
              <w:jc w:val="center"/>
              <w:rPr>
                <w:sz w:val="20"/>
                <w:szCs w:val="20"/>
              </w:rPr>
            </w:pPr>
            <w:r w:rsidRPr="001A772D">
              <w:rPr>
                <w:sz w:val="20"/>
                <w:szCs w:val="20"/>
              </w:rPr>
              <w:t>Располагаемая мощность</w:t>
            </w:r>
          </w:p>
        </w:tc>
        <w:tc>
          <w:tcPr>
            <w:tcW w:w="1234" w:type="dxa"/>
            <w:tcBorders>
              <w:top w:val="nil"/>
              <w:left w:val="nil"/>
              <w:bottom w:val="single" w:sz="4" w:space="0" w:color="auto"/>
              <w:right w:val="single" w:sz="4" w:space="0" w:color="auto"/>
            </w:tcBorders>
            <w:shd w:val="clear" w:color="auto" w:fill="auto"/>
            <w:noWrap/>
            <w:vAlign w:val="center"/>
            <w:hideMark/>
          </w:tcPr>
          <w:p w14:paraId="741CD20F" w14:textId="0F007FEC" w:rsidR="00BC1A54" w:rsidRPr="00BC1A54" w:rsidRDefault="00BC1A54" w:rsidP="00BC1A54">
            <w:pPr>
              <w:jc w:val="center"/>
              <w:rPr>
                <w:sz w:val="20"/>
                <w:szCs w:val="20"/>
              </w:rPr>
            </w:pPr>
            <w:r w:rsidRPr="00BC1A54">
              <w:rPr>
                <w:sz w:val="20"/>
                <w:szCs w:val="20"/>
              </w:rPr>
              <w:t>8,51</w:t>
            </w:r>
          </w:p>
        </w:tc>
        <w:tc>
          <w:tcPr>
            <w:tcW w:w="1234" w:type="dxa"/>
            <w:tcBorders>
              <w:top w:val="nil"/>
              <w:left w:val="nil"/>
              <w:bottom w:val="single" w:sz="4" w:space="0" w:color="auto"/>
              <w:right w:val="single" w:sz="4" w:space="0" w:color="auto"/>
            </w:tcBorders>
            <w:shd w:val="clear" w:color="auto" w:fill="auto"/>
            <w:noWrap/>
            <w:vAlign w:val="center"/>
            <w:hideMark/>
          </w:tcPr>
          <w:p w14:paraId="10B380F7" w14:textId="35366911" w:rsidR="00BC1A54" w:rsidRPr="009739FE" w:rsidRDefault="00BC1A54" w:rsidP="00BC1A54">
            <w:pPr>
              <w:jc w:val="center"/>
              <w:rPr>
                <w:sz w:val="20"/>
                <w:szCs w:val="20"/>
                <w:highlight w:val="red"/>
              </w:rPr>
            </w:pPr>
            <w:r w:rsidRPr="00BC1A54">
              <w:rPr>
                <w:sz w:val="20"/>
                <w:szCs w:val="20"/>
              </w:rPr>
              <w:t>8,51</w:t>
            </w:r>
          </w:p>
        </w:tc>
        <w:tc>
          <w:tcPr>
            <w:tcW w:w="1196" w:type="dxa"/>
            <w:tcBorders>
              <w:top w:val="nil"/>
              <w:left w:val="nil"/>
              <w:bottom w:val="single" w:sz="4" w:space="0" w:color="auto"/>
              <w:right w:val="single" w:sz="4" w:space="0" w:color="auto"/>
            </w:tcBorders>
            <w:shd w:val="clear" w:color="auto" w:fill="auto"/>
            <w:noWrap/>
            <w:vAlign w:val="center"/>
            <w:hideMark/>
          </w:tcPr>
          <w:p w14:paraId="51672C6A" w14:textId="30F44E11" w:rsidR="00BC1A54" w:rsidRPr="009739FE" w:rsidRDefault="00BC1A54" w:rsidP="00BC1A54">
            <w:pPr>
              <w:jc w:val="center"/>
              <w:rPr>
                <w:sz w:val="20"/>
                <w:szCs w:val="20"/>
                <w:highlight w:val="red"/>
              </w:rPr>
            </w:pPr>
            <w:r w:rsidRPr="00BC1A54">
              <w:rPr>
                <w:sz w:val="20"/>
                <w:szCs w:val="20"/>
              </w:rPr>
              <w:t>8,51</w:t>
            </w:r>
          </w:p>
        </w:tc>
        <w:tc>
          <w:tcPr>
            <w:tcW w:w="1253" w:type="dxa"/>
            <w:tcBorders>
              <w:top w:val="nil"/>
              <w:left w:val="nil"/>
              <w:bottom w:val="single" w:sz="4" w:space="0" w:color="auto"/>
              <w:right w:val="single" w:sz="4" w:space="0" w:color="auto"/>
            </w:tcBorders>
            <w:shd w:val="clear" w:color="auto" w:fill="auto"/>
            <w:noWrap/>
            <w:vAlign w:val="center"/>
            <w:hideMark/>
          </w:tcPr>
          <w:p w14:paraId="7E1FD08C" w14:textId="2AC57A38" w:rsidR="00BC1A54" w:rsidRPr="009739FE" w:rsidRDefault="00BC1A54" w:rsidP="00BC1A54">
            <w:pPr>
              <w:jc w:val="center"/>
              <w:rPr>
                <w:sz w:val="20"/>
                <w:szCs w:val="20"/>
                <w:highlight w:val="red"/>
              </w:rPr>
            </w:pPr>
            <w:r w:rsidRPr="00BC1A54">
              <w:rPr>
                <w:sz w:val="20"/>
                <w:szCs w:val="20"/>
              </w:rPr>
              <w:t>8,51</w:t>
            </w:r>
          </w:p>
        </w:tc>
        <w:tc>
          <w:tcPr>
            <w:tcW w:w="1196" w:type="dxa"/>
            <w:tcBorders>
              <w:top w:val="nil"/>
              <w:left w:val="nil"/>
              <w:bottom w:val="single" w:sz="4" w:space="0" w:color="auto"/>
              <w:right w:val="single" w:sz="4" w:space="0" w:color="auto"/>
            </w:tcBorders>
            <w:shd w:val="clear" w:color="auto" w:fill="auto"/>
            <w:noWrap/>
            <w:vAlign w:val="center"/>
            <w:hideMark/>
          </w:tcPr>
          <w:p w14:paraId="2590763C" w14:textId="66CA1BE9" w:rsidR="00BC1A54" w:rsidRPr="009739FE" w:rsidRDefault="00BC1A54" w:rsidP="00BC1A54">
            <w:pPr>
              <w:jc w:val="center"/>
              <w:rPr>
                <w:sz w:val="20"/>
                <w:szCs w:val="20"/>
                <w:highlight w:val="red"/>
              </w:rPr>
            </w:pPr>
            <w:r w:rsidRPr="00BC1A54">
              <w:rPr>
                <w:sz w:val="20"/>
                <w:szCs w:val="20"/>
              </w:rPr>
              <w:t>8,51</w:t>
            </w:r>
          </w:p>
        </w:tc>
        <w:tc>
          <w:tcPr>
            <w:tcW w:w="1253" w:type="dxa"/>
            <w:tcBorders>
              <w:top w:val="nil"/>
              <w:left w:val="nil"/>
              <w:bottom w:val="single" w:sz="4" w:space="0" w:color="auto"/>
              <w:right w:val="single" w:sz="4" w:space="0" w:color="auto"/>
            </w:tcBorders>
            <w:shd w:val="clear" w:color="auto" w:fill="auto"/>
            <w:noWrap/>
            <w:vAlign w:val="center"/>
            <w:hideMark/>
          </w:tcPr>
          <w:p w14:paraId="32149A83" w14:textId="1E0ADB45" w:rsidR="00BC1A54" w:rsidRPr="009739FE" w:rsidRDefault="00BC1A54" w:rsidP="00BC1A54">
            <w:pPr>
              <w:jc w:val="center"/>
              <w:rPr>
                <w:sz w:val="20"/>
                <w:szCs w:val="20"/>
                <w:highlight w:val="red"/>
              </w:rPr>
            </w:pPr>
            <w:r w:rsidRPr="00BC1A54">
              <w:rPr>
                <w:sz w:val="20"/>
                <w:szCs w:val="20"/>
              </w:rPr>
              <w:t>8,51</w:t>
            </w:r>
          </w:p>
        </w:tc>
        <w:tc>
          <w:tcPr>
            <w:tcW w:w="1375" w:type="dxa"/>
            <w:tcBorders>
              <w:top w:val="nil"/>
              <w:left w:val="nil"/>
              <w:bottom w:val="single" w:sz="4" w:space="0" w:color="auto"/>
              <w:right w:val="single" w:sz="4" w:space="0" w:color="auto"/>
            </w:tcBorders>
            <w:shd w:val="clear" w:color="auto" w:fill="auto"/>
            <w:noWrap/>
            <w:vAlign w:val="center"/>
            <w:hideMark/>
          </w:tcPr>
          <w:p w14:paraId="5B786EB4" w14:textId="2C02679B" w:rsidR="00BC1A54" w:rsidRPr="009739FE" w:rsidRDefault="00BC1A54" w:rsidP="00BC1A54">
            <w:pPr>
              <w:jc w:val="center"/>
              <w:rPr>
                <w:sz w:val="20"/>
                <w:szCs w:val="20"/>
                <w:highlight w:val="red"/>
              </w:rPr>
            </w:pPr>
            <w:r w:rsidRPr="00BC1A54">
              <w:rPr>
                <w:sz w:val="20"/>
                <w:szCs w:val="20"/>
              </w:rPr>
              <w:t>8,51</w:t>
            </w:r>
          </w:p>
        </w:tc>
      </w:tr>
      <w:tr w:rsidR="00BC1A54" w:rsidRPr="001A772D" w14:paraId="3F220551" w14:textId="77777777" w:rsidTr="009739FE">
        <w:trPr>
          <w:trHeight w:val="24"/>
        </w:trPr>
        <w:tc>
          <w:tcPr>
            <w:tcW w:w="559" w:type="dxa"/>
            <w:vMerge/>
            <w:tcBorders>
              <w:top w:val="nil"/>
              <w:left w:val="single" w:sz="4" w:space="0" w:color="auto"/>
              <w:bottom w:val="single" w:sz="4" w:space="0" w:color="auto"/>
              <w:right w:val="single" w:sz="4" w:space="0" w:color="auto"/>
            </w:tcBorders>
            <w:vAlign w:val="center"/>
            <w:hideMark/>
          </w:tcPr>
          <w:p w14:paraId="2DEBB662" w14:textId="77777777" w:rsidR="00BC1A54" w:rsidRPr="001A772D" w:rsidRDefault="00BC1A54" w:rsidP="00BC1A54">
            <w:pPr>
              <w:jc w:val="center"/>
              <w:rPr>
                <w:color w:val="000000"/>
                <w:sz w:val="20"/>
                <w:szCs w:val="20"/>
              </w:rPr>
            </w:pPr>
          </w:p>
        </w:tc>
        <w:tc>
          <w:tcPr>
            <w:tcW w:w="2444" w:type="dxa"/>
            <w:vMerge/>
            <w:tcBorders>
              <w:top w:val="nil"/>
              <w:left w:val="single" w:sz="4" w:space="0" w:color="auto"/>
              <w:bottom w:val="single" w:sz="4" w:space="0" w:color="auto"/>
              <w:right w:val="single" w:sz="4" w:space="0" w:color="auto"/>
            </w:tcBorders>
            <w:vAlign w:val="center"/>
            <w:hideMark/>
          </w:tcPr>
          <w:p w14:paraId="46C0A232" w14:textId="77777777" w:rsidR="00BC1A54" w:rsidRPr="001A772D" w:rsidRDefault="00BC1A54" w:rsidP="00BC1A54">
            <w:pPr>
              <w:jc w:val="center"/>
              <w:rPr>
                <w:color w:val="000000"/>
                <w:sz w:val="20"/>
                <w:szCs w:val="20"/>
              </w:rPr>
            </w:pPr>
          </w:p>
        </w:tc>
        <w:tc>
          <w:tcPr>
            <w:tcW w:w="3691" w:type="dxa"/>
            <w:tcBorders>
              <w:top w:val="nil"/>
              <w:left w:val="nil"/>
              <w:bottom w:val="single" w:sz="4" w:space="0" w:color="auto"/>
              <w:right w:val="single" w:sz="4" w:space="0" w:color="auto"/>
            </w:tcBorders>
            <w:shd w:val="clear" w:color="auto" w:fill="auto"/>
            <w:vAlign w:val="center"/>
            <w:hideMark/>
          </w:tcPr>
          <w:p w14:paraId="671B34C6" w14:textId="77777777" w:rsidR="00BC1A54" w:rsidRPr="001A772D" w:rsidRDefault="00BC1A54" w:rsidP="00BC1A54">
            <w:pPr>
              <w:jc w:val="center"/>
              <w:rPr>
                <w:sz w:val="20"/>
                <w:szCs w:val="20"/>
              </w:rPr>
            </w:pPr>
            <w:r w:rsidRPr="001A772D">
              <w:rPr>
                <w:sz w:val="20"/>
                <w:szCs w:val="20"/>
              </w:rPr>
              <w:t>Собственные технологические нужды</w:t>
            </w:r>
          </w:p>
        </w:tc>
        <w:tc>
          <w:tcPr>
            <w:tcW w:w="1234" w:type="dxa"/>
            <w:tcBorders>
              <w:top w:val="nil"/>
              <w:left w:val="nil"/>
              <w:bottom w:val="single" w:sz="4" w:space="0" w:color="auto"/>
              <w:right w:val="single" w:sz="4" w:space="0" w:color="auto"/>
            </w:tcBorders>
            <w:shd w:val="clear" w:color="auto" w:fill="auto"/>
            <w:noWrap/>
            <w:vAlign w:val="center"/>
            <w:hideMark/>
          </w:tcPr>
          <w:p w14:paraId="19C47D41" w14:textId="77777777" w:rsidR="00BC1A54" w:rsidRPr="00BC1A54" w:rsidRDefault="00BC1A54" w:rsidP="00BC1A54">
            <w:pPr>
              <w:jc w:val="center"/>
              <w:rPr>
                <w:sz w:val="20"/>
                <w:szCs w:val="20"/>
              </w:rPr>
            </w:pPr>
            <w:r w:rsidRPr="00BC1A54">
              <w:rPr>
                <w:color w:val="000000"/>
                <w:sz w:val="20"/>
                <w:szCs w:val="20"/>
              </w:rPr>
              <w:t>0,18</w:t>
            </w:r>
          </w:p>
        </w:tc>
        <w:tc>
          <w:tcPr>
            <w:tcW w:w="1234" w:type="dxa"/>
            <w:tcBorders>
              <w:top w:val="nil"/>
              <w:left w:val="nil"/>
              <w:bottom w:val="single" w:sz="4" w:space="0" w:color="auto"/>
              <w:right w:val="single" w:sz="4" w:space="0" w:color="auto"/>
            </w:tcBorders>
            <w:shd w:val="clear" w:color="auto" w:fill="auto"/>
            <w:noWrap/>
            <w:vAlign w:val="center"/>
            <w:hideMark/>
          </w:tcPr>
          <w:p w14:paraId="2205DA9E" w14:textId="024652CB" w:rsidR="00BC1A54" w:rsidRPr="001A772D" w:rsidRDefault="00BC1A54" w:rsidP="00BC1A54">
            <w:pPr>
              <w:jc w:val="center"/>
              <w:rPr>
                <w:sz w:val="20"/>
                <w:szCs w:val="20"/>
              </w:rPr>
            </w:pPr>
            <w:r w:rsidRPr="00BC1A54">
              <w:rPr>
                <w:color w:val="000000"/>
                <w:sz w:val="20"/>
                <w:szCs w:val="20"/>
              </w:rPr>
              <w:t>0,18</w:t>
            </w:r>
          </w:p>
        </w:tc>
        <w:tc>
          <w:tcPr>
            <w:tcW w:w="1196" w:type="dxa"/>
            <w:tcBorders>
              <w:top w:val="nil"/>
              <w:left w:val="nil"/>
              <w:bottom w:val="single" w:sz="4" w:space="0" w:color="auto"/>
              <w:right w:val="single" w:sz="4" w:space="0" w:color="auto"/>
            </w:tcBorders>
            <w:shd w:val="clear" w:color="auto" w:fill="auto"/>
            <w:noWrap/>
            <w:vAlign w:val="center"/>
            <w:hideMark/>
          </w:tcPr>
          <w:p w14:paraId="55A0951F" w14:textId="357356AE" w:rsidR="00BC1A54" w:rsidRPr="001A772D" w:rsidRDefault="00BC1A54" w:rsidP="00BC1A54">
            <w:pPr>
              <w:jc w:val="center"/>
              <w:rPr>
                <w:sz w:val="20"/>
                <w:szCs w:val="20"/>
              </w:rPr>
            </w:pPr>
            <w:r w:rsidRPr="00BC1A54">
              <w:rPr>
                <w:color w:val="000000"/>
                <w:sz w:val="20"/>
                <w:szCs w:val="20"/>
              </w:rPr>
              <w:t>0,18</w:t>
            </w:r>
          </w:p>
        </w:tc>
        <w:tc>
          <w:tcPr>
            <w:tcW w:w="1253" w:type="dxa"/>
            <w:tcBorders>
              <w:top w:val="nil"/>
              <w:left w:val="nil"/>
              <w:bottom w:val="single" w:sz="4" w:space="0" w:color="auto"/>
              <w:right w:val="single" w:sz="4" w:space="0" w:color="auto"/>
            </w:tcBorders>
            <w:shd w:val="clear" w:color="auto" w:fill="auto"/>
            <w:noWrap/>
            <w:vAlign w:val="center"/>
            <w:hideMark/>
          </w:tcPr>
          <w:p w14:paraId="0C85A92C" w14:textId="7F494ACD" w:rsidR="00BC1A54" w:rsidRPr="001A772D" w:rsidRDefault="00BC1A54" w:rsidP="00BC1A54">
            <w:pPr>
              <w:jc w:val="center"/>
              <w:rPr>
                <w:sz w:val="20"/>
                <w:szCs w:val="20"/>
              </w:rPr>
            </w:pPr>
            <w:r w:rsidRPr="00BC1A54">
              <w:rPr>
                <w:color w:val="000000"/>
                <w:sz w:val="20"/>
                <w:szCs w:val="20"/>
              </w:rPr>
              <w:t>0,18</w:t>
            </w:r>
          </w:p>
        </w:tc>
        <w:tc>
          <w:tcPr>
            <w:tcW w:w="1196" w:type="dxa"/>
            <w:tcBorders>
              <w:top w:val="nil"/>
              <w:left w:val="nil"/>
              <w:bottom w:val="single" w:sz="4" w:space="0" w:color="auto"/>
              <w:right w:val="single" w:sz="4" w:space="0" w:color="auto"/>
            </w:tcBorders>
            <w:shd w:val="clear" w:color="auto" w:fill="auto"/>
            <w:noWrap/>
            <w:vAlign w:val="center"/>
            <w:hideMark/>
          </w:tcPr>
          <w:p w14:paraId="7EB7A777" w14:textId="27B32E39" w:rsidR="00BC1A54" w:rsidRPr="001A772D" w:rsidRDefault="00BC1A54" w:rsidP="00BC1A54">
            <w:pPr>
              <w:jc w:val="center"/>
              <w:rPr>
                <w:sz w:val="20"/>
                <w:szCs w:val="20"/>
              </w:rPr>
            </w:pPr>
            <w:r w:rsidRPr="00BC1A54">
              <w:rPr>
                <w:color w:val="000000"/>
                <w:sz w:val="20"/>
                <w:szCs w:val="20"/>
              </w:rPr>
              <w:t>0,18</w:t>
            </w:r>
          </w:p>
        </w:tc>
        <w:tc>
          <w:tcPr>
            <w:tcW w:w="1253" w:type="dxa"/>
            <w:tcBorders>
              <w:top w:val="nil"/>
              <w:left w:val="nil"/>
              <w:bottom w:val="single" w:sz="4" w:space="0" w:color="auto"/>
              <w:right w:val="single" w:sz="4" w:space="0" w:color="auto"/>
            </w:tcBorders>
            <w:shd w:val="clear" w:color="auto" w:fill="auto"/>
            <w:noWrap/>
            <w:vAlign w:val="center"/>
            <w:hideMark/>
          </w:tcPr>
          <w:p w14:paraId="66A0800E" w14:textId="60D49144" w:rsidR="00BC1A54" w:rsidRPr="001A772D" w:rsidRDefault="00BC1A54" w:rsidP="00BC1A54">
            <w:pPr>
              <w:jc w:val="center"/>
              <w:rPr>
                <w:sz w:val="20"/>
                <w:szCs w:val="20"/>
              </w:rPr>
            </w:pPr>
            <w:r w:rsidRPr="00BC1A54">
              <w:rPr>
                <w:color w:val="000000"/>
                <w:sz w:val="20"/>
                <w:szCs w:val="20"/>
              </w:rPr>
              <w:t>0,18</w:t>
            </w:r>
          </w:p>
        </w:tc>
        <w:tc>
          <w:tcPr>
            <w:tcW w:w="1375" w:type="dxa"/>
            <w:tcBorders>
              <w:top w:val="nil"/>
              <w:left w:val="nil"/>
              <w:bottom w:val="single" w:sz="4" w:space="0" w:color="auto"/>
              <w:right w:val="single" w:sz="4" w:space="0" w:color="auto"/>
            </w:tcBorders>
            <w:shd w:val="clear" w:color="auto" w:fill="auto"/>
            <w:noWrap/>
            <w:vAlign w:val="center"/>
            <w:hideMark/>
          </w:tcPr>
          <w:p w14:paraId="365D94CB" w14:textId="7D9B176A" w:rsidR="00BC1A54" w:rsidRPr="001A772D" w:rsidRDefault="00BC1A54" w:rsidP="00BC1A54">
            <w:pPr>
              <w:jc w:val="center"/>
              <w:rPr>
                <w:sz w:val="20"/>
                <w:szCs w:val="20"/>
              </w:rPr>
            </w:pPr>
            <w:r w:rsidRPr="00BC1A54">
              <w:rPr>
                <w:color w:val="000000"/>
                <w:sz w:val="20"/>
                <w:szCs w:val="20"/>
              </w:rPr>
              <w:t>0,18</w:t>
            </w:r>
          </w:p>
        </w:tc>
      </w:tr>
      <w:tr w:rsidR="00BC1A54" w:rsidRPr="001A772D" w14:paraId="0EDFDFDB" w14:textId="77777777" w:rsidTr="009739FE">
        <w:trPr>
          <w:trHeight w:val="24"/>
        </w:trPr>
        <w:tc>
          <w:tcPr>
            <w:tcW w:w="559" w:type="dxa"/>
            <w:vMerge/>
            <w:tcBorders>
              <w:top w:val="nil"/>
              <w:left w:val="single" w:sz="4" w:space="0" w:color="auto"/>
              <w:bottom w:val="single" w:sz="4" w:space="0" w:color="auto"/>
              <w:right w:val="single" w:sz="4" w:space="0" w:color="auto"/>
            </w:tcBorders>
            <w:vAlign w:val="center"/>
            <w:hideMark/>
          </w:tcPr>
          <w:p w14:paraId="1732B88A" w14:textId="77777777" w:rsidR="00BC1A54" w:rsidRPr="001A772D" w:rsidRDefault="00BC1A54" w:rsidP="00BC1A54">
            <w:pPr>
              <w:jc w:val="center"/>
              <w:rPr>
                <w:color w:val="000000"/>
                <w:sz w:val="20"/>
                <w:szCs w:val="20"/>
              </w:rPr>
            </w:pPr>
          </w:p>
        </w:tc>
        <w:tc>
          <w:tcPr>
            <w:tcW w:w="2444" w:type="dxa"/>
            <w:vMerge/>
            <w:tcBorders>
              <w:top w:val="nil"/>
              <w:left w:val="single" w:sz="4" w:space="0" w:color="auto"/>
              <w:bottom w:val="single" w:sz="4" w:space="0" w:color="auto"/>
              <w:right w:val="single" w:sz="4" w:space="0" w:color="auto"/>
            </w:tcBorders>
            <w:vAlign w:val="center"/>
            <w:hideMark/>
          </w:tcPr>
          <w:p w14:paraId="0FDE3DE2" w14:textId="77777777" w:rsidR="00BC1A54" w:rsidRPr="001A772D" w:rsidRDefault="00BC1A54" w:rsidP="00BC1A54">
            <w:pPr>
              <w:jc w:val="center"/>
              <w:rPr>
                <w:color w:val="000000"/>
                <w:sz w:val="20"/>
                <w:szCs w:val="20"/>
              </w:rPr>
            </w:pPr>
          </w:p>
        </w:tc>
        <w:tc>
          <w:tcPr>
            <w:tcW w:w="3691" w:type="dxa"/>
            <w:tcBorders>
              <w:top w:val="nil"/>
              <w:left w:val="nil"/>
              <w:bottom w:val="single" w:sz="4" w:space="0" w:color="auto"/>
              <w:right w:val="single" w:sz="4" w:space="0" w:color="auto"/>
            </w:tcBorders>
            <w:shd w:val="clear" w:color="auto" w:fill="auto"/>
            <w:vAlign w:val="center"/>
            <w:hideMark/>
          </w:tcPr>
          <w:p w14:paraId="5BF8BFF9" w14:textId="77777777" w:rsidR="00BC1A54" w:rsidRPr="001A772D" w:rsidRDefault="00BC1A54" w:rsidP="00BC1A54">
            <w:pPr>
              <w:jc w:val="center"/>
              <w:rPr>
                <w:sz w:val="20"/>
                <w:szCs w:val="20"/>
              </w:rPr>
            </w:pPr>
            <w:r w:rsidRPr="001A772D">
              <w:rPr>
                <w:sz w:val="20"/>
                <w:szCs w:val="20"/>
              </w:rPr>
              <w:t>Договорная нагрузка</w:t>
            </w:r>
          </w:p>
        </w:tc>
        <w:tc>
          <w:tcPr>
            <w:tcW w:w="1234" w:type="dxa"/>
            <w:tcBorders>
              <w:top w:val="nil"/>
              <w:left w:val="nil"/>
              <w:bottom w:val="single" w:sz="4" w:space="0" w:color="auto"/>
              <w:right w:val="single" w:sz="4" w:space="0" w:color="auto"/>
            </w:tcBorders>
            <w:shd w:val="clear" w:color="auto" w:fill="auto"/>
            <w:noWrap/>
            <w:vAlign w:val="center"/>
            <w:hideMark/>
          </w:tcPr>
          <w:p w14:paraId="70E98820" w14:textId="77777777" w:rsidR="00BC1A54" w:rsidRPr="00BC1A54" w:rsidRDefault="00BC1A54" w:rsidP="00BC1A54">
            <w:pPr>
              <w:jc w:val="center"/>
              <w:rPr>
                <w:sz w:val="20"/>
                <w:szCs w:val="20"/>
              </w:rPr>
            </w:pPr>
            <w:r w:rsidRPr="00BC1A54">
              <w:rPr>
                <w:sz w:val="20"/>
                <w:szCs w:val="20"/>
              </w:rPr>
              <w:t>2,58</w:t>
            </w:r>
          </w:p>
        </w:tc>
        <w:tc>
          <w:tcPr>
            <w:tcW w:w="1234" w:type="dxa"/>
            <w:tcBorders>
              <w:top w:val="nil"/>
              <w:left w:val="nil"/>
              <w:bottom w:val="single" w:sz="4" w:space="0" w:color="auto"/>
              <w:right w:val="single" w:sz="4" w:space="0" w:color="auto"/>
            </w:tcBorders>
            <w:shd w:val="clear" w:color="auto" w:fill="auto"/>
            <w:noWrap/>
            <w:vAlign w:val="center"/>
            <w:hideMark/>
          </w:tcPr>
          <w:p w14:paraId="4A181734" w14:textId="432B1518" w:rsidR="00BC1A54" w:rsidRPr="001A772D" w:rsidRDefault="00BC1A54" w:rsidP="00BC1A54">
            <w:pPr>
              <w:jc w:val="center"/>
              <w:rPr>
                <w:sz w:val="20"/>
                <w:szCs w:val="20"/>
              </w:rPr>
            </w:pPr>
            <w:r w:rsidRPr="00BC1A54">
              <w:rPr>
                <w:sz w:val="20"/>
                <w:szCs w:val="20"/>
              </w:rPr>
              <w:t>2,58</w:t>
            </w:r>
          </w:p>
        </w:tc>
        <w:tc>
          <w:tcPr>
            <w:tcW w:w="1196" w:type="dxa"/>
            <w:tcBorders>
              <w:top w:val="nil"/>
              <w:left w:val="nil"/>
              <w:bottom w:val="single" w:sz="4" w:space="0" w:color="auto"/>
              <w:right w:val="single" w:sz="4" w:space="0" w:color="auto"/>
            </w:tcBorders>
            <w:shd w:val="clear" w:color="auto" w:fill="auto"/>
            <w:noWrap/>
            <w:vAlign w:val="center"/>
            <w:hideMark/>
          </w:tcPr>
          <w:p w14:paraId="193F0F2B" w14:textId="08929635" w:rsidR="00BC1A54" w:rsidRPr="001A772D" w:rsidRDefault="00BC1A54" w:rsidP="00BC1A54">
            <w:pPr>
              <w:jc w:val="center"/>
              <w:rPr>
                <w:sz w:val="20"/>
                <w:szCs w:val="20"/>
              </w:rPr>
            </w:pPr>
            <w:r w:rsidRPr="00BC1A54">
              <w:rPr>
                <w:sz w:val="20"/>
                <w:szCs w:val="20"/>
              </w:rPr>
              <w:t>2,58</w:t>
            </w:r>
          </w:p>
        </w:tc>
        <w:tc>
          <w:tcPr>
            <w:tcW w:w="1253" w:type="dxa"/>
            <w:tcBorders>
              <w:top w:val="nil"/>
              <w:left w:val="nil"/>
              <w:bottom w:val="single" w:sz="4" w:space="0" w:color="auto"/>
              <w:right w:val="single" w:sz="4" w:space="0" w:color="auto"/>
            </w:tcBorders>
            <w:shd w:val="clear" w:color="auto" w:fill="auto"/>
            <w:noWrap/>
            <w:vAlign w:val="center"/>
            <w:hideMark/>
          </w:tcPr>
          <w:p w14:paraId="23359FF7" w14:textId="3BB35781" w:rsidR="00BC1A54" w:rsidRPr="001A772D" w:rsidRDefault="00BC1A54" w:rsidP="00BC1A54">
            <w:pPr>
              <w:jc w:val="center"/>
              <w:rPr>
                <w:sz w:val="20"/>
                <w:szCs w:val="20"/>
              </w:rPr>
            </w:pPr>
            <w:r w:rsidRPr="00BC1A54">
              <w:rPr>
                <w:sz w:val="20"/>
                <w:szCs w:val="20"/>
              </w:rPr>
              <w:t>2,58</w:t>
            </w:r>
          </w:p>
        </w:tc>
        <w:tc>
          <w:tcPr>
            <w:tcW w:w="1196" w:type="dxa"/>
            <w:tcBorders>
              <w:top w:val="nil"/>
              <w:left w:val="nil"/>
              <w:bottom w:val="single" w:sz="4" w:space="0" w:color="auto"/>
              <w:right w:val="single" w:sz="4" w:space="0" w:color="auto"/>
            </w:tcBorders>
            <w:shd w:val="clear" w:color="auto" w:fill="auto"/>
            <w:noWrap/>
            <w:vAlign w:val="center"/>
            <w:hideMark/>
          </w:tcPr>
          <w:p w14:paraId="5B469B2C" w14:textId="610EB073" w:rsidR="00BC1A54" w:rsidRPr="001A772D" w:rsidRDefault="00BC1A54" w:rsidP="00BC1A54">
            <w:pPr>
              <w:jc w:val="center"/>
              <w:rPr>
                <w:sz w:val="20"/>
                <w:szCs w:val="20"/>
              </w:rPr>
            </w:pPr>
            <w:r w:rsidRPr="00BC1A54">
              <w:rPr>
                <w:sz w:val="20"/>
                <w:szCs w:val="20"/>
              </w:rPr>
              <w:t>2,58</w:t>
            </w:r>
          </w:p>
        </w:tc>
        <w:tc>
          <w:tcPr>
            <w:tcW w:w="1253" w:type="dxa"/>
            <w:tcBorders>
              <w:top w:val="nil"/>
              <w:left w:val="nil"/>
              <w:bottom w:val="single" w:sz="4" w:space="0" w:color="auto"/>
              <w:right w:val="single" w:sz="4" w:space="0" w:color="auto"/>
            </w:tcBorders>
            <w:shd w:val="clear" w:color="auto" w:fill="auto"/>
            <w:noWrap/>
            <w:vAlign w:val="center"/>
            <w:hideMark/>
          </w:tcPr>
          <w:p w14:paraId="3EBBDC06" w14:textId="03FD5504" w:rsidR="00BC1A54" w:rsidRPr="001A772D" w:rsidRDefault="00BC1A54" w:rsidP="00BC1A54">
            <w:pPr>
              <w:jc w:val="center"/>
              <w:rPr>
                <w:sz w:val="20"/>
                <w:szCs w:val="20"/>
              </w:rPr>
            </w:pPr>
            <w:r w:rsidRPr="00BC1A54">
              <w:rPr>
                <w:sz w:val="20"/>
                <w:szCs w:val="20"/>
              </w:rPr>
              <w:t>2,58</w:t>
            </w:r>
          </w:p>
        </w:tc>
        <w:tc>
          <w:tcPr>
            <w:tcW w:w="1375" w:type="dxa"/>
            <w:tcBorders>
              <w:top w:val="nil"/>
              <w:left w:val="nil"/>
              <w:bottom w:val="single" w:sz="4" w:space="0" w:color="auto"/>
              <w:right w:val="single" w:sz="4" w:space="0" w:color="auto"/>
            </w:tcBorders>
            <w:shd w:val="clear" w:color="auto" w:fill="auto"/>
            <w:noWrap/>
            <w:vAlign w:val="center"/>
            <w:hideMark/>
          </w:tcPr>
          <w:p w14:paraId="47F4A161" w14:textId="064E3CBB" w:rsidR="00BC1A54" w:rsidRPr="001A772D" w:rsidRDefault="00BC1A54" w:rsidP="00BC1A54">
            <w:pPr>
              <w:jc w:val="center"/>
              <w:rPr>
                <w:sz w:val="20"/>
                <w:szCs w:val="20"/>
              </w:rPr>
            </w:pPr>
            <w:r w:rsidRPr="00BC1A54">
              <w:rPr>
                <w:sz w:val="20"/>
                <w:szCs w:val="20"/>
              </w:rPr>
              <w:t>2,58</w:t>
            </w:r>
          </w:p>
        </w:tc>
      </w:tr>
      <w:tr w:rsidR="00BC1A54" w:rsidRPr="001A772D" w14:paraId="78120E7D" w14:textId="77777777" w:rsidTr="00543C05">
        <w:trPr>
          <w:trHeight w:val="24"/>
        </w:trPr>
        <w:tc>
          <w:tcPr>
            <w:tcW w:w="559" w:type="dxa"/>
            <w:vMerge/>
            <w:tcBorders>
              <w:top w:val="nil"/>
              <w:left w:val="single" w:sz="4" w:space="0" w:color="auto"/>
              <w:bottom w:val="single" w:sz="4" w:space="0" w:color="auto"/>
              <w:right w:val="single" w:sz="4" w:space="0" w:color="auto"/>
            </w:tcBorders>
            <w:vAlign w:val="center"/>
            <w:hideMark/>
          </w:tcPr>
          <w:p w14:paraId="3D9B9153" w14:textId="77777777" w:rsidR="00BC1A54" w:rsidRPr="001A772D" w:rsidRDefault="00BC1A54" w:rsidP="00BC1A54">
            <w:pPr>
              <w:jc w:val="center"/>
              <w:rPr>
                <w:color w:val="000000"/>
                <w:sz w:val="20"/>
                <w:szCs w:val="20"/>
              </w:rPr>
            </w:pPr>
          </w:p>
        </w:tc>
        <w:tc>
          <w:tcPr>
            <w:tcW w:w="2444" w:type="dxa"/>
            <w:vMerge/>
            <w:tcBorders>
              <w:top w:val="nil"/>
              <w:left w:val="single" w:sz="4" w:space="0" w:color="auto"/>
              <w:bottom w:val="single" w:sz="4" w:space="0" w:color="auto"/>
              <w:right w:val="single" w:sz="4" w:space="0" w:color="auto"/>
            </w:tcBorders>
            <w:vAlign w:val="center"/>
            <w:hideMark/>
          </w:tcPr>
          <w:p w14:paraId="142302E8" w14:textId="77777777" w:rsidR="00BC1A54" w:rsidRPr="001A772D" w:rsidRDefault="00BC1A54" w:rsidP="00BC1A54">
            <w:pPr>
              <w:jc w:val="center"/>
              <w:rPr>
                <w:color w:val="000000"/>
                <w:sz w:val="20"/>
                <w:szCs w:val="20"/>
              </w:rPr>
            </w:pPr>
          </w:p>
        </w:tc>
        <w:tc>
          <w:tcPr>
            <w:tcW w:w="3691" w:type="dxa"/>
            <w:tcBorders>
              <w:top w:val="nil"/>
              <w:left w:val="nil"/>
              <w:bottom w:val="single" w:sz="4" w:space="0" w:color="auto"/>
              <w:right w:val="single" w:sz="4" w:space="0" w:color="auto"/>
            </w:tcBorders>
            <w:shd w:val="clear" w:color="auto" w:fill="auto"/>
            <w:vAlign w:val="center"/>
            <w:hideMark/>
          </w:tcPr>
          <w:p w14:paraId="1E334B63" w14:textId="77777777" w:rsidR="00BC1A54" w:rsidRPr="001A772D" w:rsidRDefault="00BC1A54" w:rsidP="00BC1A54">
            <w:pPr>
              <w:jc w:val="center"/>
              <w:rPr>
                <w:sz w:val="20"/>
                <w:szCs w:val="20"/>
              </w:rPr>
            </w:pPr>
            <w:r w:rsidRPr="001A772D">
              <w:rPr>
                <w:sz w:val="20"/>
                <w:szCs w:val="20"/>
              </w:rPr>
              <w:t>Потери через изоляцию и с утечками</w:t>
            </w:r>
          </w:p>
        </w:tc>
        <w:tc>
          <w:tcPr>
            <w:tcW w:w="1234" w:type="dxa"/>
            <w:tcBorders>
              <w:top w:val="nil"/>
              <w:left w:val="nil"/>
              <w:bottom w:val="single" w:sz="4" w:space="0" w:color="auto"/>
              <w:right w:val="single" w:sz="4" w:space="0" w:color="auto"/>
            </w:tcBorders>
            <w:shd w:val="clear" w:color="auto" w:fill="auto"/>
            <w:noWrap/>
            <w:vAlign w:val="center"/>
            <w:hideMark/>
          </w:tcPr>
          <w:p w14:paraId="30DFC4EC" w14:textId="7701D5B9" w:rsidR="00BC1A54" w:rsidRPr="00BC1A54" w:rsidRDefault="00BC1A54" w:rsidP="00BC1A54">
            <w:pPr>
              <w:jc w:val="center"/>
              <w:rPr>
                <w:sz w:val="20"/>
                <w:szCs w:val="20"/>
              </w:rPr>
            </w:pPr>
            <w:r w:rsidRPr="00BC1A54">
              <w:rPr>
                <w:sz w:val="20"/>
                <w:szCs w:val="20"/>
              </w:rPr>
              <w:t>1,62</w:t>
            </w:r>
          </w:p>
        </w:tc>
        <w:tc>
          <w:tcPr>
            <w:tcW w:w="1234" w:type="dxa"/>
            <w:tcBorders>
              <w:top w:val="nil"/>
              <w:left w:val="nil"/>
              <w:bottom w:val="single" w:sz="4" w:space="0" w:color="auto"/>
              <w:right w:val="single" w:sz="4" w:space="0" w:color="auto"/>
            </w:tcBorders>
            <w:shd w:val="clear" w:color="auto" w:fill="auto"/>
            <w:noWrap/>
            <w:vAlign w:val="center"/>
            <w:hideMark/>
          </w:tcPr>
          <w:p w14:paraId="13924ECE" w14:textId="198F8D47" w:rsidR="00BC1A54" w:rsidRPr="001A772D" w:rsidRDefault="00BC1A54" w:rsidP="00BC1A54">
            <w:pPr>
              <w:jc w:val="center"/>
              <w:rPr>
                <w:sz w:val="20"/>
                <w:szCs w:val="20"/>
              </w:rPr>
            </w:pPr>
            <w:r w:rsidRPr="00BC1A54">
              <w:rPr>
                <w:sz w:val="20"/>
                <w:szCs w:val="20"/>
              </w:rPr>
              <w:t>1,62</w:t>
            </w:r>
          </w:p>
        </w:tc>
        <w:tc>
          <w:tcPr>
            <w:tcW w:w="1196" w:type="dxa"/>
            <w:tcBorders>
              <w:top w:val="nil"/>
              <w:left w:val="nil"/>
              <w:bottom w:val="single" w:sz="4" w:space="0" w:color="auto"/>
              <w:right w:val="single" w:sz="4" w:space="0" w:color="auto"/>
            </w:tcBorders>
            <w:shd w:val="clear" w:color="auto" w:fill="auto"/>
            <w:noWrap/>
            <w:vAlign w:val="center"/>
            <w:hideMark/>
          </w:tcPr>
          <w:p w14:paraId="6EE5E9BC" w14:textId="60042F89" w:rsidR="00BC1A54" w:rsidRPr="001A772D" w:rsidRDefault="00BC1A54" w:rsidP="00BC1A54">
            <w:pPr>
              <w:jc w:val="center"/>
              <w:rPr>
                <w:sz w:val="20"/>
                <w:szCs w:val="20"/>
              </w:rPr>
            </w:pPr>
            <w:r w:rsidRPr="00BC1A54">
              <w:rPr>
                <w:sz w:val="20"/>
                <w:szCs w:val="20"/>
              </w:rPr>
              <w:t>1,62</w:t>
            </w:r>
          </w:p>
        </w:tc>
        <w:tc>
          <w:tcPr>
            <w:tcW w:w="1253" w:type="dxa"/>
            <w:tcBorders>
              <w:top w:val="nil"/>
              <w:left w:val="nil"/>
              <w:bottom w:val="single" w:sz="4" w:space="0" w:color="auto"/>
              <w:right w:val="single" w:sz="4" w:space="0" w:color="auto"/>
            </w:tcBorders>
            <w:shd w:val="clear" w:color="auto" w:fill="auto"/>
            <w:noWrap/>
            <w:vAlign w:val="center"/>
            <w:hideMark/>
          </w:tcPr>
          <w:p w14:paraId="0544B448" w14:textId="6E9C9A34" w:rsidR="00BC1A54" w:rsidRPr="001A772D" w:rsidRDefault="00BC1A54" w:rsidP="00BC1A54">
            <w:pPr>
              <w:jc w:val="center"/>
              <w:rPr>
                <w:sz w:val="20"/>
                <w:szCs w:val="20"/>
              </w:rPr>
            </w:pPr>
            <w:r w:rsidRPr="00BC1A54">
              <w:rPr>
                <w:sz w:val="20"/>
                <w:szCs w:val="20"/>
              </w:rPr>
              <w:t>1,62</w:t>
            </w:r>
          </w:p>
        </w:tc>
        <w:tc>
          <w:tcPr>
            <w:tcW w:w="1196" w:type="dxa"/>
            <w:tcBorders>
              <w:top w:val="nil"/>
              <w:left w:val="nil"/>
              <w:bottom w:val="single" w:sz="4" w:space="0" w:color="auto"/>
              <w:right w:val="single" w:sz="4" w:space="0" w:color="auto"/>
            </w:tcBorders>
            <w:shd w:val="clear" w:color="auto" w:fill="auto"/>
            <w:noWrap/>
            <w:vAlign w:val="center"/>
            <w:hideMark/>
          </w:tcPr>
          <w:p w14:paraId="37C4DFAF" w14:textId="4B433211" w:rsidR="00BC1A54" w:rsidRPr="001A772D" w:rsidRDefault="00BC1A54" w:rsidP="00BC1A54">
            <w:pPr>
              <w:jc w:val="center"/>
              <w:rPr>
                <w:sz w:val="20"/>
                <w:szCs w:val="20"/>
              </w:rPr>
            </w:pPr>
            <w:r w:rsidRPr="00BC1A54">
              <w:rPr>
                <w:sz w:val="20"/>
                <w:szCs w:val="20"/>
              </w:rPr>
              <w:t>1,62</w:t>
            </w:r>
          </w:p>
        </w:tc>
        <w:tc>
          <w:tcPr>
            <w:tcW w:w="1253" w:type="dxa"/>
            <w:tcBorders>
              <w:top w:val="nil"/>
              <w:left w:val="nil"/>
              <w:bottom w:val="single" w:sz="4" w:space="0" w:color="auto"/>
              <w:right w:val="single" w:sz="4" w:space="0" w:color="auto"/>
            </w:tcBorders>
            <w:shd w:val="clear" w:color="auto" w:fill="auto"/>
            <w:noWrap/>
            <w:vAlign w:val="center"/>
            <w:hideMark/>
          </w:tcPr>
          <w:p w14:paraId="16C618E4" w14:textId="7C54DC5F" w:rsidR="00BC1A54" w:rsidRPr="001A772D" w:rsidRDefault="00BC1A54" w:rsidP="00BC1A54">
            <w:pPr>
              <w:jc w:val="center"/>
              <w:rPr>
                <w:sz w:val="20"/>
                <w:szCs w:val="20"/>
              </w:rPr>
            </w:pPr>
            <w:r w:rsidRPr="00BC1A54">
              <w:rPr>
                <w:sz w:val="20"/>
                <w:szCs w:val="20"/>
              </w:rPr>
              <w:t>1,62</w:t>
            </w:r>
          </w:p>
        </w:tc>
        <w:tc>
          <w:tcPr>
            <w:tcW w:w="1375" w:type="dxa"/>
            <w:tcBorders>
              <w:top w:val="nil"/>
              <w:left w:val="nil"/>
              <w:bottom w:val="single" w:sz="4" w:space="0" w:color="auto"/>
              <w:right w:val="single" w:sz="4" w:space="0" w:color="auto"/>
            </w:tcBorders>
            <w:shd w:val="clear" w:color="auto" w:fill="auto"/>
            <w:noWrap/>
            <w:vAlign w:val="center"/>
            <w:hideMark/>
          </w:tcPr>
          <w:p w14:paraId="48B58DE9" w14:textId="7C8D1088" w:rsidR="00BC1A54" w:rsidRPr="001A772D" w:rsidRDefault="00BC1A54" w:rsidP="00BC1A54">
            <w:pPr>
              <w:jc w:val="center"/>
              <w:rPr>
                <w:sz w:val="20"/>
                <w:szCs w:val="20"/>
              </w:rPr>
            </w:pPr>
            <w:r w:rsidRPr="00BC1A54">
              <w:rPr>
                <w:sz w:val="20"/>
                <w:szCs w:val="20"/>
              </w:rPr>
              <w:t>1,62</w:t>
            </w:r>
          </w:p>
        </w:tc>
      </w:tr>
      <w:tr w:rsidR="00BC1A54" w:rsidRPr="001A772D" w14:paraId="349891C5" w14:textId="77777777" w:rsidTr="009739FE">
        <w:trPr>
          <w:trHeight w:val="24"/>
        </w:trPr>
        <w:tc>
          <w:tcPr>
            <w:tcW w:w="559" w:type="dxa"/>
            <w:vMerge/>
            <w:tcBorders>
              <w:top w:val="nil"/>
              <w:left w:val="single" w:sz="4" w:space="0" w:color="auto"/>
              <w:bottom w:val="single" w:sz="4" w:space="0" w:color="auto"/>
              <w:right w:val="single" w:sz="4" w:space="0" w:color="auto"/>
            </w:tcBorders>
            <w:vAlign w:val="center"/>
            <w:hideMark/>
          </w:tcPr>
          <w:p w14:paraId="67C2D25C" w14:textId="77777777" w:rsidR="00BC1A54" w:rsidRPr="001A772D" w:rsidRDefault="00BC1A54" w:rsidP="00BC1A54">
            <w:pPr>
              <w:jc w:val="center"/>
              <w:rPr>
                <w:color w:val="000000"/>
                <w:sz w:val="20"/>
                <w:szCs w:val="20"/>
              </w:rPr>
            </w:pPr>
          </w:p>
        </w:tc>
        <w:tc>
          <w:tcPr>
            <w:tcW w:w="2444" w:type="dxa"/>
            <w:vMerge/>
            <w:tcBorders>
              <w:top w:val="nil"/>
              <w:left w:val="single" w:sz="4" w:space="0" w:color="auto"/>
              <w:bottom w:val="single" w:sz="4" w:space="0" w:color="auto"/>
              <w:right w:val="single" w:sz="4" w:space="0" w:color="auto"/>
            </w:tcBorders>
            <w:vAlign w:val="center"/>
            <w:hideMark/>
          </w:tcPr>
          <w:p w14:paraId="380D047D" w14:textId="77777777" w:rsidR="00BC1A54" w:rsidRPr="001A772D" w:rsidRDefault="00BC1A54" w:rsidP="00BC1A54">
            <w:pPr>
              <w:jc w:val="center"/>
              <w:rPr>
                <w:color w:val="000000"/>
                <w:sz w:val="20"/>
                <w:szCs w:val="20"/>
              </w:rPr>
            </w:pPr>
          </w:p>
        </w:tc>
        <w:tc>
          <w:tcPr>
            <w:tcW w:w="3691" w:type="dxa"/>
            <w:tcBorders>
              <w:top w:val="nil"/>
              <w:left w:val="nil"/>
              <w:bottom w:val="single" w:sz="4" w:space="0" w:color="auto"/>
              <w:right w:val="single" w:sz="4" w:space="0" w:color="auto"/>
            </w:tcBorders>
            <w:shd w:val="clear" w:color="auto" w:fill="auto"/>
            <w:vAlign w:val="center"/>
            <w:hideMark/>
          </w:tcPr>
          <w:p w14:paraId="66720CEB" w14:textId="77777777" w:rsidR="00BC1A54" w:rsidRPr="001A772D" w:rsidRDefault="00BC1A54" w:rsidP="00BC1A54">
            <w:pPr>
              <w:jc w:val="center"/>
              <w:rPr>
                <w:sz w:val="20"/>
                <w:szCs w:val="20"/>
              </w:rPr>
            </w:pPr>
            <w:r w:rsidRPr="001A772D">
              <w:rPr>
                <w:sz w:val="20"/>
                <w:szCs w:val="20"/>
              </w:rPr>
              <w:t>Резерв/дефицит мощности</w:t>
            </w:r>
          </w:p>
        </w:tc>
        <w:tc>
          <w:tcPr>
            <w:tcW w:w="1234" w:type="dxa"/>
            <w:tcBorders>
              <w:top w:val="nil"/>
              <w:left w:val="nil"/>
              <w:bottom w:val="single" w:sz="4" w:space="0" w:color="auto"/>
              <w:right w:val="single" w:sz="4" w:space="0" w:color="auto"/>
            </w:tcBorders>
            <w:shd w:val="clear" w:color="auto" w:fill="auto"/>
            <w:noWrap/>
            <w:vAlign w:val="center"/>
            <w:hideMark/>
          </w:tcPr>
          <w:p w14:paraId="40668796" w14:textId="6AFD169B" w:rsidR="00BC1A54" w:rsidRPr="00BC1A54" w:rsidRDefault="00BC1A54" w:rsidP="00BC1A54">
            <w:pPr>
              <w:jc w:val="center"/>
              <w:rPr>
                <w:sz w:val="20"/>
                <w:szCs w:val="20"/>
              </w:rPr>
            </w:pPr>
            <w:r w:rsidRPr="00BC1A54">
              <w:rPr>
                <w:sz w:val="20"/>
                <w:szCs w:val="20"/>
              </w:rPr>
              <w:t>4,14</w:t>
            </w:r>
          </w:p>
        </w:tc>
        <w:tc>
          <w:tcPr>
            <w:tcW w:w="1234" w:type="dxa"/>
            <w:tcBorders>
              <w:top w:val="nil"/>
              <w:left w:val="nil"/>
              <w:bottom w:val="single" w:sz="4" w:space="0" w:color="auto"/>
              <w:right w:val="single" w:sz="4" w:space="0" w:color="auto"/>
            </w:tcBorders>
            <w:shd w:val="clear" w:color="auto" w:fill="auto"/>
            <w:noWrap/>
            <w:vAlign w:val="center"/>
            <w:hideMark/>
          </w:tcPr>
          <w:p w14:paraId="386C54C4" w14:textId="28E8BD23" w:rsidR="00BC1A54" w:rsidRPr="009739FE" w:rsidRDefault="00BC1A54" w:rsidP="00BC1A54">
            <w:pPr>
              <w:jc w:val="center"/>
              <w:rPr>
                <w:sz w:val="20"/>
                <w:szCs w:val="20"/>
                <w:highlight w:val="red"/>
              </w:rPr>
            </w:pPr>
            <w:r w:rsidRPr="00BC1A54">
              <w:rPr>
                <w:sz w:val="20"/>
                <w:szCs w:val="20"/>
              </w:rPr>
              <w:t>4,14</w:t>
            </w:r>
          </w:p>
        </w:tc>
        <w:tc>
          <w:tcPr>
            <w:tcW w:w="1196" w:type="dxa"/>
            <w:tcBorders>
              <w:top w:val="nil"/>
              <w:left w:val="nil"/>
              <w:bottom w:val="single" w:sz="4" w:space="0" w:color="auto"/>
              <w:right w:val="single" w:sz="4" w:space="0" w:color="auto"/>
            </w:tcBorders>
            <w:shd w:val="clear" w:color="auto" w:fill="auto"/>
            <w:noWrap/>
            <w:vAlign w:val="center"/>
            <w:hideMark/>
          </w:tcPr>
          <w:p w14:paraId="2EFCC3C9" w14:textId="7738C43C" w:rsidR="00BC1A54" w:rsidRPr="009739FE" w:rsidRDefault="00BC1A54" w:rsidP="00BC1A54">
            <w:pPr>
              <w:jc w:val="center"/>
              <w:rPr>
                <w:sz w:val="20"/>
                <w:szCs w:val="20"/>
                <w:highlight w:val="red"/>
              </w:rPr>
            </w:pPr>
            <w:r w:rsidRPr="00BC1A54">
              <w:rPr>
                <w:sz w:val="20"/>
                <w:szCs w:val="20"/>
              </w:rPr>
              <w:t>4,14</w:t>
            </w:r>
          </w:p>
        </w:tc>
        <w:tc>
          <w:tcPr>
            <w:tcW w:w="1253" w:type="dxa"/>
            <w:tcBorders>
              <w:top w:val="nil"/>
              <w:left w:val="nil"/>
              <w:bottom w:val="single" w:sz="4" w:space="0" w:color="auto"/>
              <w:right w:val="single" w:sz="4" w:space="0" w:color="auto"/>
            </w:tcBorders>
            <w:shd w:val="clear" w:color="auto" w:fill="auto"/>
            <w:noWrap/>
            <w:vAlign w:val="center"/>
            <w:hideMark/>
          </w:tcPr>
          <w:p w14:paraId="31EFD508" w14:textId="6372BE88" w:rsidR="00BC1A54" w:rsidRPr="009739FE" w:rsidRDefault="00BC1A54" w:rsidP="00BC1A54">
            <w:pPr>
              <w:jc w:val="center"/>
              <w:rPr>
                <w:sz w:val="20"/>
                <w:szCs w:val="20"/>
                <w:highlight w:val="red"/>
              </w:rPr>
            </w:pPr>
            <w:r w:rsidRPr="00BC1A54">
              <w:rPr>
                <w:sz w:val="20"/>
                <w:szCs w:val="20"/>
              </w:rPr>
              <w:t>4,14</w:t>
            </w:r>
          </w:p>
        </w:tc>
        <w:tc>
          <w:tcPr>
            <w:tcW w:w="1196" w:type="dxa"/>
            <w:tcBorders>
              <w:top w:val="nil"/>
              <w:left w:val="nil"/>
              <w:bottom w:val="single" w:sz="4" w:space="0" w:color="auto"/>
              <w:right w:val="single" w:sz="4" w:space="0" w:color="auto"/>
            </w:tcBorders>
            <w:shd w:val="clear" w:color="auto" w:fill="auto"/>
            <w:noWrap/>
            <w:vAlign w:val="center"/>
            <w:hideMark/>
          </w:tcPr>
          <w:p w14:paraId="58CC53AB" w14:textId="3AD776BB" w:rsidR="00BC1A54" w:rsidRPr="009739FE" w:rsidRDefault="00BC1A54" w:rsidP="00BC1A54">
            <w:pPr>
              <w:jc w:val="center"/>
              <w:rPr>
                <w:sz w:val="20"/>
                <w:szCs w:val="20"/>
                <w:highlight w:val="red"/>
              </w:rPr>
            </w:pPr>
            <w:r w:rsidRPr="00BC1A54">
              <w:rPr>
                <w:sz w:val="20"/>
                <w:szCs w:val="20"/>
              </w:rPr>
              <w:t>4,14</w:t>
            </w:r>
          </w:p>
        </w:tc>
        <w:tc>
          <w:tcPr>
            <w:tcW w:w="1253" w:type="dxa"/>
            <w:tcBorders>
              <w:top w:val="nil"/>
              <w:left w:val="nil"/>
              <w:bottom w:val="single" w:sz="4" w:space="0" w:color="auto"/>
              <w:right w:val="single" w:sz="4" w:space="0" w:color="auto"/>
            </w:tcBorders>
            <w:shd w:val="clear" w:color="auto" w:fill="auto"/>
            <w:noWrap/>
            <w:vAlign w:val="center"/>
            <w:hideMark/>
          </w:tcPr>
          <w:p w14:paraId="31B2B711" w14:textId="680785F7" w:rsidR="00BC1A54" w:rsidRPr="009739FE" w:rsidRDefault="00BC1A54" w:rsidP="00BC1A54">
            <w:pPr>
              <w:jc w:val="center"/>
              <w:rPr>
                <w:sz w:val="20"/>
                <w:szCs w:val="20"/>
                <w:highlight w:val="red"/>
              </w:rPr>
            </w:pPr>
            <w:r w:rsidRPr="00BC1A54">
              <w:rPr>
                <w:sz w:val="20"/>
                <w:szCs w:val="20"/>
              </w:rPr>
              <w:t>4,14</w:t>
            </w:r>
          </w:p>
        </w:tc>
        <w:tc>
          <w:tcPr>
            <w:tcW w:w="1375" w:type="dxa"/>
            <w:tcBorders>
              <w:top w:val="nil"/>
              <w:left w:val="nil"/>
              <w:bottom w:val="single" w:sz="4" w:space="0" w:color="auto"/>
              <w:right w:val="single" w:sz="4" w:space="0" w:color="auto"/>
            </w:tcBorders>
            <w:shd w:val="clear" w:color="auto" w:fill="auto"/>
            <w:noWrap/>
            <w:vAlign w:val="center"/>
            <w:hideMark/>
          </w:tcPr>
          <w:p w14:paraId="3025C8E4" w14:textId="488A09F3" w:rsidR="00BC1A54" w:rsidRPr="009739FE" w:rsidRDefault="00BC1A54" w:rsidP="00BC1A54">
            <w:pPr>
              <w:jc w:val="center"/>
              <w:rPr>
                <w:sz w:val="20"/>
                <w:szCs w:val="20"/>
                <w:highlight w:val="red"/>
              </w:rPr>
            </w:pPr>
            <w:r w:rsidRPr="00BC1A54">
              <w:rPr>
                <w:sz w:val="20"/>
                <w:szCs w:val="20"/>
              </w:rPr>
              <w:t>4,14</w:t>
            </w:r>
          </w:p>
        </w:tc>
      </w:tr>
    </w:tbl>
    <w:bookmarkEnd w:id="66"/>
    <w:bookmarkEnd w:id="70"/>
    <w:bookmarkEnd w:id="71"/>
    <w:bookmarkEnd w:id="72"/>
    <w:p w14:paraId="4A186AF8" w14:textId="77777777" w:rsidR="0061200C" w:rsidRPr="000656EA" w:rsidRDefault="0061200C" w:rsidP="0061200C">
      <w:pPr>
        <w:pStyle w:val="a4"/>
        <w:numPr>
          <w:ilvl w:val="0"/>
          <w:numId w:val="0"/>
        </w:numPr>
        <w:ind w:right="-456" w:firstLine="142"/>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p>
    <w:p w14:paraId="797EEB79" w14:textId="77777777" w:rsidR="006E388D" w:rsidRPr="001A772D" w:rsidRDefault="006E388D" w:rsidP="006E388D">
      <w:pPr>
        <w:rPr>
          <w:lang w:eastAsia="en-US"/>
        </w:rPr>
        <w:sectPr w:rsidR="006E388D" w:rsidRPr="001A772D" w:rsidSect="00F30EEA">
          <w:type w:val="nextColumn"/>
          <w:pgSz w:w="16838" w:h="11906" w:orient="landscape" w:code="9"/>
          <w:pgMar w:top="1134" w:right="567" w:bottom="1134" w:left="1134" w:header="397" w:footer="0" w:gutter="0"/>
          <w:cols w:space="708"/>
          <w:docGrid w:linePitch="360"/>
        </w:sectPr>
      </w:pPr>
    </w:p>
    <w:p w14:paraId="1F09891F" w14:textId="530D1534" w:rsidR="00E5097D" w:rsidRDefault="006E388D" w:rsidP="002641F7">
      <w:pPr>
        <w:pStyle w:val="2f0"/>
        <w:numPr>
          <w:ilvl w:val="1"/>
          <w:numId w:val="35"/>
        </w:numPr>
        <w:ind w:left="709" w:hanging="425"/>
      </w:pPr>
      <w:bookmarkStart w:id="73" w:name="_Toc131691370"/>
      <w:r>
        <w:lastRenderedPageBreak/>
        <w:t>П</w:t>
      </w:r>
      <w:r w:rsidR="00E5097D" w:rsidRPr="00864FE5">
        <w:t>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73"/>
      <w:r w:rsidR="00E5097D" w:rsidRPr="00864FE5">
        <w:t xml:space="preserve">   </w:t>
      </w:r>
    </w:p>
    <w:p w14:paraId="61D31ED6" w14:textId="2E35EFD2" w:rsidR="00D92D21" w:rsidRPr="00864FE5" w:rsidRDefault="00D92D21" w:rsidP="00D92D21">
      <w:pPr>
        <w:pStyle w:val="Afff9"/>
      </w:pPr>
      <w:r>
        <w:t xml:space="preserve">В </w:t>
      </w:r>
      <w:r w:rsidR="002641F7">
        <w:t>Береговом СП</w:t>
      </w:r>
      <w:r>
        <w:t xml:space="preserve"> </w:t>
      </w:r>
      <w:r w:rsidR="0091259E">
        <w:t>случ</w:t>
      </w:r>
      <w:r w:rsidR="00265737">
        <w:t>аев,</w:t>
      </w:r>
      <w:r w:rsidR="0091259E">
        <w:t xml:space="preserve"> </w:t>
      </w:r>
      <w:r w:rsidR="00AA3E52">
        <w:t>в которых</w:t>
      </w:r>
      <w:r w:rsidR="00265737" w:rsidRPr="00864FE5">
        <w:t xml:space="preserve"> зона действия источника тепловой энергии расположена в границах двух или более поселений, городских округов</w:t>
      </w:r>
      <w:r>
        <w:t xml:space="preserve"> не выявлено. </w:t>
      </w:r>
    </w:p>
    <w:p w14:paraId="61950EAE" w14:textId="4D68FB63" w:rsidR="00864FE5" w:rsidRDefault="00864FE5" w:rsidP="002641F7">
      <w:pPr>
        <w:pStyle w:val="2f0"/>
        <w:numPr>
          <w:ilvl w:val="1"/>
          <w:numId w:val="35"/>
        </w:numPr>
        <w:ind w:left="709"/>
      </w:pPr>
      <w:bookmarkStart w:id="74" w:name="_Toc131691371"/>
      <w:r w:rsidRPr="00864FE5">
        <w:t>Радиус эффективного теплоснабжения, определяемый в соответствии с методическими указаниями по разработке схем теплоснабжения</w:t>
      </w:r>
      <w:bookmarkEnd w:id="74"/>
    </w:p>
    <w:p w14:paraId="61FB5215" w14:textId="77777777" w:rsidR="00DF257B" w:rsidRPr="001A772D" w:rsidRDefault="00DF257B" w:rsidP="00DF257B">
      <w:pPr>
        <w:pStyle w:val="Afff9"/>
        <w:rPr>
          <w:rFonts w:eastAsiaTheme="minorHAnsi"/>
        </w:rPr>
      </w:pPr>
      <w:bookmarkStart w:id="75" w:name="_Hlk8034393"/>
      <w:r w:rsidRPr="001A772D">
        <w:t>Радиус</w:t>
      </w:r>
      <w:r w:rsidRPr="001A772D">
        <w:rPr>
          <w:spacing w:val="10"/>
        </w:rPr>
        <w:t xml:space="preserve"> </w:t>
      </w:r>
      <w:r w:rsidRPr="001A772D">
        <w:t>эффективного</w:t>
      </w:r>
      <w:r w:rsidRPr="001A772D">
        <w:rPr>
          <w:spacing w:val="9"/>
        </w:rPr>
        <w:t xml:space="preserve"> </w:t>
      </w:r>
      <w:r w:rsidRPr="001A772D">
        <w:t>теплоснабжения</w:t>
      </w:r>
      <w:r w:rsidRPr="001A772D">
        <w:rPr>
          <w:spacing w:val="15"/>
        </w:rPr>
        <w:t xml:space="preserve"> </w:t>
      </w:r>
      <w:r w:rsidRPr="001A772D">
        <w:t>-</w:t>
      </w:r>
      <w:r w:rsidRPr="001A772D">
        <w:rPr>
          <w:spacing w:val="11"/>
        </w:rPr>
        <w:t xml:space="preserve"> </w:t>
      </w:r>
      <w:r w:rsidRPr="001A772D">
        <w:t>максимальное</w:t>
      </w:r>
      <w:r w:rsidRPr="001A772D">
        <w:rPr>
          <w:spacing w:val="10"/>
        </w:rPr>
        <w:t xml:space="preserve"> </w:t>
      </w:r>
      <w:r w:rsidRPr="001A772D">
        <w:t>расстояние</w:t>
      </w:r>
      <w:r w:rsidRPr="001A772D">
        <w:rPr>
          <w:spacing w:val="10"/>
        </w:rPr>
        <w:t xml:space="preserve"> </w:t>
      </w:r>
      <w:r w:rsidRPr="001A772D">
        <w:t>от</w:t>
      </w:r>
      <w:r w:rsidRPr="001A772D">
        <w:rPr>
          <w:spacing w:val="10"/>
        </w:rPr>
        <w:t xml:space="preserve"> </w:t>
      </w:r>
      <w:proofErr w:type="spellStart"/>
      <w:r w:rsidRPr="001A772D">
        <w:t>теплопотребляющей</w:t>
      </w:r>
      <w:proofErr w:type="spellEnd"/>
      <w:r w:rsidRPr="001A772D">
        <w:rPr>
          <w:spacing w:val="77"/>
        </w:rPr>
        <w:t xml:space="preserve"> </w:t>
      </w:r>
      <w:r w:rsidRPr="001A772D">
        <w:t>установки</w:t>
      </w:r>
      <w:r w:rsidRPr="001A772D">
        <w:rPr>
          <w:spacing w:val="46"/>
        </w:rPr>
        <w:t xml:space="preserve"> </w:t>
      </w:r>
      <w:r w:rsidRPr="001A772D">
        <w:t>до</w:t>
      </w:r>
      <w:r w:rsidRPr="001A772D">
        <w:rPr>
          <w:spacing w:val="45"/>
        </w:rPr>
        <w:t xml:space="preserve"> </w:t>
      </w:r>
      <w:r w:rsidRPr="001A772D">
        <w:t>ближайшего</w:t>
      </w:r>
      <w:r w:rsidRPr="001A772D">
        <w:rPr>
          <w:spacing w:val="45"/>
        </w:rPr>
        <w:t xml:space="preserve"> </w:t>
      </w:r>
      <w:r w:rsidRPr="001A772D">
        <w:t>источника</w:t>
      </w:r>
      <w:r w:rsidRPr="001A772D">
        <w:rPr>
          <w:spacing w:val="44"/>
        </w:rPr>
        <w:t xml:space="preserve"> </w:t>
      </w:r>
      <w:r w:rsidRPr="001A772D">
        <w:t>тепловой</w:t>
      </w:r>
      <w:r w:rsidRPr="001A772D">
        <w:rPr>
          <w:spacing w:val="45"/>
        </w:rPr>
        <w:t xml:space="preserve"> </w:t>
      </w:r>
      <w:r w:rsidRPr="001A772D">
        <w:t>энергии</w:t>
      </w:r>
      <w:r w:rsidRPr="001A772D">
        <w:rPr>
          <w:spacing w:val="46"/>
        </w:rPr>
        <w:t xml:space="preserve"> </w:t>
      </w:r>
      <w:r w:rsidRPr="001A772D">
        <w:t>в</w:t>
      </w:r>
      <w:r w:rsidRPr="001A772D">
        <w:rPr>
          <w:spacing w:val="44"/>
        </w:rPr>
        <w:t xml:space="preserve"> </w:t>
      </w:r>
      <w:r w:rsidRPr="001A772D">
        <w:t>системе</w:t>
      </w:r>
      <w:r w:rsidRPr="001A772D">
        <w:rPr>
          <w:spacing w:val="44"/>
        </w:rPr>
        <w:t xml:space="preserve"> </w:t>
      </w:r>
      <w:r w:rsidRPr="001A772D">
        <w:t>теплоснабжения,</w:t>
      </w:r>
      <w:r w:rsidRPr="001A772D">
        <w:rPr>
          <w:spacing w:val="47"/>
        </w:rPr>
        <w:t xml:space="preserve"> </w:t>
      </w:r>
      <w:r w:rsidRPr="001A772D">
        <w:t>при</w:t>
      </w:r>
      <w:r w:rsidRPr="001A772D">
        <w:rPr>
          <w:spacing w:val="83"/>
        </w:rPr>
        <w:t xml:space="preserve"> </w:t>
      </w:r>
      <w:r w:rsidRPr="001A772D">
        <w:t>превышении</w:t>
      </w:r>
      <w:r w:rsidRPr="001A772D">
        <w:rPr>
          <w:spacing w:val="34"/>
        </w:rPr>
        <w:t xml:space="preserve"> </w:t>
      </w:r>
      <w:r w:rsidRPr="001A772D">
        <w:t>которого,</w:t>
      </w:r>
      <w:r w:rsidRPr="001A772D">
        <w:rPr>
          <w:spacing w:val="30"/>
        </w:rPr>
        <w:t xml:space="preserve"> </w:t>
      </w:r>
      <w:r w:rsidRPr="001A772D">
        <w:t>подключение</w:t>
      </w:r>
      <w:r w:rsidRPr="001A772D">
        <w:rPr>
          <w:spacing w:val="32"/>
        </w:rPr>
        <w:t xml:space="preserve"> </w:t>
      </w:r>
      <w:proofErr w:type="spellStart"/>
      <w:r w:rsidRPr="001A772D">
        <w:t>теплопотребляющей</w:t>
      </w:r>
      <w:proofErr w:type="spellEnd"/>
      <w:r w:rsidRPr="001A772D">
        <w:rPr>
          <w:spacing w:val="36"/>
        </w:rPr>
        <w:t xml:space="preserve"> </w:t>
      </w:r>
      <w:r w:rsidRPr="001A772D">
        <w:t>установки</w:t>
      </w:r>
      <w:r w:rsidRPr="001A772D">
        <w:rPr>
          <w:spacing w:val="34"/>
        </w:rPr>
        <w:t xml:space="preserve"> </w:t>
      </w:r>
      <w:r w:rsidRPr="001A772D">
        <w:t>к</w:t>
      </w:r>
      <w:r w:rsidRPr="001A772D">
        <w:rPr>
          <w:spacing w:val="34"/>
        </w:rPr>
        <w:t xml:space="preserve"> </w:t>
      </w:r>
      <w:r w:rsidRPr="001A772D">
        <w:t>данной</w:t>
      </w:r>
      <w:r w:rsidRPr="001A772D">
        <w:rPr>
          <w:spacing w:val="34"/>
        </w:rPr>
        <w:t xml:space="preserve"> </w:t>
      </w:r>
      <w:r w:rsidRPr="001A772D">
        <w:t>системе</w:t>
      </w:r>
      <w:r w:rsidRPr="001A772D">
        <w:rPr>
          <w:spacing w:val="69"/>
        </w:rPr>
        <w:t xml:space="preserve"> </w:t>
      </w:r>
      <w:r w:rsidRPr="001A772D">
        <w:t>теплоснабжения</w:t>
      </w:r>
      <w:r w:rsidRPr="001A772D">
        <w:rPr>
          <w:spacing w:val="18"/>
        </w:rPr>
        <w:t xml:space="preserve"> </w:t>
      </w:r>
      <w:r w:rsidRPr="001A772D">
        <w:t>нецелесообразно</w:t>
      </w:r>
      <w:r w:rsidRPr="001A772D">
        <w:rPr>
          <w:spacing w:val="21"/>
        </w:rPr>
        <w:t xml:space="preserve"> </w:t>
      </w:r>
      <w:r w:rsidRPr="001A772D">
        <w:t>по</w:t>
      </w:r>
      <w:r w:rsidRPr="001A772D">
        <w:rPr>
          <w:spacing w:val="18"/>
        </w:rPr>
        <w:t xml:space="preserve"> </w:t>
      </w:r>
      <w:r w:rsidRPr="001A772D">
        <w:t>причине</w:t>
      </w:r>
      <w:r w:rsidRPr="001A772D">
        <w:rPr>
          <w:spacing w:val="22"/>
        </w:rPr>
        <w:t xml:space="preserve"> </w:t>
      </w:r>
      <w:r w:rsidRPr="001A772D">
        <w:t>увеличения</w:t>
      </w:r>
      <w:r w:rsidRPr="001A772D">
        <w:rPr>
          <w:spacing w:val="21"/>
        </w:rPr>
        <w:t xml:space="preserve"> </w:t>
      </w:r>
      <w:r w:rsidRPr="001A772D">
        <w:t>совокупных</w:t>
      </w:r>
      <w:r w:rsidRPr="001A772D">
        <w:rPr>
          <w:spacing w:val="20"/>
        </w:rPr>
        <w:t xml:space="preserve"> </w:t>
      </w:r>
      <w:r w:rsidRPr="001A772D">
        <w:t>расходов</w:t>
      </w:r>
      <w:r w:rsidRPr="001A772D">
        <w:rPr>
          <w:spacing w:val="21"/>
        </w:rPr>
        <w:t xml:space="preserve"> </w:t>
      </w:r>
      <w:r w:rsidRPr="001A772D">
        <w:t>в</w:t>
      </w:r>
      <w:r w:rsidRPr="001A772D">
        <w:rPr>
          <w:spacing w:val="20"/>
        </w:rPr>
        <w:t xml:space="preserve"> </w:t>
      </w:r>
      <w:r w:rsidRPr="001A772D">
        <w:t>системе</w:t>
      </w:r>
      <w:r w:rsidRPr="001A772D">
        <w:rPr>
          <w:spacing w:val="65"/>
        </w:rPr>
        <w:t xml:space="preserve"> </w:t>
      </w:r>
      <w:r w:rsidRPr="001A772D">
        <w:t>теплоснабжения.</w:t>
      </w:r>
    </w:p>
    <w:p w14:paraId="0188E80B" w14:textId="77777777" w:rsidR="00DF257B" w:rsidRPr="001A772D" w:rsidRDefault="00DF257B" w:rsidP="00DF257B">
      <w:pPr>
        <w:pStyle w:val="Afff9"/>
      </w:pPr>
      <w:r w:rsidRPr="001A772D">
        <w:t>Подключение</w:t>
      </w:r>
      <w:r w:rsidRPr="001A772D">
        <w:rPr>
          <w:spacing w:val="54"/>
        </w:rPr>
        <w:t xml:space="preserve"> </w:t>
      </w:r>
      <w:r w:rsidRPr="001A772D">
        <w:t>дополнительной</w:t>
      </w:r>
      <w:r w:rsidRPr="001A772D">
        <w:rPr>
          <w:spacing w:val="55"/>
        </w:rPr>
        <w:t xml:space="preserve"> </w:t>
      </w:r>
      <w:r w:rsidRPr="001A772D">
        <w:t>тепловой</w:t>
      </w:r>
      <w:r w:rsidRPr="001A772D">
        <w:rPr>
          <w:spacing w:val="55"/>
        </w:rPr>
        <w:t xml:space="preserve"> </w:t>
      </w:r>
      <w:r w:rsidRPr="001A772D">
        <w:t>нагрузки</w:t>
      </w:r>
      <w:r w:rsidRPr="001A772D">
        <w:rPr>
          <w:spacing w:val="1"/>
        </w:rPr>
        <w:t xml:space="preserve"> </w:t>
      </w:r>
      <w:r w:rsidRPr="001A772D">
        <w:t>с</w:t>
      </w:r>
      <w:r w:rsidRPr="001A772D">
        <w:rPr>
          <w:spacing w:val="56"/>
        </w:rPr>
        <w:t xml:space="preserve"> </w:t>
      </w:r>
      <w:r w:rsidRPr="001A772D">
        <w:t>увеличением</w:t>
      </w:r>
      <w:r w:rsidRPr="001A772D">
        <w:rPr>
          <w:spacing w:val="54"/>
        </w:rPr>
        <w:t xml:space="preserve"> </w:t>
      </w:r>
      <w:r w:rsidRPr="001A772D">
        <w:t>радиуса</w:t>
      </w:r>
      <w:r w:rsidRPr="001A772D">
        <w:rPr>
          <w:spacing w:val="54"/>
        </w:rPr>
        <w:t xml:space="preserve"> </w:t>
      </w:r>
      <w:r w:rsidRPr="001A772D">
        <w:t>действия</w:t>
      </w:r>
      <w:r w:rsidRPr="001A772D">
        <w:rPr>
          <w:spacing w:val="77"/>
        </w:rPr>
        <w:t xml:space="preserve"> </w:t>
      </w:r>
      <w:r w:rsidRPr="001A772D">
        <w:t>источника</w:t>
      </w:r>
      <w:r w:rsidRPr="001A772D">
        <w:rPr>
          <w:spacing w:val="6"/>
        </w:rPr>
        <w:t xml:space="preserve"> </w:t>
      </w:r>
      <w:r w:rsidRPr="001A772D">
        <w:t>тепловой</w:t>
      </w:r>
      <w:r w:rsidRPr="001A772D">
        <w:rPr>
          <w:spacing w:val="7"/>
        </w:rPr>
        <w:t xml:space="preserve"> </w:t>
      </w:r>
      <w:r w:rsidRPr="001A772D">
        <w:t>энергии</w:t>
      </w:r>
      <w:r w:rsidRPr="001A772D">
        <w:rPr>
          <w:spacing w:val="7"/>
        </w:rPr>
        <w:t xml:space="preserve"> </w:t>
      </w:r>
      <w:r w:rsidRPr="001A772D">
        <w:t>приводит</w:t>
      </w:r>
      <w:r w:rsidRPr="001A772D">
        <w:rPr>
          <w:spacing w:val="7"/>
        </w:rPr>
        <w:t xml:space="preserve"> </w:t>
      </w:r>
      <w:r w:rsidRPr="001A772D">
        <w:t>к</w:t>
      </w:r>
      <w:r w:rsidRPr="001A772D">
        <w:rPr>
          <w:spacing w:val="7"/>
        </w:rPr>
        <w:t xml:space="preserve"> </w:t>
      </w:r>
      <w:r w:rsidRPr="001A772D">
        <w:t>возрастанию</w:t>
      </w:r>
      <w:r w:rsidRPr="001A772D">
        <w:rPr>
          <w:spacing w:val="7"/>
        </w:rPr>
        <w:t xml:space="preserve"> </w:t>
      </w:r>
      <w:r w:rsidRPr="001A772D">
        <w:t>затрат</w:t>
      </w:r>
      <w:r w:rsidRPr="001A772D">
        <w:rPr>
          <w:spacing w:val="7"/>
        </w:rPr>
        <w:t xml:space="preserve"> </w:t>
      </w:r>
      <w:r w:rsidRPr="001A772D">
        <w:t>на</w:t>
      </w:r>
      <w:r w:rsidRPr="001A772D">
        <w:rPr>
          <w:spacing w:val="6"/>
        </w:rPr>
        <w:t xml:space="preserve"> </w:t>
      </w:r>
      <w:r w:rsidRPr="001A772D">
        <w:t>производство</w:t>
      </w:r>
      <w:r w:rsidRPr="001A772D">
        <w:rPr>
          <w:spacing w:val="6"/>
        </w:rPr>
        <w:t xml:space="preserve"> </w:t>
      </w:r>
      <w:r w:rsidRPr="001A772D">
        <w:t>и</w:t>
      </w:r>
      <w:r w:rsidRPr="001A772D">
        <w:rPr>
          <w:spacing w:val="7"/>
        </w:rPr>
        <w:t xml:space="preserve"> </w:t>
      </w:r>
      <w:r w:rsidRPr="001A772D">
        <w:t>транспорт</w:t>
      </w:r>
      <w:r w:rsidRPr="001A772D">
        <w:rPr>
          <w:spacing w:val="97"/>
        </w:rPr>
        <w:t xml:space="preserve"> </w:t>
      </w:r>
      <w:r w:rsidRPr="001A772D">
        <w:t>тепловой</w:t>
      </w:r>
      <w:r w:rsidRPr="001A772D">
        <w:rPr>
          <w:spacing w:val="22"/>
        </w:rPr>
        <w:t xml:space="preserve"> </w:t>
      </w:r>
      <w:r w:rsidRPr="001A772D">
        <w:t>энергии</w:t>
      </w:r>
      <w:r w:rsidRPr="001A772D">
        <w:rPr>
          <w:spacing w:val="22"/>
        </w:rPr>
        <w:t xml:space="preserve"> </w:t>
      </w:r>
      <w:r w:rsidRPr="001A772D">
        <w:t>и</w:t>
      </w:r>
      <w:r w:rsidRPr="001A772D">
        <w:rPr>
          <w:spacing w:val="22"/>
        </w:rPr>
        <w:t xml:space="preserve"> </w:t>
      </w:r>
      <w:r w:rsidRPr="001A772D">
        <w:t>одновременно</w:t>
      </w:r>
      <w:r w:rsidRPr="001A772D">
        <w:rPr>
          <w:spacing w:val="21"/>
        </w:rPr>
        <w:t xml:space="preserve"> </w:t>
      </w:r>
      <w:r w:rsidRPr="001A772D">
        <w:t>к</w:t>
      </w:r>
      <w:r w:rsidRPr="001A772D">
        <w:rPr>
          <w:spacing w:val="24"/>
        </w:rPr>
        <w:t xml:space="preserve"> </w:t>
      </w:r>
      <w:r w:rsidRPr="001A772D">
        <w:t>увеличению</w:t>
      </w:r>
      <w:r w:rsidRPr="001A772D">
        <w:rPr>
          <w:spacing w:val="21"/>
        </w:rPr>
        <w:t xml:space="preserve"> </w:t>
      </w:r>
      <w:r w:rsidRPr="001A772D">
        <w:t>доходов</w:t>
      </w:r>
      <w:r w:rsidRPr="001A772D">
        <w:rPr>
          <w:spacing w:val="21"/>
        </w:rPr>
        <w:t xml:space="preserve"> </w:t>
      </w:r>
      <w:r w:rsidRPr="001A772D">
        <w:t>от</w:t>
      </w:r>
      <w:r w:rsidRPr="001A772D">
        <w:rPr>
          <w:spacing w:val="22"/>
        </w:rPr>
        <w:t xml:space="preserve"> </w:t>
      </w:r>
      <w:r w:rsidRPr="001A772D">
        <w:t>дополнительного</w:t>
      </w:r>
      <w:r w:rsidRPr="001A772D">
        <w:rPr>
          <w:spacing w:val="21"/>
        </w:rPr>
        <w:t xml:space="preserve"> </w:t>
      </w:r>
      <w:r w:rsidRPr="001A772D">
        <w:t>объема</w:t>
      </w:r>
      <w:r w:rsidRPr="001A772D">
        <w:rPr>
          <w:spacing w:val="20"/>
        </w:rPr>
        <w:t xml:space="preserve"> </w:t>
      </w:r>
      <w:r w:rsidRPr="001A772D">
        <w:t>ее</w:t>
      </w:r>
      <w:r w:rsidRPr="001A772D">
        <w:rPr>
          <w:spacing w:val="97"/>
        </w:rPr>
        <w:t xml:space="preserve"> </w:t>
      </w:r>
      <w:r w:rsidRPr="001A772D">
        <w:t>реализации.</w:t>
      </w:r>
      <w:r w:rsidRPr="001A772D">
        <w:rPr>
          <w:spacing w:val="14"/>
        </w:rPr>
        <w:t xml:space="preserve"> </w:t>
      </w:r>
      <w:r w:rsidRPr="001A772D">
        <w:t>Радиус</w:t>
      </w:r>
      <w:r w:rsidRPr="001A772D">
        <w:rPr>
          <w:spacing w:val="15"/>
        </w:rPr>
        <w:t xml:space="preserve"> </w:t>
      </w:r>
      <w:r w:rsidRPr="001A772D">
        <w:t>эффективного</w:t>
      </w:r>
      <w:r w:rsidRPr="001A772D">
        <w:rPr>
          <w:spacing w:val="14"/>
        </w:rPr>
        <w:t xml:space="preserve"> </w:t>
      </w:r>
      <w:r w:rsidRPr="001A772D">
        <w:t>теплоснабжения</w:t>
      </w:r>
      <w:r w:rsidRPr="001A772D">
        <w:rPr>
          <w:spacing w:val="16"/>
        </w:rPr>
        <w:t xml:space="preserve"> </w:t>
      </w:r>
      <w:r w:rsidRPr="001A772D">
        <w:t>представляет</w:t>
      </w:r>
      <w:r w:rsidRPr="001A772D">
        <w:rPr>
          <w:spacing w:val="17"/>
        </w:rPr>
        <w:t xml:space="preserve"> </w:t>
      </w:r>
      <w:r w:rsidRPr="001A772D">
        <w:t>собой</w:t>
      </w:r>
      <w:r w:rsidRPr="001A772D">
        <w:rPr>
          <w:spacing w:val="17"/>
        </w:rPr>
        <w:t xml:space="preserve"> </w:t>
      </w:r>
      <w:r w:rsidRPr="001A772D">
        <w:t>то</w:t>
      </w:r>
      <w:r w:rsidRPr="001A772D">
        <w:rPr>
          <w:spacing w:val="16"/>
        </w:rPr>
        <w:t xml:space="preserve"> </w:t>
      </w:r>
      <w:r w:rsidRPr="001A772D">
        <w:t>расстояние,</w:t>
      </w:r>
      <w:r w:rsidRPr="001A772D">
        <w:rPr>
          <w:spacing w:val="16"/>
        </w:rPr>
        <w:t xml:space="preserve"> </w:t>
      </w:r>
      <w:r w:rsidRPr="001A772D">
        <w:t>при</w:t>
      </w:r>
      <w:r w:rsidRPr="001A772D">
        <w:rPr>
          <w:spacing w:val="73"/>
        </w:rPr>
        <w:t xml:space="preserve"> </w:t>
      </w:r>
      <w:r w:rsidRPr="001A772D">
        <w:t>котором</w:t>
      </w:r>
      <w:r w:rsidRPr="001A772D">
        <w:rPr>
          <w:spacing w:val="42"/>
        </w:rPr>
        <w:t xml:space="preserve"> </w:t>
      </w:r>
      <w:r w:rsidRPr="001A772D">
        <w:t>увеличение</w:t>
      </w:r>
      <w:r w:rsidRPr="001A772D">
        <w:rPr>
          <w:spacing w:val="42"/>
        </w:rPr>
        <w:t xml:space="preserve"> </w:t>
      </w:r>
      <w:r w:rsidRPr="001A772D">
        <w:t>доходов</w:t>
      </w:r>
      <w:r w:rsidRPr="001A772D">
        <w:rPr>
          <w:spacing w:val="40"/>
        </w:rPr>
        <w:t xml:space="preserve"> </w:t>
      </w:r>
      <w:r w:rsidRPr="001A772D">
        <w:t>равно</w:t>
      </w:r>
      <w:r w:rsidRPr="001A772D">
        <w:rPr>
          <w:spacing w:val="40"/>
        </w:rPr>
        <w:t xml:space="preserve"> </w:t>
      </w:r>
      <w:r w:rsidRPr="001A772D">
        <w:t>по</w:t>
      </w:r>
      <w:r w:rsidRPr="001A772D">
        <w:rPr>
          <w:spacing w:val="40"/>
        </w:rPr>
        <w:t xml:space="preserve"> </w:t>
      </w:r>
      <w:r w:rsidRPr="001A772D">
        <w:t>величине</w:t>
      </w:r>
      <w:r w:rsidRPr="001A772D">
        <w:rPr>
          <w:spacing w:val="39"/>
        </w:rPr>
        <w:t xml:space="preserve"> </w:t>
      </w:r>
      <w:r w:rsidRPr="001A772D">
        <w:t>возрастанию</w:t>
      </w:r>
      <w:r w:rsidRPr="001A772D">
        <w:rPr>
          <w:spacing w:val="38"/>
        </w:rPr>
        <w:t xml:space="preserve"> </w:t>
      </w:r>
      <w:r w:rsidRPr="001A772D">
        <w:t>затрат.</w:t>
      </w:r>
      <w:r w:rsidRPr="001A772D">
        <w:rPr>
          <w:spacing w:val="40"/>
        </w:rPr>
        <w:t xml:space="preserve"> </w:t>
      </w:r>
      <w:r w:rsidRPr="001A772D">
        <w:t>Для</w:t>
      </w:r>
      <w:r w:rsidRPr="001A772D">
        <w:rPr>
          <w:spacing w:val="40"/>
        </w:rPr>
        <w:t xml:space="preserve"> </w:t>
      </w:r>
      <w:r w:rsidRPr="001A772D">
        <w:t>действующих</w:t>
      </w:r>
      <w:r w:rsidRPr="001A772D">
        <w:rPr>
          <w:spacing w:val="59"/>
        </w:rPr>
        <w:t xml:space="preserve"> </w:t>
      </w:r>
      <w:r w:rsidRPr="001A772D">
        <w:t>источников</w:t>
      </w:r>
      <w:r w:rsidRPr="001A772D">
        <w:rPr>
          <w:spacing w:val="52"/>
        </w:rPr>
        <w:t xml:space="preserve"> </w:t>
      </w:r>
      <w:r w:rsidRPr="001A772D">
        <w:t>тепловой</w:t>
      </w:r>
      <w:r w:rsidRPr="001A772D">
        <w:rPr>
          <w:spacing w:val="53"/>
        </w:rPr>
        <w:t xml:space="preserve"> </w:t>
      </w:r>
      <w:r w:rsidRPr="001A772D">
        <w:t>энергии</w:t>
      </w:r>
      <w:r w:rsidRPr="001A772D">
        <w:rPr>
          <w:spacing w:val="53"/>
        </w:rPr>
        <w:t xml:space="preserve"> </w:t>
      </w:r>
      <w:r w:rsidRPr="001A772D">
        <w:t>это</w:t>
      </w:r>
      <w:r w:rsidRPr="001A772D">
        <w:rPr>
          <w:spacing w:val="52"/>
        </w:rPr>
        <w:t xml:space="preserve"> </w:t>
      </w:r>
      <w:r w:rsidRPr="001A772D">
        <w:t>означает,</w:t>
      </w:r>
      <w:r w:rsidRPr="001A772D">
        <w:rPr>
          <w:spacing w:val="54"/>
        </w:rPr>
        <w:t xml:space="preserve"> </w:t>
      </w:r>
      <w:r w:rsidRPr="001A772D">
        <w:t>что</w:t>
      </w:r>
      <w:r w:rsidRPr="001A772D">
        <w:rPr>
          <w:spacing w:val="54"/>
        </w:rPr>
        <w:t xml:space="preserve"> </w:t>
      </w:r>
      <w:r w:rsidRPr="001A772D">
        <w:t>удельные</w:t>
      </w:r>
      <w:r w:rsidRPr="001A772D">
        <w:rPr>
          <w:spacing w:val="51"/>
        </w:rPr>
        <w:t xml:space="preserve"> </w:t>
      </w:r>
      <w:r w:rsidRPr="001A772D">
        <w:t>затраты</w:t>
      </w:r>
      <w:r w:rsidRPr="001A772D">
        <w:rPr>
          <w:spacing w:val="54"/>
        </w:rPr>
        <w:t xml:space="preserve"> </w:t>
      </w:r>
      <w:r w:rsidRPr="001A772D">
        <w:t>(на</w:t>
      </w:r>
      <w:r w:rsidRPr="001A772D">
        <w:rPr>
          <w:spacing w:val="52"/>
        </w:rPr>
        <w:t xml:space="preserve"> </w:t>
      </w:r>
      <w:r w:rsidRPr="001A772D">
        <w:t>единицу</w:t>
      </w:r>
      <w:r w:rsidRPr="001A772D">
        <w:rPr>
          <w:spacing w:val="47"/>
        </w:rPr>
        <w:t xml:space="preserve"> </w:t>
      </w:r>
      <w:r w:rsidRPr="001A772D">
        <w:t>отпущенной</w:t>
      </w:r>
      <w:r w:rsidRPr="001A772D">
        <w:rPr>
          <w:spacing w:val="75"/>
        </w:rPr>
        <w:t xml:space="preserve"> </w:t>
      </w:r>
      <w:r w:rsidRPr="001A772D">
        <w:t>потребителям тепловой</w:t>
      </w:r>
      <w:r w:rsidRPr="001A772D">
        <w:rPr>
          <w:spacing w:val="-2"/>
        </w:rPr>
        <w:t xml:space="preserve"> </w:t>
      </w:r>
      <w:r w:rsidRPr="001A772D">
        <w:t>энергии) являются минимальными.</w:t>
      </w:r>
    </w:p>
    <w:p w14:paraId="7C3A9D7F" w14:textId="77777777" w:rsidR="00DF257B" w:rsidRPr="001A772D" w:rsidRDefault="00DF257B" w:rsidP="00DF257B">
      <w:pPr>
        <w:pStyle w:val="Afff9"/>
      </w:pPr>
      <w:r w:rsidRPr="001A772D">
        <w:t>В основу расчета были положены полуэмпирические соотношения, которые представлены в «Нормах по проектированию тепловых сетей», изданных в 1938 году. Для приведения указанных зависимостей к современным условиям была проведена дополнительная работа по анализу структуры себестоимости производства и транспорта тепловой энергии в функционирующих в настоящее время системах теплоснабжения. В результате этой работы были получены эмпирические коэффициенты, которые позволили уточнить имеющиеся зависимости и применить их для определения минимальных удельных затрат при действующих в настоящее время ценовых индикаторах.</w:t>
      </w:r>
    </w:p>
    <w:p w14:paraId="6FB9177B" w14:textId="77777777" w:rsidR="00DF257B" w:rsidRPr="001A772D" w:rsidRDefault="00DF257B" w:rsidP="00DF257B">
      <w:pPr>
        <w:pStyle w:val="Afff9"/>
      </w:pPr>
      <w:r w:rsidRPr="001A772D">
        <w:t>Связь</w:t>
      </w:r>
      <w:r w:rsidRPr="001A772D">
        <w:rPr>
          <w:spacing w:val="7"/>
        </w:rPr>
        <w:t xml:space="preserve"> </w:t>
      </w:r>
      <w:r w:rsidRPr="001A772D">
        <w:t>между</w:t>
      </w:r>
      <w:r w:rsidRPr="001A772D">
        <w:rPr>
          <w:spacing w:val="6"/>
        </w:rPr>
        <w:t xml:space="preserve"> </w:t>
      </w:r>
      <w:r w:rsidRPr="001A772D">
        <w:t>удельными</w:t>
      </w:r>
      <w:r w:rsidRPr="001A772D">
        <w:rPr>
          <w:spacing w:val="7"/>
        </w:rPr>
        <w:t xml:space="preserve"> </w:t>
      </w:r>
      <w:r w:rsidRPr="001A772D">
        <w:t>затратами</w:t>
      </w:r>
      <w:r w:rsidRPr="001A772D">
        <w:rPr>
          <w:spacing w:val="7"/>
        </w:rPr>
        <w:t xml:space="preserve"> </w:t>
      </w:r>
      <w:r w:rsidRPr="001A772D">
        <w:t>на</w:t>
      </w:r>
      <w:r w:rsidRPr="001A772D">
        <w:rPr>
          <w:spacing w:val="6"/>
        </w:rPr>
        <w:t xml:space="preserve"> </w:t>
      </w:r>
      <w:r w:rsidRPr="001A772D">
        <w:t>производство</w:t>
      </w:r>
      <w:r w:rsidRPr="001A772D">
        <w:rPr>
          <w:spacing w:val="6"/>
        </w:rPr>
        <w:t xml:space="preserve"> </w:t>
      </w:r>
      <w:r w:rsidRPr="001A772D">
        <w:t>и</w:t>
      </w:r>
      <w:r w:rsidRPr="001A772D">
        <w:rPr>
          <w:spacing w:val="7"/>
        </w:rPr>
        <w:t xml:space="preserve"> </w:t>
      </w:r>
      <w:r w:rsidRPr="001A772D">
        <w:t>транспорт</w:t>
      </w:r>
      <w:r w:rsidRPr="001A772D">
        <w:rPr>
          <w:spacing w:val="5"/>
        </w:rPr>
        <w:t xml:space="preserve"> </w:t>
      </w:r>
      <w:r w:rsidRPr="001A772D">
        <w:t>тепловой</w:t>
      </w:r>
      <w:r w:rsidRPr="001A772D">
        <w:rPr>
          <w:spacing w:val="7"/>
        </w:rPr>
        <w:t xml:space="preserve"> </w:t>
      </w:r>
      <w:r w:rsidRPr="001A772D">
        <w:t>энергии</w:t>
      </w:r>
      <w:r w:rsidRPr="001A772D">
        <w:rPr>
          <w:spacing w:val="7"/>
        </w:rPr>
        <w:t xml:space="preserve"> </w:t>
      </w:r>
      <w:r w:rsidRPr="001A772D">
        <w:t>с</w:t>
      </w:r>
      <w:r w:rsidRPr="001A772D">
        <w:rPr>
          <w:spacing w:val="67"/>
        </w:rPr>
        <w:t xml:space="preserve"> </w:t>
      </w:r>
      <w:r w:rsidRPr="001A772D">
        <w:t>радиусом</w:t>
      </w:r>
      <w:r w:rsidRPr="001A772D">
        <w:rPr>
          <w:spacing w:val="56"/>
        </w:rPr>
        <w:t xml:space="preserve"> </w:t>
      </w:r>
      <w:r w:rsidRPr="001A772D">
        <w:t>теплоснабжения</w:t>
      </w:r>
      <w:r w:rsidRPr="001A772D">
        <w:rPr>
          <w:spacing w:val="57"/>
        </w:rPr>
        <w:t xml:space="preserve"> </w:t>
      </w:r>
      <w:r w:rsidRPr="001A772D">
        <w:t>осуществляется</w:t>
      </w:r>
      <w:r w:rsidRPr="001A772D">
        <w:rPr>
          <w:spacing w:val="59"/>
        </w:rPr>
        <w:t xml:space="preserve"> </w:t>
      </w:r>
      <w:r w:rsidRPr="001A772D">
        <w:t>с</w:t>
      </w:r>
      <w:r w:rsidRPr="001A772D">
        <w:rPr>
          <w:spacing w:val="56"/>
        </w:rPr>
        <w:t xml:space="preserve"> </w:t>
      </w:r>
      <w:r w:rsidRPr="001A772D">
        <w:t>помощью</w:t>
      </w:r>
      <w:r w:rsidRPr="001A772D">
        <w:rPr>
          <w:spacing w:val="57"/>
        </w:rPr>
        <w:t xml:space="preserve"> </w:t>
      </w:r>
      <w:r w:rsidRPr="001A772D">
        <w:t>следующей</w:t>
      </w:r>
      <w:r w:rsidRPr="001A772D">
        <w:rPr>
          <w:spacing w:val="58"/>
        </w:rPr>
        <w:t xml:space="preserve"> </w:t>
      </w:r>
      <w:r w:rsidRPr="001A772D">
        <w:t>полуэмпирической</w:t>
      </w:r>
      <w:r w:rsidRPr="001A772D">
        <w:rPr>
          <w:spacing w:val="79"/>
        </w:rPr>
        <w:t xml:space="preserve"> </w:t>
      </w:r>
      <w:r w:rsidRPr="001A772D">
        <w:t>зависимости:</w:t>
      </w:r>
    </w:p>
    <w:p w14:paraId="2AC6C94A" w14:textId="77777777" w:rsidR="00DF257B" w:rsidRPr="001A772D" w:rsidRDefault="00DF257B" w:rsidP="00DF257B">
      <w:pPr>
        <w:pStyle w:val="Afff9"/>
        <w:ind w:firstLine="0"/>
        <w:jc w:val="center"/>
      </w:pPr>
      <w:r w:rsidRPr="001A772D">
        <w:object w:dxaOrig="3750" w:dyaOrig="720" w14:anchorId="54DDBB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23745#yIS1" style="width:186pt;height:40.2pt" o:ole="">
            <v:imagedata r:id="rId19" o:title=""/>
          </v:shape>
          <o:OLEObject Type="Embed" ProgID="Equation.DSMT4" ShapeID="_x0000_i1025" DrawAspect="Content" ObjectID="_1751354102" r:id="rId20"/>
        </w:object>
      </w:r>
      <w:r w:rsidRPr="001A772D">
        <w:t>,</w:t>
      </w:r>
    </w:p>
    <w:p w14:paraId="2724DC40" w14:textId="77777777" w:rsidR="00DF257B" w:rsidRPr="001A772D" w:rsidRDefault="00DF257B" w:rsidP="00DF257B">
      <w:pPr>
        <w:pStyle w:val="Afff9"/>
        <w:ind w:firstLine="0"/>
      </w:pPr>
      <w:r w:rsidRPr="001A772D">
        <w:t xml:space="preserve">где </w:t>
      </w:r>
      <w:r w:rsidRPr="001A772D">
        <w:rPr>
          <w:i/>
          <w:iCs/>
        </w:rPr>
        <w:t>R</w:t>
      </w:r>
      <w:r w:rsidRPr="001A772D">
        <w:t xml:space="preserve"> – радиус действия тепловой сети (длина главной тепловой магистрали самого протяженного вывода от источника), км;</w:t>
      </w:r>
    </w:p>
    <w:p w14:paraId="4C2237D9" w14:textId="77777777" w:rsidR="00DF257B" w:rsidRPr="001A772D" w:rsidRDefault="00DF257B" w:rsidP="00DF257B">
      <w:pPr>
        <w:pStyle w:val="Afff9"/>
      </w:pPr>
      <w:r w:rsidRPr="001A772D">
        <w:rPr>
          <w:i/>
        </w:rPr>
        <w:t>H</w:t>
      </w:r>
      <w:r w:rsidRPr="001A772D">
        <w:rPr>
          <w:i/>
          <w:spacing w:val="33"/>
        </w:rPr>
        <w:t xml:space="preserve"> </w:t>
      </w:r>
      <w:r w:rsidRPr="001A772D">
        <w:t>–</w:t>
      </w:r>
      <w:r w:rsidRPr="001A772D">
        <w:rPr>
          <w:spacing w:val="32"/>
        </w:rPr>
        <w:t xml:space="preserve"> </w:t>
      </w:r>
      <w:r w:rsidRPr="001A772D">
        <w:t>потеря</w:t>
      </w:r>
      <w:r w:rsidRPr="001A772D">
        <w:rPr>
          <w:spacing w:val="30"/>
        </w:rPr>
        <w:t xml:space="preserve"> </w:t>
      </w:r>
      <w:r w:rsidRPr="001A772D">
        <w:t>напора</w:t>
      </w:r>
      <w:r w:rsidRPr="001A772D">
        <w:rPr>
          <w:spacing w:val="32"/>
        </w:rPr>
        <w:t xml:space="preserve"> </w:t>
      </w:r>
      <w:r w:rsidRPr="001A772D">
        <w:t>на</w:t>
      </w:r>
      <w:r w:rsidRPr="001A772D">
        <w:rPr>
          <w:spacing w:val="30"/>
        </w:rPr>
        <w:t xml:space="preserve"> </w:t>
      </w:r>
      <w:r w:rsidRPr="001A772D">
        <w:t>трение</w:t>
      </w:r>
      <w:r w:rsidRPr="001A772D">
        <w:rPr>
          <w:spacing w:val="32"/>
        </w:rPr>
        <w:t xml:space="preserve"> </w:t>
      </w:r>
      <w:r w:rsidRPr="001A772D">
        <w:t>при</w:t>
      </w:r>
      <w:r w:rsidRPr="001A772D">
        <w:rPr>
          <w:spacing w:val="34"/>
        </w:rPr>
        <w:t xml:space="preserve"> </w:t>
      </w:r>
      <w:r w:rsidRPr="001A772D">
        <w:t>транспорте</w:t>
      </w:r>
      <w:r w:rsidRPr="001A772D">
        <w:rPr>
          <w:spacing w:val="30"/>
        </w:rPr>
        <w:t xml:space="preserve"> </w:t>
      </w:r>
      <w:r w:rsidRPr="001A772D">
        <w:t>теплоносителя</w:t>
      </w:r>
      <w:r w:rsidRPr="001A772D">
        <w:rPr>
          <w:spacing w:val="31"/>
        </w:rPr>
        <w:t xml:space="preserve"> </w:t>
      </w:r>
      <w:r w:rsidRPr="001A772D">
        <w:t>по</w:t>
      </w:r>
      <w:r w:rsidRPr="001A772D">
        <w:rPr>
          <w:spacing w:val="30"/>
        </w:rPr>
        <w:t xml:space="preserve"> </w:t>
      </w:r>
      <w:r w:rsidRPr="001A772D">
        <w:t>тепловой</w:t>
      </w:r>
      <w:r w:rsidRPr="001A772D">
        <w:rPr>
          <w:spacing w:val="33"/>
        </w:rPr>
        <w:t xml:space="preserve"> </w:t>
      </w:r>
      <w:r w:rsidRPr="001A772D">
        <w:t>магистрали,</w:t>
      </w:r>
      <w:r w:rsidRPr="001A772D">
        <w:rPr>
          <w:spacing w:val="33"/>
        </w:rPr>
        <w:t xml:space="preserve"> </w:t>
      </w:r>
      <w:r w:rsidRPr="001A772D">
        <w:t>м.</w:t>
      </w:r>
      <w:r w:rsidRPr="001A772D">
        <w:rPr>
          <w:spacing w:val="75"/>
        </w:rPr>
        <w:t xml:space="preserve"> </w:t>
      </w:r>
      <w:r w:rsidRPr="001A772D">
        <w:t>вод. ст.;</w:t>
      </w:r>
    </w:p>
    <w:p w14:paraId="57C56D4D" w14:textId="77777777" w:rsidR="00DF257B" w:rsidRPr="001A772D" w:rsidRDefault="00DF257B" w:rsidP="00DF257B">
      <w:pPr>
        <w:pStyle w:val="Afff9"/>
      </w:pPr>
      <w:r w:rsidRPr="001A772D">
        <w:rPr>
          <w:i/>
        </w:rPr>
        <w:lastRenderedPageBreak/>
        <w:t xml:space="preserve">b </w:t>
      </w:r>
      <w:r w:rsidRPr="001A772D">
        <w:t>– эмпирический коэффициент</w:t>
      </w:r>
      <w:r w:rsidRPr="001A772D">
        <w:rPr>
          <w:spacing w:val="2"/>
        </w:rPr>
        <w:t xml:space="preserve"> </w:t>
      </w:r>
      <w:r w:rsidRPr="001A772D">
        <w:t>удельных</w:t>
      </w:r>
      <w:r w:rsidRPr="001A772D">
        <w:rPr>
          <w:spacing w:val="1"/>
        </w:rPr>
        <w:t xml:space="preserve"> </w:t>
      </w:r>
      <w:r w:rsidRPr="001A772D">
        <w:t>затрат в</w:t>
      </w:r>
      <w:r w:rsidRPr="001A772D">
        <w:rPr>
          <w:spacing w:val="1"/>
        </w:rPr>
        <w:t xml:space="preserve"> </w:t>
      </w:r>
      <w:r w:rsidRPr="001A772D">
        <w:t>единицу</w:t>
      </w:r>
      <w:r w:rsidRPr="001A772D">
        <w:rPr>
          <w:spacing w:val="-8"/>
        </w:rPr>
        <w:t xml:space="preserve"> </w:t>
      </w:r>
      <w:r w:rsidRPr="001A772D">
        <w:t>тепловой</w:t>
      </w:r>
      <w:r w:rsidRPr="001A772D">
        <w:rPr>
          <w:spacing w:val="2"/>
        </w:rPr>
        <w:t xml:space="preserve"> </w:t>
      </w:r>
      <w:r w:rsidRPr="001A772D">
        <w:t>мощности котельной,</w:t>
      </w:r>
      <w:r w:rsidRPr="001A772D">
        <w:rPr>
          <w:spacing w:val="71"/>
        </w:rPr>
        <w:t xml:space="preserve"> </w:t>
      </w:r>
      <w:r w:rsidRPr="001A772D">
        <w:t>руб./Гкал/ч;</w:t>
      </w:r>
    </w:p>
    <w:p w14:paraId="4BFF0B46" w14:textId="77777777" w:rsidR="00DF257B" w:rsidRPr="001A772D" w:rsidRDefault="00DF257B" w:rsidP="00DF257B">
      <w:pPr>
        <w:pStyle w:val="Afff9"/>
      </w:pPr>
      <w:r w:rsidRPr="001A772D">
        <w:rPr>
          <w:i/>
        </w:rPr>
        <w:t xml:space="preserve">s </w:t>
      </w:r>
      <w:r w:rsidRPr="001A772D">
        <w:t>–</w:t>
      </w:r>
      <w:r w:rsidRPr="001A772D">
        <w:rPr>
          <w:spacing w:val="1"/>
        </w:rPr>
        <w:t xml:space="preserve"> </w:t>
      </w:r>
      <w:r w:rsidRPr="001A772D">
        <w:t>удельная стоимость материальной</w:t>
      </w:r>
      <w:r w:rsidRPr="001A772D">
        <w:rPr>
          <w:spacing w:val="-2"/>
        </w:rPr>
        <w:t xml:space="preserve"> </w:t>
      </w:r>
      <w:r w:rsidRPr="001A772D">
        <w:t>характеристики тепловой сети,</w:t>
      </w:r>
      <w:r w:rsidRPr="001A772D">
        <w:rPr>
          <w:spacing w:val="-3"/>
        </w:rPr>
        <w:t xml:space="preserve"> </w:t>
      </w:r>
      <w:r w:rsidRPr="001A772D">
        <w:t>руб./м2;</w:t>
      </w:r>
    </w:p>
    <w:p w14:paraId="12605047" w14:textId="77777777" w:rsidR="00DF257B" w:rsidRPr="001A772D" w:rsidRDefault="00DF257B" w:rsidP="00DF257B">
      <w:pPr>
        <w:pStyle w:val="Afff9"/>
      </w:pPr>
      <w:r w:rsidRPr="001A772D">
        <w:t>B – среднее число абонентов на единицу площади зоны действия</w:t>
      </w:r>
      <w:r w:rsidRPr="001A772D">
        <w:tab/>
        <w:t>источника теплоснабжения, 1/км2;</w:t>
      </w:r>
    </w:p>
    <w:p w14:paraId="13F47116" w14:textId="635E07AF" w:rsidR="00DF257B" w:rsidRPr="001A772D" w:rsidRDefault="00DF257B" w:rsidP="00DF257B">
      <w:pPr>
        <w:pStyle w:val="Afff9"/>
      </w:pPr>
      <w:r w:rsidRPr="001A772D">
        <w:rPr>
          <w:i/>
        </w:rPr>
        <w:t xml:space="preserve">П – </w:t>
      </w:r>
      <w:proofErr w:type="spellStart"/>
      <w:r w:rsidRPr="001A772D">
        <w:t>теплоплотность</w:t>
      </w:r>
      <w:proofErr w:type="spellEnd"/>
      <w:r w:rsidRPr="001A772D">
        <w:t xml:space="preserve"> </w:t>
      </w:r>
      <w:proofErr w:type="gramStart"/>
      <w:r w:rsidRPr="001A772D">
        <w:t>района ,</w:t>
      </w:r>
      <w:proofErr w:type="gramEnd"/>
      <w:r w:rsidRPr="001A772D">
        <w:t xml:space="preserve"> </w:t>
      </w:r>
      <w:r w:rsidR="00B119D2" w:rsidRPr="00B119D2">
        <w:t>Гкал/(ч·км2)</w:t>
      </w:r>
      <w:r w:rsidRPr="001A772D">
        <w:t>;</w:t>
      </w:r>
    </w:p>
    <w:p w14:paraId="23A322CC" w14:textId="77777777" w:rsidR="00DF257B" w:rsidRPr="001A772D" w:rsidRDefault="00DF257B" w:rsidP="00DF257B">
      <w:pPr>
        <w:pStyle w:val="Afff9"/>
      </w:pPr>
      <w:r w:rsidRPr="001A772D">
        <w:rPr>
          <w:rFonts w:eastAsiaTheme="minorHAnsi"/>
          <w:position w:val="-6"/>
        </w:rPr>
        <w:object w:dxaOrig="285" w:dyaOrig="285" w14:anchorId="59722D14">
          <v:shape id="_x0000_i1026" type="#_x0000_t75" alt="P23752#yIS1" style="width:18pt;height:18pt" o:ole="">
            <v:imagedata r:id="rId21" o:title=""/>
          </v:shape>
          <o:OLEObject Type="Embed" ProgID="Equation.DSMT4" ShapeID="_x0000_i1026" DrawAspect="Content" ObjectID="_1751354103" r:id="rId22"/>
        </w:object>
      </w:r>
      <w:r w:rsidRPr="001A772D">
        <w:t xml:space="preserve"> – расчетный перепад температур теплоносителя в тепловой сети, °С;</w:t>
      </w:r>
    </w:p>
    <w:p w14:paraId="447AC2BA" w14:textId="77777777" w:rsidR="00DF257B" w:rsidRPr="001A772D" w:rsidRDefault="00DF257B" w:rsidP="00DF257B">
      <w:pPr>
        <w:pStyle w:val="Afff9"/>
      </w:pPr>
      <w:r w:rsidRPr="001A772D">
        <w:rPr>
          <w:rFonts w:eastAsiaTheme="minorHAnsi"/>
          <w:position w:val="-10"/>
        </w:rPr>
        <w:object w:dxaOrig="285" w:dyaOrig="285" w14:anchorId="0C382BF7">
          <v:shape id="_x0000_i1027" type="#_x0000_t75" alt="P23753#yIS1" style="width:18pt;height:18pt" o:ole="">
            <v:imagedata r:id="rId23" o:title=""/>
          </v:shape>
          <o:OLEObject Type="Embed" ProgID="Equation.DSMT4" ShapeID="_x0000_i1027" DrawAspect="Content" ObjectID="_1751354104" r:id="rId24"/>
        </w:object>
      </w:r>
      <w:r w:rsidRPr="001A772D">
        <w:t>– поправочный коэффициент, принимаемый равным 1,3 для ТЭЦ и 1 для котельных.</w:t>
      </w:r>
    </w:p>
    <w:p w14:paraId="348D3283" w14:textId="77777777" w:rsidR="00DF257B" w:rsidRPr="001A772D" w:rsidRDefault="00DF257B" w:rsidP="00DF257B">
      <w:pPr>
        <w:pStyle w:val="Afff9"/>
      </w:pPr>
      <w:r w:rsidRPr="001A772D">
        <w:t>Дифференцируя</w:t>
      </w:r>
      <w:r w:rsidRPr="001A772D">
        <w:rPr>
          <w:spacing w:val="45"/>
        </w:rPr>
        <w:t xml:space="preserve"> </w:t>
      </w:r>
      <w:r w:rsidRPr="001A772D">
        <w:t>полученное</w:t>
      </w:r>
      <w:r w:rsidRPr="001A772D">
        <w:rPr>
          <w:spacing w:val="44"/>
        </w:rPr>
        <w:t xml:space="preserve"> </w:t>
      </w:r>
      <w:r w:rsidRPr="001A772D">
        <w:t>соотношение</w:t>
      </w:r>
      <w:r w:rsidRPr="001A772D">
        <w:rPr>
          <w:spacing w:val="44"/>
        </w:rPr>
        <w:t xml:space="preserve"> </w:t>
      </w:r>
      <w:r w:rsidRPr="001A772D">
        <w:t>по</w:t>
      </w:r>
      <w:r w:rsidRPr="001A772D">
        <w:rPr>
          <w:spacing w:val="45"/>
        </w:rPr>
        <w:t xml:space="preserve"> </w:t>
      </w:r>
      <w:r w:rsidRPr="001A772D">
        <w:t>параметру</w:t>
      </w:r>
      <w:r w:rsidRPr="001A772D">
        <w:rPr>
          <w:spacing w:val="40"/>
        </w:rPr>
        <w:t xml:space="preserve"> </w:t>
      </w:r>
      <w:r w:rsidRPr="001A772D">
        <w:t>R</w:t>
      </w:r>
      <w:r w:rsidRPr="001A772D">
        <w:rPr>
          <w:spacing w:val="47"/>
        </w:rPr>
        <w:t xml:space="preserve"> </w:t>
      </w:r>
      <w:r w:rsidRPr="001A772D">
        <w:t>и</w:t>
      </w:r>
      <w:r w:rsidRPr="001A772D">
        <w:rPr>
          <w:spacing w:val="46"/>
        </w:rPr>
        <w:t xml:space="preserve"> </w:t>
      </w:r>
      <w:r w:rsidRPr="001A772D">
        <w:t>приравнивая</w:t>
      </w:r>
      <w:r w:rsidRPr="001A772D">
        <w:rPr>
          <w:spacing w:val="45"/>
        </w:rPr>
        <w:t xml:space="preserve"> </w:t>
      </w:r>
      <w:r w:rsidRPr="001A772D">
        <w:t>к</w:t>
      </w:r>
      <w:r w:rsidRPr="001A772D">
        <w:rPr>
          <w:spacing w:val="46"/>
        </w:rPr>
        <w:t xml:space="preserve"> </w:t>
      </w:r>
      <w:r w:rsidRPr="001A772D">
        <w:t>нулю</w:t>
      </w:r>
      <w:r w:rsidRPr="001A772D">
        <w:rPr>
          <w:spacing w:val="66"/>
        </w:rPr>
        <w:t xml:space="preserve"> </w:t>
      </w:r>
      <w:r w:rsidRPr="001A772D">
        <w:t>производную,</w:t>
      </w:r>
      <w:r w:rsidRPr="001A772D">
        <w:rPr>
          <w:spacing w:val="50"/>
        </w:rPr>
        <w:t xml:space="preserve"> </w:t>
      </w:r>
      <w:r w:rsidRPr="001A772D">
        <w:t>можно</w:t>
      </w:r>
      <w:r w:rsidRPr="001A772D">
        <w:rPr>
          <w:spacing w:val="52"/>
        </w:rPr>
        <w:t xml:space="preserve"> </w:t>
      </w:r>
      <w:r w:rsidRPr="001A772D">
        <w:t>получить</w:t>
      </w:r>
      <w:r w:rsidRPr="001A772D">
        <w:rPr>
          <w:spacing w:val="50"/>
        </w:rPr>
        <w:t xml:space="preserve"> </w:t>
      </w:r>
      <w:r w:rsidRPr="001A772D">
        <w:t>формулу</w:t>
      </w:r>
      <w:r w:rsidRPr="001A772D">
        <w:rPr>
          <w:spacing w:val="47"/>
        </w:rPr>
        <w:t xml:space="preserve"> </w:t>
      </w:r>
      <w:r w:rsidRPr="001A772D">
        <w:t>для</w:t>
      </w:r>
      <w:r w:rsidRPr="001A772D">
        <w:rPr>
          <w:spacing w:val="50"/>
        </w:rPr>
        <w:t xml:space="preserve"> </w:t>
      </w:r>
      <w:r w:rsidRPr="001A772D">
        <w:t>определения</w:t>
      </w:r>
      <w:r w:rsidRPr="001A772D">
        <w:rPr>
          <w:spacing w:val="47"/>
        </w:rPr>
        <w:t xml:space="preserve"> </w:t>
      </w:r>
      <w:r w:rsidRPr="001A772D">
        <w:t>эффективного</w:t>
      </w:r>
      <w:r w:rsidRPr="001A772D">
        <w:rPr>
          <w:spacing w:val="50"/>
        </w:rPr>
        <w:t xml:space="preserve"> </w:t>
      </w:r>
      <w:r w:rsidRPr="001A772D">
        <w:t>радиуса</w:t>
      </w:r>
      <w:r w:rsidRPr="001A772D">
        <w:rPr>
          <w:spacing w:val="73"/>
        </w:rPr>
        <w:t xml:space="preserve"> </w:t>
      </w:r>
      <w:r w:rsidRPr="001A772D">
        <w:t>теплоснабжения в виде:</w:t>
      </w:r>
    </w:p>
    <w:p w14:paraId="27D7965F" w14:textId="77777777" w:rsidR="00DF257B" w:rsidRPr="001A772D" w:rsidRDefault="002D4913" w:rsidP="00DF257B">
      <w:pPr>
        <w:pStyle w:val="Afff9"/>
        <w:ind w:firstLine="0"/>
      </w:pPr>
      <m:oMathPara>
        <m:oMath>
          <m:sSub>
            <m:sSubPr>
              <m:ctrlPr>
                <w:rPr>
                  <w:rFonts w:ascii="Cambria Math" w:hAnsi="Cambria Math"/>
                </w:rPr>
              </m:ctrlPr>
            </m:sSubPr>
            <m:e>
              <m:r>
                <w:rPr>
                  <w:rFonts w:ascii="Cambria Math" w:hAnsi="Cambria Math"/>
                </w:rPr>
                <m:t>R</m:t>
              </m:r>
            </m:e>
            <m:sub>
              <m:r>
                <m:rPr>
                  <m:sty m:val="p"/>
                </m:rPr>
                <w:rPr>
                  <w:rFonts w:ascii="Cambria Math" w:hAnsi="Cambria Math"/>
                </w:rPr>
                <m:t>э</m:t>
              </m:r>
            </m:sub>
          </m:sSub>
          <m:r>
            <m:rPr>
              <m:sty m:val="p"/>
            </m:rPr>
            <w:rPr>
              <w:rFonts w:ascii="Cambria Math" w:hAnsi="Cambria Math"/>
            </w:rPr>
            <m:t>=563</m:t>
          </m:r>
          <m:r>
            <m:rPr>
              <m:sty m:val="p"/>
            </m:rPr>
            <w:rPr>
              <w:rFonts w:ascii="Cambria Math" w:hAnsi="Cambria Math" w:cs="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φ</m:t>
                      </m:r>
                    </m:num>
                    <m:den>
                      <m:r>
                        <w:rPr>
                          <w:rFonts w:ascii="Cambria Math" w:hAnsi="Cambria Math"/>
                        </w:rPr>
                        <m:t>s</m:t>
                      </m:r>
                    </m:den>
                  </m:f>
                </m:e>
              </m:d>
            </m:e>
            <m:sup>
              <m:r>
                <m:rPr>
                  <m:sty m:val="p"/>
                </m:rPr>
                <w:rPr>
                  <w:rFonts w:ascii="Cambria Math" w:hAnsi="Cambria Math"/>
                </w:rPr>
                <m:t>0.35</m:t>
              </m:r>
            </m:sup>
          </m:sSup>
          <m:r>
            <m:rPr>
              <m:sty m:val="p"/>
            </m:rPr>
            <w:rPr>
              <w:rFonts w:ascii="Cambria Math" w:hAnsi="Cambria Math" w:cs="Cambria Math"/>
            </w:rPr>
            <m:t>⋅</m:t>
          </m:r>
          <m:f>
            <m:fPr>
              <m:ctrlPr>
                <w:rPr>
                  <w:rFonts w:ascii="Cambria Math" w:hAnsi="Cambria Math"/>
                </w:rPr>
              </m:ctrlPr>
            </m:fPr>
            <m:num>
              <m:sSup>
                <m:sSupPr>
                  <m:ctrlPr>
                    <w:rPr>
                      <w:rFonts w:ascii="Cambria Math" w:hAnsi="Cambria Math"/>
                    </w:rPr>
                  </m:ctrlPr>
                </m:sSupPr>
                <m:e>
                  <m:r>
                    <w:rPr>
                      <w:rFonts w:ascii="Cambria Math" w:hAnsi="Cambria Math"/>
                    </w:rPr>
                    <m:t>H</m:t>
                  </m:r>
                </m:e>
                <m:sup>
                  <m:r>
                    <m:rPr>
                      <m:sty m:val="p"/>
                    </m:rPr>
                    <w:rPr>
                      <w:rFonts w:ascii="Cambria Math" w:hAnsi="Cambria Math"/>
                    </w:rPr>
                    <m:t>0.07</m:t>
                  </m:r>
                </m:sup>
              </m:sSup>
            </m:num>
            <m:den>
              <m:sSup>
                <m:sSupPr>
                  <m:ctrlPr>
                    <w:rPr>
                      <w:rFonts w:ascii="Cambria Math" w:hAnsi="Cambria Math"/>
                    </w:rPr>
                  </m:ctrlPr>
                </m:sSupPr>
                <m:e>
                  <m:r>
                    <w:rPr>
                      <w:rFonts w:ascii="Cambria Math" w:hAnsi="Cambria Math"/>
                    </w:rPr>
                    <m:t>B</m:t>
                  </m:r>
                </m:e>
                <m:sup>
                  <m:r>
                    <m:rPr>
                      <m:sty m:val="p"/>
                    </m:rPr>
                    <w:rPr>
                      <w:rFonts w:ascii="Cambria Math" w:hAnsi="Cambria Math"/>
                    </w:rPr>
                    <m:t>0.09</m:t>
                  </m:r>
                </m:sup>
              </m:sSup>
            </m:den>
          </m:f>
          <m:r>
            <m:rPr>
              <m:sty m:val="p"/>
            </m:rPr>
            <w:rPr>
              <w:rFonts w:ascii="Cambria Math" w:hAnsi="Cambria Math" w:cs="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Δτ</m:t>
                      </m:r>
                    </m:num>
                    <m:den>
                      <m:r>
                        <m:rPr>
                          <m:sty m:val="p"/>
                        </m:rPr>
                        <w:rPr>
                          <w:rFonts w:ascii="Cambria Math" w:hAnsi="Cambria Math"/>
                        </w:rPr>
                        <m:t>П</m:t>
                      </m:r>
                    </m:den>
                  </m:f>
                </m:e>
              </m:d>
            </m:e>
            <m:sup>
              <m:r>
                <m:rPr>
                  <m:sty m:val="p"/>
                </m:rPr>
                <w:rPr>
                  <w:rFonts w:ascii="Cambria Math" w:hAnsi="Cambria Math"/>
                </w:rPr>
                <m:t>0.13</m:t>
              </m:r>
            </m:sup>
          </m:sSup>
        </m:oMath>
      </m:oMathPara>
    </w:p>
    <w:p w14:paraId="3FCD532E" w14:textId="091CD503" w:rsidR="002641F7" w:rsidRDefault="002641F7" w:rsidP="002641F7">
      <w:pPr>
        <w:pStyle w:val="Afff9"/>
      </w:pPr>
      <w:r>
        <w:t>Р</w:t>
      </w:r>
      <w:r w:rsidRPr="00354D04">
        <w:t>асчёт эффективного радиуса теплоснабжения для</w:t>
      </w:r>
      <w:r w:rsidRPr="00354D04">
        <w:rPr>
          <w:spacing w:val="5"/>
        </w:rPr>
        <w:t xml:space="preserve"> </w:t>
      </w:r>
      <w:r w:rsidRPr="00354D04">
        <w:t>источник</w:t>
      </w:r>
      <w:r>
        <w:t>а</w:t>
      </w:r>
      <w:r w:rsidRPr="00354D04">
        <w:t xml:space="preserve"> тепловой энергии </w:t>
      </w:r>
      <w:r>
        <w:t>Берегового СП</w:t>
      </w:r>
      <w:r w:rsidRPr="00354D04">
        <w:t xml:space="preserve"> </w:t>
      </w:r>
      <w:r>
        <w:t>не производится, так как на расчётный период не планируется подключение новых потребителей</w:t>
      </w:r>
      <w:bookmarkStart w:id="76" w:name="_Ref495060233"/>
      <w:r>
        <w:t>.</w:t>
      </w:r>
    </w:p>
    <w:p w14:paraId="42FCF117" w14:textId="33688ACE" w:rsidR="002641F7" w:rsidRDefault="002641F7" w:rsidP="002641F7">
      <w:pPr>
        <w:pStyle w:val="2f0"/>
        <w:numPr>
          <w:ilvl w:val="1"/>
          <w:numId w:val="35"/>
        </w:numPr>
        <w:ind w:left="851"/>
      </w:pPr>
      <w:r>
        <w:t xml:space="preserve"> </w:t>
      </w:r>
      <w:bookmarkStart w:id="77" w:name="_Toc131691372"/>
      <w:r w:rsidRPr="00A2125A">
        <w:t xml:space="preserve">Показатели приростов объемов потребления тепловой энергии на источниках централизованного теплоснабжения при нормативных параметрах климата для целей отопления, вентиляции и горячего водоснабжения в </w:t>
      </w:r>
      <w:r>
        <w:t>Береговом СП</w:t>
      </w:r>
      <w:bookmarkEnd w:id="77"/>
    </w:p>
    <w:p w14:paraId="7CB9CFFA" w14:textId="77777777" w:rsidR="002641F7" w:rsidRDefault="002641F7" w:rsidP="002641F7">
      <w:pPr>
        <w:pStyle w:val="Afff9"/>
      </w:pPr>
      <w:r>
        <w:t xml:space="preserve">В соответствии с Постановлением Правительства РФ от 22.02.2012 года №154 утвержденные схемы теплоснабжения при ежегодной актуализации должны содержать информацию о плановых годовых объемах потребления тепловой энергии в зонах действия источников тепловой энергии. </w:t>
      </w:r>
    </w:p>
    <w:p w14:paraId="16999FA5" w14:textId="755865BB" w:rsidR="000046FE" w:rsidRDefault="002641F7" w:rsidP="002641F7">
      <w:pPr>
        <w:pStyle w:val="Afff9"/>
        <w:rPr>
          <w:color w:val="000000"/>
          <w:sz w:val="16"/>
          <w:szCs w:val="16"/>
        </w:rPr>
        <w:sectPr w:rsidR="000046FE" w:rsidSect="00801BC3">
          <w:footerReference w:type="default" r:id="rId25"/>
          <w:pgSz w:w="11906" w:h="16838" w:code="9"/>
          <w:pgMar w:top="1134" w:right="567" w:bottom="1134" w:left="1134" w:header="397" w:footer="0" w:gutter="0"/>
          <w:cols w:space="708"/>
          <w:docGrid w:linePitch="360"/>
        </w:sectPr>
      </w:pPr>
      <w:r>
        <w:t xml:space="preserve">Данная информация используется при формировании тарифов на производство и передачу тепловой энергии в части определения объемов полезного отпуска, утверждения и учета в тарифе объемов финансирования инвестиционных программ. В связи с этим Раздел 2 Утверждаемой части схемы теплоснабжения Берегового СП до 2033 года актуализация на 2024 год дополнен данными по фактическим и перспективным показателям прироста объемов потребления тепловой энергии по источникам Берегового СП. </w:t>
      </w:r>
      <w:r w:rsidRPr="00A2125A">
        <w:t>Показатели приростов объемов потребления тепловой энергии на источниках централизованного теплоснабжения при нормативных параметрах климата</w:t>
      </w:r>
      <w:r>
        <w:t xml:space="preserve"> приведены в таблице </w:t>
      </w:r>
      <w:r>
        <w:fldChar w:fldCharType="begin"/>
      </w:r>
      <w:r>
        <w:instrText xml:space="preserve"> REF _Ref117686556 \h  \* MERGEFORMAT </w:instrText>
      </w:r>
      <w:r>
        <w:fldChar w:fldCharType="separate"/>
      </w:r>
      <w:r w:rsidR="001E3BA3" w:rsidRPr="001E3BA3">
        <w:rPr>
          <w:vanish/>
        </w:rPr>
        <w:t xml:space="preserve">Таблица </w:t>
      </w:r>
      <w:r w:rsidR="001E3BA3">
        <w:rPr>
          <w:noProof/>
        </w:rPr>
        <w:t>5</w:t>
      </w:r>
      <w:r>
        <w:fldChar w:fldCharType="end"/>
      </w:r>
      <w:r>
        <w:t>.</w:t>
      </w:r>
      <w:bookmarkEnd w:id="75"/>
      <w:bookmarkEnd w:id="76"/>
      <w:r>
        <w:rPr>
          <w:color w:val="000000"/>
          <w:sz w:val="16"/>
          <w:szCs w:val="16"/>
        </w:rPr>
        <w:t xml:space="preserve"> </w:t>
      </w:r>
    </w:p>
    <w:p w14:paraId="7C700AF4" w14:textId="365E7939" w:rsidR="000046FE" w:rsidRDefault="000046FE" w:rsidP="000046FE">
      <w:pPr>
        <w:pStyle w:val="afffb"/>
      </w:pPr>
      <w:bookmarkStart w:id="78" w:name="_Ref117686556"/>
      <w:r>
        <w:lastRenderedPageBreak/>
        <w:t xml:space="preserve">Таблица </w:t>
      </w:r>
      <w:fldSimple w:instr=" SEQ Таблица \* ARABIC ">
        <w:r w:rsidR="001E3BA3">
          <w:rPr>
            <w:noProof/>
          </w:rPr>
          <w:t>5</w:t>
        </w:r>
      </w:fldSimple>
      <w:bookmarkEnd w:id="78"/>
      <w:r>
        <w:t xml:space="preserve">. </w:t>
      </w:r>
      <w:r w:rsidRPr="008B54A2">
        <w:t>Показатели приростов объемов потребления тепловой энергии</w:t>
      </w:r>
    </w:p>
    <w:tbl>
      <w:tblPr>
        <w:tblpPr w:leftFromText="180" w:rightFromText="180" w:vertAnchor="text" w:horzAnchor="margin" w:tblpY="34"/>
        <w:tblW w:w="14567" w:type="dxa"/>
        <w:tblLook w:val="04A0" w:firstRow="1" w:lastRow="0" w:firstColumn="1" w:lastColumn="0" w:noHBand="0" w:noVBand="1"/>
      </w:tblPr>
      <w:tblGrid>
        <w:gridCol w:w="2547"/>
        <w:gridCol w:w="1020"/>
        <w:gridCol w:w="1000"/>
        <w:gridCol w:w="1000"/>
        <w:gridCol w:w="1000"/>
        <w:gridCol w:w="1000"/>
        <w:gridCol w:w="1000"/>
        <w:gridCol w:w="1000"/>
        <w:gridCol w:w="1000"/>
        <w:gridCol w:w="1000"/>
        <w:gridCol w:w="1000"/>
        <w:gridCol w:w="1000"/>
        <w:gridCol w:w="1000"/>
      </w:tblGrid>
      <w:tr w:rsidR="00DE710F" w:rsidRPr="002176F3" w14:paraId="56A72749" w14:textId="77777777" w:rsidTr="00DE710F">
        <w:trPr>
          <w:trHeight w:val="20"/>
          <w:tblHeader/>
        </w:trPr>
        <w:tc>
          <w:tcPr>
            <w:tcW w:w="2547" w:type="dxa"/>
            <w:tcBorders>
              <w:top w:val="single" w:sz="4" w:space="0" w:color="auto"/>
              <w:left w:val="single" w:sz="4" w:space="0" w:color="auto"/>
              <w:bottom w:val="nil"/>
              <w:right w:val="single" w:sz="4" w:space="0" w:color="auto"/>
            </w:tcBorders>
            <w:shd w:val="clear" w:color="auto" w:fill="auto"/>
            <w:vAlign w:val="center"/>
            <w:hideMark/>
          </w:tcPr>
          <w:p w14:paraId="7A17718C" w14:textId="77777777" w:rsidR="00DE710F" w:rsidRPr="002176F3" w:rsidRDefault="00DE710F" w:rsidP="00DE710F">
            <w:pPr>
              <w:jc w:val="center"/>
              <w:rPr>
                <w:color w:val="000000"/>
                <w:sz w:val="20"/>
                <w:szCs w:val="20"/>
              </w:rPr>
            </w:pPr>
            <w:r w:rsidRPr="002176F3">
              <w:rPr>
                <w:color w:val="000000"/>
                <w:sz w:val="20"/>
                <w:szCs w:val="20"/>
              </w:rPr>
              <w:t>Теплоисточник</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706C1060" w14:textId="77777777" w:rsidR="00DE710F" w:rsidRPr="002176F3" w:rsidRDefault="00DE710F" w:rsidP="00DE710F">
            <w:pPr>
              <w:jc w:val="center"/>
              <w:rPr>
                <w:color w:val="000000"/>
                <w:sz w:val="20"/>
                <w:szCs w:val="20"/>
              </w:rPr>
            </w:pPr>
            <w:r w:rsidRPr="002176F3">
              <w:rPr>
                <w:color w:val="000000"/>
                <w:sz w:val="20"/>
                <w:szCs w:val="20"/>
              </w:rPr>
              <w:t>2022</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7CBD3147" w14:textId="77777777" w:rsidR="00DE710F" w:rsidRPr="002176F3" w:rsidRDefault="00DE710F" w:rsidP="00DE710F">
            <w:pPr>
              <w:jc w:val="center"/>
              <w:rPr>
                <w:color w:val="000000"/>
                <w:sz w:val="20"/>
                <w:szCs w:val="20"/>
              </w:rPr>
            </w:pPr>
            <w:r w:rsidRPr="002176F3">
              <w:rPr>
                <w:color w:val="000000"/>
                <w:sz w:val="20"/>
                <w:szCs w:val="20"/>
              </w:rPr>
              <w:t>2023</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01185B1F" w14:textId="77777777" w:rsidR="00DE710F" w:rsidRPr="002176F3" w:rsidRDefault="00DE710F" w:rsidP="00DE710F">
            <w:pPr>
              <w:jc w:val="center"/>
              <w:rPr>
                <w:color w:val="000000"/>
                <w:sz w:val="20"/>
                <w:szCs w:val="20"/>
              </w:rPr>
            </w:pPr>
            <w:r w:rsidRPr="002176F3">
              <w:rPr>
                <w:color w:val="000000"/>
                <w:sz w:val="20"/>
                <w:szCs w:val="20"/>
              </w:rPr>
              <w:t>2024</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1E6C5E26" w14:textId="77777777" w:rsidR="00DE710F" w:rsidRPr="002176F3" w:rsidRDefault="00DE710F" w:rsidP="00DE710F">
            <w:pPr>
              <w:jc w:val="center"/>
              <w:rPr>
                <w:color w:val="000000"/>
                <w:sz w:val="20"/>
                <w:szCs w:val="20"/>
              </w:rPr>
            </w:pPr>
            <w:r w:rsidRPr="002176F3">
              <w:rPr>
                <w:color w:val="000000"/>
                <w:sz w:val="20"/>
                <w:szCs w:val="20"/>
              </w:rPr>
              <w:t>2025</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3E649FE3" w14:textId="77777777" w:rsidR="00DE710F" w:rsidRPr="002176F3" w:rsidRDefault="00DE710F" w:rsidP="00DE710F">
            <w:pPr>
              <w:jc w:val="center"/>
              <w:rPr>
                <w:color w:val="000000"/>
                <w:sz w:val="20"/>
                <w:szCs w:val="20"/>
              </w:rPr>
            </w:pPr>
            <w:r w:rsidRPr="002176F3">
              <w:rPr>
                <w:color w:val="000000"/>
                <w:sz w:val="20"/>
                <w:szCs w:val="20"/>
              </w:rPr>
              <w:t>2026</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3556A2C4" w14:textId="77777777" w:rsidR="00DE710F" w:rsidRPr="002176F3" w:rsidRDefault="00DE710F" w:rsidP="00DE710F">
            <w:pPr>
              <w:jc w:val="center"/>
              <w:rPr>
                <w:color w:val="000000"/>
                <w:sz w:val="20"/>
                <w:szCs w:val="20"/>
              </w:rPr>
            </w:pPr>
            <w:r w:rsidRPr="002176F3">
              <w:rPr>
                <w:color w:val="000000"/>
                <w:sz w:val="20"/>
                <w:szCs w:val="20"/>
              </w:rPr>
              <w:t>2027</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57AF0C86" w14:textId="77777777" w:rsidR="00DE710F" w:rsidRPr="002176F3" w:rsidRDefault="00DE710F" w:rsidP="00DE710F">
            <w:pPr>
              <w:jc w:val="center"/>
              <w:rPr>
                <w:color w:val="000000"/>
                <w:sz w:val="20"/>
                <w:szCs w:val="20"/>
              </w:rPr>
            </w:pPr>
            <w:r w:rsidRPr="002176F3">
              <w:rPr>
                <w:color w:val="000000"/>
                <w:sz w:val="20"/>
                <w:szCs w:val="20"/>
              </w:rPr>
              <w:t>2028</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718049EB" w14:textId="77777777" w:rsidR="00DE710F" w:rsidRPr="002176F3" w:rsidRDefault="00DE710F" w:rsidP="00DE710F">
            <w:pPr>
              <w:jc w:val="center"/>
              <w:rPr>
                <w:color w:val="000000"/>
                <w:sz w:val="20"/>
                <w:szCs w:val="20"/>
              </w:rPr>
            </w:pPr>
            <w:r w:rsidRPr="002176F3">
              <w:rPr>
                <w:color w:val="000000"/>
                <w:sz w:val="20"/>
                <w:szCs w:val="20"/>
              </w:rPr>
              <w:t>2029</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61A0A305" w14:textId="77777777" w:rsidR="00DE710F" w:rsidRPr="002176F3" w:rsidRDefault="00DE710F" w:rsidP="00DE710F">
            <w:pPr>
              <w:jc w:val="center"/>
              <w:rPr>
                <w:color w:val="000000"/>
                <w:sz w:val="20"/>
                <w:szCs w:val="20"/>
              </w:rPr>
            </w:pPr>
            <w:r w:rsidRPr="002176F3">
              <w:rPr>
                <w:color w:val="000000"/>
                <w:sz w:val="20"/>
                <w:szCs w:val="20"/>
              </w:rPr>
              <w:t>2030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6A9AF152" w14:textId="77777777" w:rsidR="00DE710F" w:rsidRPr="002176F3" w:rsidRDefault="00DE710F" w:rsidP="00DE710F">
            <w:pPr>
              <w:jc w:val="center"/>
              <w:rPr>
                <w:color w:val="000000"/>
                <w:sz w:val="20"/>
                <w:szCs w:val="20"/>
              </w:rPr>
            </w:pPr>
            <w:r w:rsidRPr="002176F3">
              <w:rPr>
                <w:color w:val="000000"/>
                <w:sz w:val="20"/>
                <w:szCs w:val="20"/>
              </w:rPr>
              <w:t>2031</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5528D651" w14:textId="77777777" w:rsidR="00DE710F" w:rsidRPr="002176F3" w:rsidRDefault="00DE710F" w:rsidP="00DE710F">
            <w:pPr>
              <w:jc w:val="center"/>
              <w:rPr>
                <w:color w:val="000000"/>
                <w:sz w:val="20"/>
                <w:szCs w:val="20"/>
              </w:rPr>
            </w:pPr>
            <w:r w:rsidRPr="002176F3">
              <w:rPr>
                <w:color w:val="000000"/>
                <w:sz w:val="20"/>
                <w:szCs w:val="20"/>
              </w:rPr>
              <w:t>2032</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1AB2C11D" w14:textId="77777777" w:rsidR="00DE710F" w:rsidRPr="002176F3" w:rsidRDefault="00DE710F" w:rsidP="00DE710F">
            <w:pPr>
              <w:jc w:val="center"/>
              <w:rPr>
                <w:color w:val="000000"/>
                <w:sz w:val="20"/>
                <w:szCs w:val="20"/>
              </w:rPr>
            </w:pPr>
            <w:r w:rsidRPr="002176F3">
              <w:rPr>
                <w:color w:val="000000"/>
                <w:sz w:val="20"/>
                <w:szCs w:val="20"/>
              </w:rPr>
              <w:t>2034</w:t>
            </w:r>
          </w:p>
        </w:tc>
      </w:tr>
      <w:tr w:rsidR="00DE710F" w:rsidRPr="002176F3" w14:paraId="7DF318CA" w14:textId="77777777" w:rsidTr="00DE710F">
        <w:trPr>
          <w:trHeight w:val="20"/>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B0CBC" w14:textId="77777777" w:rsidR="00DE710F" w:rsidRPr="002176F3" w:rsidRDefault="00DE710F" w:rsidP="00DE710F">
            <w:pPr>
              <w:jc w:val="center"/>
              <w:rPr>
                <w:color w:val="000000"/>
                <w:sz w:val="20"/>
                <w:szCs w:val="20"/>
              </w:rPr>
            </w:pPr>
            <w:r w:rsidRPr="002176F3">
              <w:rPr>
                <w:color w:val="000000"/>
                <w:sz w:val="20"/>
                <w:szCs w:val="20"/>
              </w:rPr>
              <w:t xml:space="preserve">Выработка </w:t>
            </w:r>
            <w:r>
              <w:rPr>
                <w:color w:val="000000"/>
                <w:sz w:val="20"/>
                <w:szCs w:val="20"/>
              </w:rPr>
              <w:t xml:space="preserve">полезной </w:t>
            </w:r>
            <w:r w:rsidRPr="002176F3">
              <w:rPr>
                <w:color w:val="000000"/>
                <w:sz w:val="20"/>
                <w:szCs w:val="20"/>
              </w:rPr>
              <w:t>тепловой энергии, Гкал/год</w:t>
            </w:r>
          </w:p>
        </w:tc>
        <w:tc>
          <w:tcPr>
            <w:tcW w:w="1020" w:type="dxa"/>
            <w:tcBorders>
              <w:top w:val="nil"/>
              <w:left w:val="nil"/>
              <w:bottom w:val="single" w:sz="4" w:space="0" w:color="auto"/>
              <w:right w:val="single" w:sz="4" w:space="0" w:color="auto"/>
            </w:tcBorders>
            <w:shd w:val="clear" w:color="auto" w:fill="auto"/>
            <w:vAlign w:val="center"/>
            <w:hideMark/>
          </w:tcPr>
          <w:p w14:paraId="084473BF" w14:textId="77777777" w:rsidR="00DE710F" w:rsidRPr="002176F3" w:rsidRDefault="00DE710F" w:rsidP="00DE710F">
            <w:pPr>
              <w:jc w:val="center"/>
              <w:rPr>
                <w:color w:val="000000"/>
                <w:sz w:val="20"/>
                <w:szCs w:val="20"/>
              </w:rPr>
            </w:pPr>
            <w:r w:rsidRPr="002176F3">
              <w:rPr>
                <w:color w:val="000000"/>
                <w:sz w:val="20"/>
                <w:szCs w:val="20"/>
              </w:rPr>
              <w:t>14658,98</w:t>
            </w:r>
          </w:p>
        </w:tc>
        <w:tc>
          <w:tcPr>
            <w:tcW w:w="1000" w:type="dxa"/>
            <w:tcBorders>
              <w:top w:val="nil"/>
              <w:left w:val="nil"/>
              <w:bottom w:val="single" w:sz="4" w:space="0" w:color="auto"/>
              <w:right w:val="single" w:sz="4" w:space="0" w:color="auto"/>
            </w:tcBorders>
            <w:shd w:val="clear" w:color="auto" w:fill="auto"/>
            <w:vAlign w:val="center"/>
            <w:hideMark/>
          </w:tcPr>
          <w:p w14:paraId="45192BFF" w14:textId="77777777" w:rsidR="00DE710F" w:rsidRPr="002176F3" w:rsidRDefault="00DE710F" w:rsidP="00DE710F">
            <w:pPr>
              <w:jc w:val="center"/>
              <w:rPr>
                <w:color w:val="000000"/>
                <w:sz w:val="20"/>
                <w:szCs w:val="20"/>
              </w:rPr>
            </w:pPr>
            <w:r w:rsidRPr="002176F3">
              <w:rPr>
                <w:color w:val="000000"/>
                <w:sz w:val="20"/>
                <w:szCs w:val="20"/>
              </w:rPr>
              <w:t>14658,98</w:t>
            </w:r>
          </w:p>
        </w:tc>
        <w:tc>
          <w:tcPr>
            <w:tcW w:w="1000" w:type="dxa"/>
            <w:tcBorders>
              <w:top w:val="nil"/>
              <w:left w:val="nil"/>
              <w:bottom w:val="single" w:sz="4" w:space="0" w:color="auto"/>
              <w:right w:val="single" w:sz="4" w:space="0" w:color="auto"/>
            </w:tcBorders>
            <w:shd w:val="clear" w:color="auto" w:fill="auto"/>
            <w:vAlign w:val="center"/>
            <w:hideMark/>
          </w:tcPr>
          <w:p w14:paraId="71B9A5A8" w14:textId="77777777" w:rsidR="00DE710F" w:rsidRPr="002176F3" w:rsidRDefault="00DE710F" w:rsidP="00DE710F">
            <w:pPr>
              <w:jc w:val="center"/>
              <w:rPr>
                <w:color w:val="000000"/>
                <w:sz w:val="20"/>
                <w:szCs w:val="20"/>
              </w:rPr>
            </w:pPr>
            <w:r w:rsidRPr="002176F3">
              <w:rPr>
                <w:color w:val="000000"/>
                <w:sz w:val="20"/>
                <w:szCs w:val="20"/>
              </w:rPr>
              <w:t>14658,98</w:t>
            </w:r>
          </w:p>
        </w:tc>
        <w:tc>
          <w:tcPr>
            <w:tcW w:w="1000" w:type="dxa"/>
            <w:tcBorders>
              <w:top w:val="nil"/>
              <w:left w:val="nil"/>
              <w:bottom w:val="single" w:sz="4" w:space="0" w:color="auto"/>
              <w:right w:val="single" w:sz="4" w:space="0" w:color="auto"/>
            </w:tcBorders>
            <w:shd w:val="clear" w:color="auto" w:fill="auto"/>
            <w:vAlign w:val="center"/>
            <w:hideMark/>
          </w:tcPr>
          <w:p w14:paraId="7A151DEE" w14:textId="77777777" w:rsidR="00DE710F" w:rsidRPr="002176F3" w:rsidRDefault="00DE710F" w:rsidP="00DE710F">
            <w:pPr>
              <w:jc w:val="center"/>
              <w:rPr>
                <w:color w:val="000000"/>
                <w:sz w:val="20"/>
                <w:szCs w:val="20"/>
              </w:rPr>
            </w:pPr>
            <w:r w:rsidRPr="002176F3">
              <w:rPr>
                <w:color w:val="000000"/>
                <w:sz w:val="20"/>
                <w:szCs w:val="20"/>
              </w:rPr>
              <w:t>14658,98</w:t>
            </w:r>
          </w:p>
        </w:tc>
        <w:tc>
          <w:tcPr>
            <w:tcW w:w="1000" w:type="dxa"/>
            <w:tcBorders>
              <w:top w:val="nil"/>
              <w:left w:val="nil"/>
              <w:bottom w:val="single" w:sz="4" w:space="0" w:color="auto"/>
              <w:right w:val="single" w:sz="4" w:space="0" w:color="auto"/>
            </w:tcBorders>
            <w:shd w:val="clear" w:color="auto" w:fill="auto"/>
            <w:vAlign w:val="center"/>
            <w:hideMark/>
          </w:tcPr>
          <w:p w14:paraId="172A3610" w14:textId="77777777" w:rsidR="00DE710F" w:rsidRPr="002176F3" w:rsidRDefault="00DE710F" w:rsidP="00DE710F">
            <w:pPr>
              <w:jc w:val="center"/>
              <w:rPr>
                <w:color w:val="000000"/>
                <w:sz w:val="20"/>
                <w:szCs w:val="20"/>
              </w:rPr>
            </w:pPr>
            <w:r w:rsidRPr="002176F3">
              <w:rPr>
                <w:color w:val="000000"/>
                <w:sz w:val="20"/>
                <w:szCs w:val="20"/>
              </w:rPr>
              <w:t>14658,98</w:t>
            </w:r>
          </w:p>
        </w:tc>
        <w:tc>
          <w:tcPr>
            <w:tcW w:w="1000" w:type="dxa"/>
            <w:tcBorders>
              <w:top w:val="nil"/>
              <w:left w:val="nil"/>
              <w:bottom w:val="single" w:sz="4" w:space="0" w:color="auto"/>
              <w:right w:val="single" w:sz="4" w:space="0" w:color="auto"/>
            </w:tcBorders>
            <w:shd w:val="clear" w:color="auto" w:fill="auto"/>
            <w:vAlign w:val="center"/>
            <w:hideMark/>
          </w:tcPr>
          <w:p w14:paraId="4968CE5E" w14:textId="77777777" w:rsidR="00DE710F" w:rsidRPr="002176F3" w:rsidRDefault="00DE710F" w:rsidP="00DE710F">
            <w:pPr>
              <w:jc w:val="center"/>
              <w:rPr>
                <w:color w:val="000000"/>
                <w:sz w:val="20"/>
                <w:szCs w:val="20"/>
              </w:rPr>
            </w:pPr>
            <w:r w:rsidRPr="002176F3">
              <w:rPr>
                <w:color w:val="000000"/>
                <w:sz w:val="20"/>
                <w:szCs w:val="20"/>
              </w:rPr>
              <w:t>14658,98</w:t>
            </w:r>
          </w:p>
        </w:tc>
        <w:tc>
          <w:tcPr>
            <w:tcW w:w="1000" w:type="dxa"/>
            <w:tcBorders>
              <w:top w:val="nil"/>
              <w:left w:val="nil"/>
              <w:bottom w:val="single" w:sz="4" w:space="0" w:color="auto"/>
              <w:right w:val="single" w:sz="4" w:space="0" w:color="auto"/>
            </w:tcBorders>
            <w:shd w:val="clear" w:color="auto" w:fill="auto"/>
            <w:vAlign w:val="center"/>
            <w:hideMark/>
          </w:tcPr>
          <w:p w14:paraId="54C1BBB9" w14:textId="77777777" w:rsidR="00DE710F" w:rsidRPr="002176F3" w:rsidRDefault="00DE710F" w:rsidP="00DE710F">
            <w:pPr>
              <w:jc w:val="center"/>
              <w:rPr>
                <w:color w:val="000000"/>
                <w:sz w:val="20"/>
                <w:szCs w:val="20"/>
              </w:rPr>
            </w:pPr>
            <w:r w:rsidRPr="002176F3">
              <w:rPr>
                <w:color w:val="000000"/>
                <w:sz w:val="20"/>
                <w:szCs w:val="20"/>
              </w:rPr>
              <w:t>14658,98</w:t>
            </w:r>
          </w:p>
        </w:tc>
        <w:tc>
          <w:tcPr>
            <w:tcW w:w="1000" w:type="dxa"/>
            <w:tcBorders>
              <w:top w:val="nil"/>
              <w:left w:val="nil"/>
              <w:bottom w:val="single" w:sz="4" w:space="0" w:color="auto"/>
              <w:right w:val="single" w:sz="4" w:space="0" w:color="auto"/>
            </w:tcBorders>
            <w:shd w:val="clear" w:color="auto" w:fill="auto"/>
            <w:vAlign w:val="center"/>
            <w:hideMark/>
          </w:tcPr>
          <w:p w14:paraId="274B7E4D" w14:textId="77777777" w:rsidR="00DE710F" w:rsidRPr="002176F3" w:rsidRDefault="00DE710F" w:rsidP="00DE710F">
            <w:pPr>
              <w:jc w:val="center"/>
              <w:rPr>
                <w:color w:val="000000"/>
                <w:sz w:val="20"/>
                <w:szCs w:val="20"/>
              </w:rPr>
            </w:pPr>
            <w:r w:rsidRPr="002176F3">
              <w:rPr>
                <w:color w:val="000000"/>
                <w:sz w:val="20"/>
                <w:szCs w:val="20"/>
              </w:rPr>
              <w:t>14658,98</w:t>
            </w:r>
          </w:p>
        </w:tc>
        <w:tc>
          <w:tcPr>
            <w:tcW w:w="1000" w:type="dxa"/>
            <w:tcBorders>
              <w:top w:val="nil"/>
              <w:left w:val="nil"/>
              <w:bottom w:val="single" w:sz="4" w:space="0" w:color="auto"/>
              <w:right w:val="single" w:sz="4" w:space="0" w:color="auto"/>
            </w:tcBorders>
            <w:shd w:val="clear" w:color="auto" w:fill="auto"/>
            <w:vAlign w:val="center"/>
            <w:hideMark/>
          </w:tcPr>
          <w:p w14:paraId="16391E80" w14:textId="77777777" w:rsidR="00DE710F" w:rsidRPr="002176F3" w:rsidRDefault="00DE710F" w:rsidP="00DE710F">
            <w:pPr>
              <w:jc w:val="center"/>
              <w:rPr>
                <w:color w:val="000000"/>
                <w:sz w:val="20"/>
                <w:szCs w:val="20"/>
              </w:rPr>
            </w:pPr>
            <w:r w:rsidRPr="002176F3">
              <w:rPr>
                <w:color w:val="000000"/>
                <w:sz w:val="20"/>
                <w:szCs w:val="20"/>
              </w:rPr>
              <w:t>14658,98</w:t>
            </w:r>
          </w:p>
        </w:tc>
        <w:tc>
          <w:tcPr>
            <w:tcW w:w="1000" w:type="dxa"/>
            <w:tcBorders>
              <w:top w:val="nil"/>
              <w:left w:val="nil"/>
              <w:bottom w:val="single" w:sz="4" w:space="0" w:color="auto"/>
              <w:right w:val="single" w:sz="4" w:space="0" w:color="auto"/>
            </w:tcBorders>
            <w:shd w:val="clear" w:color="auto" w:fill="auto"/>
            <w:vAlign w:val="center"/>
            <w:hideMark/>
          </w:tcPr>
          <w:p w14:paraId="2853D5C4" w14:textId="77777777" w:rsidR="00DE710F" w:rsidRPr="002176F3" w:rsidRDefault="00DE710F" w:rsidP="00DE710F">
            <w:pPr>
              <w:jc w:val="center"/>
              <w:rPr>
                <w:color w:val="000000"/>
                <w:sz w:val="20"/>
                <w:szCs w:val="20"/>
              </w:rPr>
            </w:pPr>
            <w:r w:rsidRPr="002176F3">
              <w:rPr>
                <w:color w:val="000000"/>
                <w:sz w:val="20"/>
                <w:szCs w:val="20"/>
              </w:rPr>
              <w:t>14658,98</w:t>
            </w:r>
          </w:p>
        </w:tc>
        <w:tc>
          <w:tcPr>
            <w:tcW w:w="1000" w:type="dxa"/>
            <w:tcBorders>
              <w:top w:val="nil"/>
              <w:left w:val="nil"/>
              <w:bottom w:val="single" w:sz="4" w:space="0" w:color="auto"/>
              <w:right w:val="single" w:sz="4" w:space="0" w:color="auto"/>
            </w:tcBorders>
            <w:shd w:val="clear" w:color="auto" w:fill="auto"/>
            <w:vAlign w:val="center"/>
            <w:hideMark/>
          </w:tcPr>
          <w:p w14:paraId="333C7BB3" w14:textId="77777777" w:rsidR="00DE710F" w:rsidRPr="002176F3" w:rsidRDefault="00DE710F" w:rsidP="00DE710F">
            <w:pPr>
              <w:jc w:val="center"/>
              <w:rPr>
                <w:color w:val="000000"/>
                <w:sz w:val="20"/>
                <w:szCs w:val="20"/>
              </w:rPr>
            </w:pPr>
            <w:r w:rsidRPr="002176F3">
              <w:rPr>
                <w:color w:val="000000"/>
                <w:sz w:val="20"/>
                <w:szCs w:val="20"/>
              </w:rPr>
              <w:t>14658,98</w:t>
            </w:r>
          </w:p>
        </w:tc>
        <w:tc>
          <w:tcPr>
            <w:tcW w:w="1000" w:type="dxa"/>
            <w:tcBorders>
              <w:top w:val="nil"/>
              <w:left w:val="nil"/>
              <w:bottom w:val="single" w:sz="4" w:space="0" w:color="auto"/>
              <w:right w:val="single" w:sz="4" w:space="0" w:color="auto"/>
            </w:tcBorders>
            <w:shd w:val="clear" w:color="auto" w:fill="auto"/>
            <w:vAlign w:val="center"/>
            <w:hideMark/>
          </w:tcPr>
          <w:p w14:paraId="32623E0C" w14:textId="77777777" w:rsidR="00DE710F" w:rsidRPr="002176F3" w:rsidRDefault="00DE710F" w:rsidP="00DE710F">
            <w:pPr>
              <w:jc w:val="center"/>
              <w:rPr>
                <w:color w:val="000000"/>
                <w:sz w:val="20"/>
                <w:szCs w:val="20"/>
              </w:rPr>
            </w:pPr>
            <w:r w:rsidRPr="002176F3">
              <w:rPr>
                <w:color w:val="000000"/>
                <w:sz w:val="20"/>
                <w:szCs w:val="20"/>
              </w:rPr>
              <w:t>14658,98</w:t>
            </w:r>
          </w:p>
        </w:tc>
      </w:tr>
      <w:tr w:rsidR="00DE710F" w:rsidRPr="002176F3" w14:paraId="16ABBE68" w14:textId="77777777" w:rsidTr="00DE710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20AF3B1" w14:textId="77777777" w:rsidR="00DE710F" w:rsidRPr="002176F3" w:rsidRDefault="00DE710F" w:rsidP="00DE710F">
            <w:pPr>
              <w:jc w:val="center"/>
              <w:rPr>
                <w:color w:val="000000"/>
                <w:sz w:val="20"/>
                <w:szCs w:val="20"/>
              </w:rPr>
            </w:pPr>
            <w:r w:rsidRPr="002176F3">
              <w:rPr>
                <w:color w:val="000000"/>
                <w:sz w:val="20"/>
                <w:szCs w:val="20"/>
              </w:rPr>
              <w:t>Прирост</w:t>
            </w:r>
          </w:p>
        </w:tc>
        <w:tc>
          <w:tcPr>
            <w:tcW w:w="1020" w:type="dxa"/>
            <w:tcBorders>
              <w:top w:val="nil"/>
              <w:left w:val="nil"/>
              <w:bottom w:val="single" w:sz="4" w:space="0" w:color="auto"/>
              <w:right w:val="single" w:sz="4" w:space="0" w:color="auto"/>
            </w:tcBorders>
            <w:shd w:val="clear" w:color="auto" w:fill="auto"/>
            <w:vAlign w:val="center"/>
            <w:hideMark/>
          </w:tcPr>
          <w:p w14:paraId="2933C650" w14:textId="77777777" w:rsidR="00DE710F" w:rsidRPr="002176F3" w:rsidRDefault="00DE710F" w:rsidP="00DE710F">
            <w:pPr>
              <w:jc w:val="center"/>
              <w:rPr>
                <w:color w:val="000000"/>
                <w:sz w:val="20"/>
                <w:szCs w:val="20"/>
              </w:rPr>
            </w:pPr>
            <w:r w:rsidRPr="002176F3">
              <w:rPr>
                <w:color w:val="000000"/>
                <w:sz w:val="20"/>
                <w:szCs w:val="20"/>
              </w:rPr>
              <w:t>0,00</w:t>
            </w:r>
          </w:p>
        </w:tc>
        <w:tc>
          <w:tcPr>
            <w:tcW w:w="1000" w:type="dxa"/>
            <w:tcBorders>
              <w:top w:val="nil"/>
              <w:left w:val="nil"/>
              <w:bottom w:val="single" w:sz="4" w:space="0" w:color="auto"/>
              <w:right w:val="single" w:sz="4" w:space="0" w:color="auto"/>
            </w:tcBorders>
            <w:shd w:val="clear" w:color="auto" w:fill="auto"/>
            <w:vAlign w:val="center"/>
            <w:hideMark/>
          </w:tcPr>
          <w:p w14:paraId="424BAC07" w14:textId="77777777" w:rsidR="00DE710F" w:rsidRPr="002176F3" w:rsidRDefault="00DE710F" w:rsidP="00DE710F">
            <w:pPr>
              <w:jc w:val="center"/>
              <w:rPr>
                <w:color w:val="000000"/>
                <w:sz w:val="20"/>
                <w:szCs w:val="20"/>
              </w:rPr>
            </w:pPr>
            <w:r w:rsidRPr="002176F3">
              <w:rPr>
                <w:color w:val="000000"/>
                <w:sz w:val="20"/>
                <w:szCs w:val="20"/>
              </w:rPr>
              <w:t>0,00</w:t>
            </w:r>
          </w:p>
        </w:tc>
        <w:tc>
          <w:tcPr>
            <w:tcW w:w="1000" w:type="dxa"/>
            <w:tcBorders>
              <w:top w:val="nil"/>
              <w:left w:val="nil"/>
              <w:bottom w:val="single" w:sz="4" w:space="0" w:color="auto"/>
              <w:right w:val="single" w:sz="4" w:space="0" w:color="auto"/>
            </w:tcBorders>
            <w:shd w:val="clear" w:color="auto" w:fill="auto"/>
            <w:vAlign w:val="center"/>
            <w:hideMark/>
          </w:tcPr>
          <w:p w14:paraId="6C134E86" w14:textId="77777777" w:rsidR="00DE710F" w:rsidRPr="002176F3" w:rsidRDefault="00DE710F" w:rsidP="00DE710F">
            <w:pPr>
              <w:jc w:val="center"/>
              <w:rPr>
                <w:color w:val="000000"/>
                <w:sz w:val="20"/>
                <w:szCs w:val="20"/>
              </w:rPr>
            </w:pPr>
            <w:r w:rsidRPr="002176F3">
              <w:rPr>
                <w:color w:val="000000"/>
                <w:sz w:val="20"/>
                <w:szCs w:val="20"/>
              </w:rPr>
              <w:t>0,00</w:t>
            </w:r>
          </w:p>
        </w:tc>
        <w:tc>
          <w:tcPr>
            <w:tcW w:w="1000" w:type="dxa"/>
            <w:tcBorders>
              <w:top w:val="nil"/>
              <w:left w:val="nil"/>
              <w:bottom w:val="single" w:sz="4" w:space="0" w:color="auto"/>
              <w:right w:val="single" w:sz="4" w:space="0" w:color="auto"/>
            </w:tcBorders>
            <w:shd w:val="clear" w:color="auto" w:fill="auto"/>
            <w:vAlign w:val="center"/>
            <w:hideMark/>
          </w:tcPr>
          <w:p w14:paraId="3BB85D8C" w14:textId="77777777" w:rsidR="00DE710F" w:rsidRPr="002176F3" w:rsidRDefault="00DE710F" w:rsidP="00DE710F">
            <w:pPr>
              <w:jc w:val="center"/>
              <w:rPr>
                <w:color w:val="000000"/>
                <w:sz w:val="20"/>
                <w:szCs w:val="20"/>
              </w:rPr>
            </w:pPr>
            <w:r w:rsidRPr="002176F3">
              <w:rPr>
                <w:color w:val="000000"/>
                <w:sz w:val="20"/>
                <w:szCs w:val="20"/>
              </w:rPr>
              <w:t>0,00</w:t>
            </w:r>
          </w:p>
        </w:tc>
        <w:tc>
          <w:tcPr>
            <w:tcW w:w="1000" w:type="dxa"/>
            <w:tcBorders>
              <w:top w:val="nil"/>
              <w:left w:val="nil"/>
              <w:bottom w:val="single" w:sz="4" w:space="0" w:color="auto"/>
              <w:right w:val="single" w:sz="4" w:space="0" w:color="auto"/>
            </w:tcBorders>
            <w:shd w:val="clear" w:color="auto" w:fill="auto"/>
            <w:vAlign w:val="center"/>
            <w:hideMark/>
          </w:tcPr>
          <w:p w14:paraId="2AE988DF" w14:textId="77777777" w:rsidR="00DE710F" w:rsidRPr="002176F3" w:rsidRDefault="00DE710F" w:rsidP="00DE710F">
            <w:pPr>
              <w:jc w:val="center"/>
              <w:rPr>
                <w:color w:val="000000"/>
                <w:sz w:val="20"/>
                <w:szCs w:val="20"/>
              </w:rPr>
            </w:pPr>
            <w:r w:rsidRPr="002176F3">
              <w:rPr>
                <w:color w:val="000000"/>
                <w:sz w:val="20"/>
                <w:szCs w:val="20"/>
              </w:rPr>
              <w:t>0,00</w:t>
            </w:r>
          </w:p>
        </w:tc>
        <w:tc>
          <w:tcPr>
            <w:tcW w:w="1000" w:type="dxa"/>
            <w:tcBorders>
              <w:top w:val="nil"/>
              <w:left w:val="nil"/>
              <w:bottom w:val="single" w:sz="4" w:space="0" w:color="auto"/>
              <w:right w:val="single" w:sz="4" w:space="0" w:color="auto"/>
            </w:tcBorders>
            <w:shd w:val="clear" w:color="auto" w:fill="auto"/>
            <w:vAlign w:val="center"/>
            <w:hideMark/>
          </w:tcPr>
          <w:p w14:paraId="5C3491A6" w14:textId="77777777" w:rsidR="00DE710F" w:rsidRPr="002176F3" w:rsidRDefault="00DE710F" w:rsidP="00DE710F">
            <w:pPr>
              <w:jc w:val="center"/>
              <w:rPr>
                <w:color w:val="000000"/>
                <w:sz w:val="20"/>
                <w:szCs w:val="20"/>
              </w:rPr>
            </w:pPr>
            <w:r w:rsidRPr="002176F3">
              <w:rPr>
                <w:color w:val="000000"/>
                <w:sz w:val="20"/>
                <w:szCs w:val="20"/>
              </w:rPr>
              <w:t>0,00</w:t>
            </w:r>
          </w:p>
        </w:tc>
        <w:tc>
          <w:tcPr>
            <w:tcW w:w="1000" w:type="dxa"/>
            <w:tcBorders>
              <w:top w:val="nil"/>
              <w:left w:val="nil"/>
              <w:bottom w:val="single" w:sz="4" w:space="0" w:color="auto"/>
              <w:right w:val="single" w:sz="4" w:space="0" w:color="auto"/>
            </w:tcBorders>
            <w:shd w:val="clear" w:color="auto" w:fill="auto"/>
            <w:vAlign w:val="center"/>
            <w:hideMark/>
          </w:tcPr>
          <w:p w14:paraId="67C487CF" w14:textId="77777777" w:rsidR="00DE710F" w:rsidRPr="002176F3" w:rsidRDefault="00DE710F" w:rsidP="00DE710F">
            <w:pPr>
              <w:jc w:val="center"/>
              <w:rPr>
                <w:color w:val="000000"/>
                <w:sz w:val="20"/>
                <w:szCs w:val="20"/>
              </w:rPr>
            </w:pPr>
            <w:r w:rsidRPr="002176F3">
              <w:rPr>
                <w:color w:val="000000"/>
                <w:sz w:val="20"/>
                <w:szCs w:val="20"/>
              </w:rPr>
              <w:t>0,00</w:t>
            </w:r>
          </w:p>
        </w:tc>
        <w:tc>
          <w:tcPr>
            <w:tcW w:w="1000" w:type="dxa"/>
            <w:tcBorders>
              <w:top w:val="nil"/>
              <w:left w:val="nil"/>
              <w:bottom w:val="single" w:sz="4" w:space="0" w:color="auto"/>
              <w:right w:val="single" w:sz="4" w:space="0" w:color="auto"/>
            </w:tcBorders>
            <w:shd w:val="clear" w:color="auto" w:fill="auto"/>
            <w:vAlign w:val="center"/>
            <w:hideMark/>
          </w:tcPr>
          <w:p w14:paraId="799B0FB9" w14:textId="77777777" w:rsidR="00DE710F" w:rsidRPr="002176F3" w:rsidRDefault="00DE710F" w:rsidP="00DE710F">
            <w:pPr>
              <w:jc w:val="center"/>
              <w:rPr>
                <w:color w:val="000000"/>
                <w:sz w:val="20"/>
                <w:szCs w:val="20"/>
              </w:rPr>
            </w:pPr>
            <w:r w:rsidRPr="002176F3">
              <w:rPr>
                <w:color w:val="000000"/>
                <w:sz w:val="20"/>
                <w:szCs w:val="20"/>
              </w:rPr>
              <w:t>0,00</w:t>
            </w:r>
          </w:p>
        </w:tc>
        <w:tc>
          <w:tcPr>
            <w:tcW w:w="1000" w:type="dxa"/>
            <w:tcBorders>
              <w:top w:val="nil"/>
              <w:left w:val="nil"/>
              <w:bottom w:val="single" w:sz="4" w:space="0" w:color="auto"/>
              <w:right w:val="single" w:sz="4" w:space="0" w:color="auto"/>
            </w:tcBorders>
            <w:shd w:val="clear" w:color="auto" w:fill="auto"/>
            <w:vAlign w:val="center"/>
            <w:hideMark/>
          </w:tcPr>
          <w:p w14:paraId="4CB73241" w14:textId="77777777" w:rsidR="00DE710F" w:rsidRPr="002176F3" w:rsidRDefault="00DE710F" w:rsidP="00DE710F">
            <w:pPr>
              <w:jc w:val="center"/>
              <w:rPr>
                <w:color w:val="000000"/>
                <w:sz w:val="20"/>
                <w:szCs w:val="20"/>
              </w:rPr>
            </w:pPr>
            <w:r w:rsidRPr="002176F3">
              <w:rPr>
                <w:color w:val="000000"/>
                <w:sz w:val="20"/>
                <w:szCs w:val="20"/>
              </w:rPr>
              <w:t>0,00</w:t>
            </w:r>
          </w:p>
        </w:tc>
        <w:tc>
          <w:tcPr>
            <w:tcW w:w="1000" w:type="dxa"/>
            <w:tcBorders>
              <w:top w:val="nil"/>
              <w:left w:val="nil"/>
              <w:bottom w:val="single" w:sz="4" w:space="0" w:color="auto"/>
              <w:right w:val="single" w:sz="4" w:space="0" w:color="auto"/>
            </w:tcBorders>
            <w:shd w:val="clear" w:color="auto" w:fill="auto"/>
            <w:vAlign w:val="center"/>
            <w:hideMark/>
          </w:tcPr>
          <w:p w14:paraId="2B0FBFCE" w14:textId="77777777" w:rsidR="00DE710F" w:rsidRPr="002176F3" w:rsidRDefault="00DE710F" w:rsidP="00DE710F">
            <w:pPr>
              <w:jc w:val="center"/>
              <w:rPr>
                <w:color w:val="000000"/>
                <w:sz w:val="20"/>
                <w:szCs w:val="20"/>
              </w:rPr>
            </w:pPr>
            <w:r w:rsidRPr="002176F3">
              <w:rPr>
                <w:color w:val="000000"/>
                <w:sz w:val="20"/>
                <w:szCs w:val="20"/>
              </w:rPr>
              <w:t>0,00</w:t>
            </w:r>
          </w:p>
        </w:tc>
        <w:tc>
          <w:tcPr>
            <w:tcW w:w="1000" w:type="dxa"/>
            <w:tcBorders>
              <w:top w:val="nil"/>
              <w:left w:val="nil"/>
              <w:bottom w:val="single" w:sz="4" w:space="0" w:color="auto"/>
              <w:right w:val="single" w:sz="4" w:space="0" w:color="auto"/>
            </w:tcBorders>
            <w:shd w:val="clear" w:color="auto" w:fill="auto"/>
            <w:vAlign w:val="center"/>
            <w:hideMark/>
          </w:tcPr>
          <w:p w14:paraId="163E13A9" w14:textId="77777777" w:rsidR="00DE710F" w:rsidRPr="002176F3" w:rsidRDefault="00DE710F" w:rsidP="00DE710F">
            <w:pPr>
              <w:jc w:val="center"/>
              <w:rPr>
                <w:color w:val="000000"/>
                <w:sz w:val="20"/>
                <w:szCs w:val="20"/>
              </w:rPr>
            </w:pPr>
            <w:r w:rsidRPr="002176F3">
              <w:rPr>
                <w:color w:val="000000"/>
                <w:sz w:val="20"/>
                <w:szCs w:val="20"/>
              </w:rPr>
              <w:t>0,00</w:t>
            </w:r>
          </w:p>
        </w:tc>
        <w:tc>
          <w:tcPr>
            <w:tcW w:w="1000" w:type="dxa"/>
            <w:tcBorders>
              <w:top w:val="nil"/>
              <w:left w:val="nil"/>
              <w:bottom w:val="single" w:sz="4" w:space="0" w:color="auto"/>
              <w:right w:val="single" w:sz="4" w:space="0" w:color="auto"/>
            </w:tcBorders>
            <w:shd w:val="clear" w:color="auto" w:fill="auto"/>
            <w:vAlign w:val="center"/>
            <w:hideMark/>
          </w:tcPr>
          <w:p w14:paraId="6684FB5B" w14:textId="77777777" w:rsidR="00DE710F" w:rsidRPr="002176F3" w:rsidRDefault="00DE710F" w:rsidP="00DE710F">
            <w:pPr>
              <w:jc w:val="center"/>
              <w:rPr>
                <w:color w:val="000000"/>
                <w:sz w:val="20"/>
                <w:szCs w:val="20"/>
              </w:rPr>
            </w:pPr>
            <w:r w:rsidRPr="002176F3">
              <w:rPr>
                <w:color w:val="000000"/>
                <w:sz w:val="20"/>
                <w:szCs w:val="20"/>
              </w:rPr>
              <w:t>0,00</w:t>
            </w:r>
          </w:p>
        </w:tc>
      </w:tr>
    </w:tbl>
    <w:p w14:paraId="55B46848" w14:textId="77777777" w:rsidR="00DE710F" w:rsidRPr="000656EA" w:rsidRDefault="00DE710F" w:rsidP="00DE710F">
      <w:pPr>
        <w:pStyle w:val="a4"/>
        <w:numPr>
          <w:ilvl w:val="0"/>
          <w:numId w:val="0"/>
        </w:numPr>
        <w:ind w:right="-456" w:firstLine="142"/>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p>
    <w:p w14:paraId="213F5B7E" w14:textId="77777777" w:rsidR="00DE710F" w:rsidRDefault="00DE710F" w:rsidP="000046FE">
      <w:pPr>
        <w:pStyle w:val="afffb"/>
      </w:pPr>
    </w:p>
    <w:p w14:paraId="1E8E3969" w14:textId="77777777" w:rsidR="004E495B" w:rsidRDefault="004E495B" w:rsidP="00F82B96">
      <w:pPr>
        <w:pStyle w:val="Afff9"/>
        <w:sectPr w:rsidR="004E495B" w:rsidSect="004E495B">
          <w:pgSz w:w="16838" w:h="11906" w:orient="landscape" w:code="9"/>
          <w:pgMar w:top="1134" w:right="1134" w:bottom="567" w:left="1134" w:header="397" w:footer="0" w:gutter="0"/>
          <w:cols w:space="708"/>
          <w:docGrid w:linePitch="360"/>
        </w:sectPr>
      </w:pPr>
    </w:p>
    <w:p w14:paraId="58EF19EA" w14:textId="499AD146" w:rsidR="00B5263B" w:rsidRDefault="00DF257B" w:rsidP="00DF257B">
      <w:pPr>
        <w:pStyle w:val="1fe"/>
        <w:rPr>
          <w:rFonts w:eastAsiaTheme="minorHAnsi"/>
        </w:rPr>
      </w:pPr>
      <w:bookmarkStart w:id="79" w:name="_Toc131691373"/>
      <w:r>
        <w:lastRenderedPageBreak/>
        <w:t>Р</w:t>
      </w:r>
      <w:r w:rsidR="00B5263B" w:rsidRPr="00DC2118">
        <w:t xml:space="preserve">аздел </w:t>
      </w:r>
      <w:r w:rsidR="00B5263B">
        <w:t>3</w:t>
      </w:r>
      <w:r w:rsidR="00B5263B" w:rsidRPr="00DC2118">
        <w:t xml:space="preserve">. </w:t>
      </w:r>
      <w:r w:rsidR="00B5263B" w:rsidRPr="00C100D8">
        <w:t>Существующие и п</w:t>
      </w:r>
      <w:r w:rsidR="00B5263B" w:rsidRPr="00B05645">
        <w:t>е</w:t>
      </w:r>
      <w:r w:rsidR="00B5263B" w:rsidRPr="00B05645">
        <w:rPr>
          <w:rFonts w:eastAsiaTheme="minorHAnsi"/>
        </w:rPr>
        <w:t>рспективные балансы теплоносителя</w:t>
      </w:r>
      <w:bookmarkEnd w:id="79"/>
    </w:p>
    <w:p w14:paraId="19EC9674" w14:textId="07C845D9" w:rsidR="00E5097D" w:rsidRPr="00B85C1A" w:rsidRDefault="00E5097D">
      <w:pPr>
        <w:pStyle w:val="2f0"/>
        <w:numPr>
          <w:ilvl w:val="1"/>
          <w:numId w:val="25"/>
        </w:numPr>
      </w:pPr>
      <w:bookmarkStart w:id="80" w:name="_Toc131691374"/>
      <w:r w:rsidRPr="00B85C1A">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B85C1A">
        <w:t>теплопотребляющими</w:t>
      </w:r>
      <w:proofErr w:type="spellEnd"/>
      <w:r w:rsidRPr="00B85C1A">
        <w:t xml:space="preserve"> установками потребителей</w:t>
      </w:r>
      <w:bookmarkEnd w:id="80"/>
      <w:r w:rsidRPr="00B85C1A">
        <w:t xml:space="preserve">    </w:t>
      </w:r>
    </w:p>
    <w:p w14:paraId="610CF5FF" w14:textId="4A543111" w:rsidR="00801BC3" w:rsidRDefault="00FA46E4" w:rsidP="00801BC3">
      <w:pPr>
        <w:pStyle w:val="Afff9"/>
      </w:pPr>
      <w:r>
        <w:t>Существующие б</w:t>
      </w:r>
      <w:r w:rsidR="00801BC3" w:rsidRPr="001A772D">
        <w:t xml:space="preserve">алансы теплоносителя источников тепловой энергии </w:t>
      </w:r>
      <w:r w:rsidR="002641F7">
        <w:t>Берегового СП</w:t>
      </w:r>
      <w:r w:rsidR="00801BC3" w:rsidRPr="001A772D">
        <w:t xml:space="preserve"> приведены в таблице </w:t>
      </w:r>
      <w:r w:rsidR="00801BC3" w:rsidRPr="001A772D">
        <w:fldChar w:fldCharType="begin"/>
      </w:r>
      <w:r w:rsidR="00801BC3" w:rsidRPr="001A772D">
        <w:instrText xml:space="preserve"> REF _Ref436830418 \h  \* MERGEFORMAT </w:instrText>
      </w:r>
      <w:r w:rsidR="00801BC3" w:rsidRPr="001A772D">
        <w:fldChar w:fldCharType="separate"/>
      </w:r>
      <w:r w:rsidR="001E3BA3" w:rsidRPr="001E3BA3">
        <w:rPr>
          <w:vanish/>
        </w:rPr>
        <w:t xml:space="preserve">Таблица </w:t>
      </w:r>
      <w:r w:rsidR="001E3BA3">
        <w:t>6</w:t>
      </w:r>
      <w:r w:rsidR="00801BC3" w:rsidRPr="001A772D">
        <w:fldChar w:fldCharType="end"/>
      </w:r>
      <w:r w:rsidR="00801BC3" w:rsidRPr="001A772D">
        <w:t xml:space="preserve">. Теплоносителем в системах теплоснабжения </w:t>
      </w:r>
      <w:r w:rsidR="002641F7">
        <w:t>Берегового СП</w:t>
      </w:r>
      <w:r w:rsidR="002641F7" w:rsidRPr="001A772D">
        <w:t xml:space="preserve"> </w:t>
      </w:r>
      <w:r w:rsidR="00801BC3" w:rsidRPr="001A772D">
        <w:t xml:space="preserve">является вода необходимого качества с нормируемыми технико-экономическими показателями. Теплоноситель предназначен для передачи тепловой энергии и для обеспечения горячего водоснабжения открытой системы теплоснабжения п. </w:t>
      </w:r>
      <w:r w:rsidR="002641F7">
        <w:t>Береговой</w:t>
      </w:r>
      <w:r w:rsidR="00801BC3" w:rsidRPr="001A772D">
        <w:t>. Подпиткой тепловой сети восполняются объемы на нужды горячего водоснабжения потребителей, а также для восполнения утечек теплоносителя.</w:t>
      </w:r>
    </w:p>
    <w:p w14:paraId="58B3E99B" w14:textId="565DA121" w:rsidR="002641F7" w:rsidRPr="001A772D" w:rsidRDefault="002641F7" w:rsidP="002641F7">
      <w:pPr>
        <w:pStyle w:val="afffb"/>
      </w:pPr>
      <w:bookmarkStart w:id="81" w:name="_Ref436830418"/>
      <w:r w:rsidRPr="001A772D">
        <w:t xml:space="preserve">Таблица </w:t>
      </w:r>
      <w:fldSimple w:instr=" SEQ Таблица \* ARABIC ">
        <w:r w:rsidR="001E3BA3">
          <w:rPr>
            <w:noProof/>
          </w:rPr>
          <w:t>6</w:t>
        </w:r>
      </w:fldSimple>
      <w:bookmarkEnd w:id="81"/>
      <w:r w:rsidRPr="001A772D">
        <w:t xml:space="preserve">. Балансы теплоносителя на котельных </w:t>
      </w:r>
      <w:r>
        <w:t>Берегового СП</w:t>
      </w:r>
    </w:p>
    <w:tbl>
      <w:tblPr>
        <w:tblW w:w="104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5"/>
        <w:gridCol w:w="1295"/>
        <w:gridCol w:w="1793"/>
        <w:gridCol w:w="1381"/>
        <w:gridCol w:w="1645"/>
        <w:gridCol w:w="2196"/>
        <w:gridCol w:w="1892"/>
      </w:tblGrid>
      <w:tr w:rsidR="002641F7" w:rsidRPr="002641F7" w14:paraId="55AA2C98" w14:textId="77777777" w:rsidTr="002641F7">
        <w:trPr>
          <w:trHeight w:val="15"/>
          <w:tblHeader/>
        </w:trPr>
        <w:tc>
          <w:tcPr>
            <w:tcW w:w="265" w:type="dxa"/>
            <w:shd w:val="clear" w:color="auto" w:fill="auto"/>
            <w:vAlign w:val="center"/>
            <w:hideMark/>
          </w:tcPr>
          <w:p w14:paraId="5EAECA59" w14:textId="77777777" w:rsidR="002641F7" w:rsidRPr="002641F7" w:rsidRDefault="002641F7" w:rsidP="006F39DC">
            <w:pPr>
              <w:jc w:val="center"/>
              <w:rPr>
                <w:color w:val="000000"/>
                <w:sz w:val="20"/>
                <w:szCs w:val="20"/>
              </w:rPr>
            </w:pPr>
            <w:r w:rsidRPr="002641F7">
              <w:rPr>
                <w:color w:val="000000"/>
                <w:sz w:val="20"/>
                <w:szCs w:val="20"/>
              </w:rPr>
              <w:t>№ п/п</w:t>
            </w:r>
          </w:p>
        </w:tc>
        <w:tc>
          <w:tcPr>
            <w:tcW w:w="1295" w:type="dxa"/>
            <w:shd w:val="clear" w:color="auto" w:fill="auto"/>
            <w:vAlign w:val="center"/>
            <w:hideMark/>
          </w:tcPr>
          <w:p w14:paraId="7295B456" w14:textId="77777777" w:rsidR="002641F7" w:rsidRPr="002641F7" w:rsidRDefault="002641F7" w:rsidP="006F39DC">
            <w:pPr>
              <w:jc w:val="center"/>
              <w:rPr>
                <w:color w:val="000000"/>
                <w:sz w:val="20"/>
                <w:szCs w:val="20"/>
              </w:rPr>
            </w:pPr>
            <w:r w:rsidRPr="002641F7">
              <w:rPr>
                <w:color w:val="000000"/>
                <w:sz w:val="20"/>
                <w:szCs w:val="20"/>
              </w:rPr>
              <w:t>Наименование котельной</w:t>
            </w:r>
          </w:p>
        </w:tc>
        <w:tc>
          <w:tcPr>
            <w:tcW w:w="1793" w:type="dxa"/>
            <w:shd w:val="clear" w:color="auto" w:fill="auto"/>
            <w:vAlign w:val="center"/>
            <w:hideMark/>
          </w:tcPr>
          <w:p w14:paraId="743438AE" w14:textId="77777777" w:rsidR="002641F7" w:rsidRPr="002641F7" w:rsidRDefault="002641F7" w:rsidP="006F39DC">
            <w:pPr>
              <w:jc w:val="center"/>
              <w:rPr>
                <w:color w:val="000000"/>
                <w:sz w:val="20"/>
                <w:szCs w:val="20"/>
              </w:rPr>
            </w:pPr>
            <w:r w:rsidRPr="002641F7">
              <w:rPr>
                <w:color w:val="000000"/>
                <w:sz w:val="20"/>
                <w:szCs w:val="20"/>
              </w:rPr>
              <w:t>Производительность водоподготовительных установок, т/ч</w:t>
            </w:r>
          </w:p>
        </w:tc>
        <w:tc>
          <w:tcPr>
            <w:tcW w:w="1381" w:type="dxa"/>
            <w:shd w:val="clear" w:color="auto" w:fill="auto"/>
            <w:vAlign w:val="center"/>
            <w:hideMark/>
          </w:tcPr>
          <w:p w14:paraId="126F6BB7" w14:textId="77777777" w:rsidR="002641F7" w:rsidRPr="002641F7" w:rsidRDefault="002641F7" w:rsidP="006F39DC">
            <w:pPr>
              <w:jc w:val="center"/>
              <w:rPr>
                <w:color w:val="000000"/>
                <w:sz w:val="20"/>
                <w:szCs w:val="20"/>
              </w:rPr>
            </w:pPr>
            <w:r w:rsidRPr="002641F7">
              <w:rPr>
                <w:color w:val="000000"/>
                <w:sz w:val="20"/>
                <w:szCs w:val="20"/>
              </w:rPr>
              <w:t>Фактический расход воды на подпитку ТС и с/н, т/ч</w:t>
            </w:r>
          </w:p>
        </w:tc>
        <w:tc>
          <w:tcPr>
            <w:tcW w:w="1645" w:type="dxa"/>
            <w:shd w:val="clear" w:color="auto" w:fill="auto"/>
            <w:vAlign w:val="center"/>
            <w:hideMark/>
          </w:tcPr>
          <w:p w14:paraId="578412BC" w14:textId="77777777" w:rsidR="002641F7" w:rsidRPr="002641F7" w:rsidRDefault="002641F7" w:rsidP="006F39DC">
            <w:pPr>
              <w:jc w:val="center"/>
              <w:rPr>
                <w:color w:val="000000"/>
                <w:sz w:val="20"/>
                <w:szCs w:val="20"/>
              </w:rPr>
            </w:pPr>
            <w:r w:rsidRPr="002641F7">
              <w:rPr>
                <w:color w:val="000000"/>
                <w:sz w:val="20"/>
                <w:szCs w:val="20"/>
              </w:rPr>
              <w:t>Фактический расход воды на открытые системы ГВС, т/ч</w:t>
            </w:r>
          </w:p>
        </w:tc>
        <w:tc>
          <w:tcPr>
            <w:tcW w:w="2196" w:type="dxa"/>
            <w:shd w:val="clear" w:color="auto" w:fill="auto"/>
            <w:vAlign w:val="center"/>
            <w:hideMark/>
          </w:tcPr>
          <w:p w14:paraId="3A1ACF5F" w14:textId="77777777" w:rsidR="002641F7" w:rsidRPr="002641F7" w:rsidRDefault="002641F7" w:rsidP="006F39DC">
            <w:pPr>
              <w:jc w:val="center"/>
              <w:rPr>
                <w:color w:val="000000"/>
                <w:sz w:val="20"/>
                <w:szCs w:val="20"/>
              </w:rPr>
            </w:pPr>
            <w:r w:rsidRPr="002641F7">
              <w:rPr>
                <w:color w:val="000000"/>
                <w:sz w:val="20"/>
                <w:szCs w:val="20"/>
              </w:rPr>
              <w:t>Нормативный расход воды на утечку из систем теплопотребления и тепловых сетей, т/ч</w:t>
            </w:r>
          </w:p>
        </w:tc>
        <w:tc>
          <w:tcPr>
            <w:tcW w:w="1892" w:type="dxa"/>
            <w:shd w:val="clear" w:color="auto" w:fill="auto"/>
            <w:vAlign w:val="center"/>
            <w:hideMark/>
          </w:tcPr>
          <w:p w14:paraId="319253EB" w14:textId="77777777" w:rsidR="002641F7" w:rsidRPr="002641F7" w:rsidRDefault="002641F7" w:rsidP="006F39DC">
            <w:pPr>
              <w:jc w:val="center"/>
              <w:rPr>
                <w:color w:val="000000"/>
                <w:sz w:val="20"/>
                <w:szCs w:val="20"/>
              </w:rPr>
            </w:pPr>
            <w:r w:rsidRPr="002641F7">
              <w:rPr>
                <w:color w:val="000000"/>
                <w:sz w:val="20"/>
                <w:szCs w:val="20"/>
              </w:rPr>
              <w:t>Резерв/Дефицит производительности, т/ч</w:t>
            </w:r>
          </w:p>
        </w:tc>
      </w:tr>
      <w:tr w:rsidR="002641F7" w:rsidRPr="002641F7" w14:paraId="34E8E393" w14:textId="77777777" w:rsidTr="002641F7">
        <w:trPr>
          <w:trHeight w:val="15"/>
        </w:trPr>
        <w:tc>
          <w:tcPr>
            <w:tcW w:w="265" w:type="dxa"/>
            <w:shd w:val="clear" w:color="auto" w:fill="auto"/>
            <w:vAlign w:val="center"/>
            <w:hideMark/>
          </w:tcPr>
          <w:p w14:paraId="7C7DB555" w14:textId="77777777" w:rsidR="002641F7" w:rsidRPr="002641F7" w:rsidRDefault="002641F7" w:rsidP="006F39DC">
            <w:pPr>
              <w:jc w:val="center"/>
              <w:rPr>
                <w:color w:val="000000"/>
                <w:sz w:val="20"/>
                <w:szCs w:val="20"/>
              </w:rPr>
            </w:pPr>
            <w:r w:rsidRPr="002641F7">
              <w:rPr>
                <w:color w:val="000000"/>
                <w:sz w:val="20"/>
                <w:szCs w:val="20"/>
              </w:rPr>
              <w:t>1</w:t>
            </w:r>
          </w:p>
        </w:tc>
        <w:tc>
          <w:tcPr>
            <w:tcW w:w="1295" w:type="dxa"/>
            <w:shd w:val="clear" w:color="auto" w:fill="auto"/>
            <w:vAlign w:val="center"/>
            <w:hideMark/>
          </w:tcPr>
          <w:p w14:paraId="7DA27037" w14:textId="5CCDD35B" w:rsidR="002641F7" w:rsidRPr="002641F7" w:rsidRDefault="002641F7" w:rsidP="006F39DC">
            <w:pPr>
              <w:jc w:val="center"/>
              <w:rPr>
                <w:color w:val="000000"/>
                <w:sz w:val="20"/>
                <w:szCs w:val="20"/>
              </w:rPr>
            </w:pPr>
            <w:r w:rsidRPr="002641F7">
              <w:rPr>
                <w:color w:val="000000"/>
                <w:sz w:val="20"/>
                <w:szCs w:val="20"/>
              </w:rPr>
              <w:t>Новая блочная котельная</w:t>
            </w:r>
          </w:p>
        </w:tc>
        <w:tc>
          <w:tcPr>
            <w:tcW w:w="1793" w:type="dxa"/>
            <w:shd w:val="clear" w:color="auto" w:fill="auto"/>
            <w:noWrap/>
            <w:vAlign w:val="center"/>
            <w:hideMark/>
          </w:tcPr>
          <w:p w14:paraId="5BB7F560" w14:textId="0CF856FC" w:rsidR="002641F7" w:rsidRPr="002641F7" w:rsidRDefault="002641F7" w:rsidP="006F39DC">
            <w:pPr>
              <w:jc w:val="center"/>
              <w:rPr>
                <w:color w:val="000000"/>
                <w:sz w:val="20"/>
                <w:szCs w:val="20"/>
              </w:rPr>
            </w:pPr>
            <w:r w:rsidRPr="002641F7">
              <w:rPr>
                <w:color w:val="000000"/>
                <w:sz w:val="20"/>
                <w:szCs w:val="20"/>
              </w:rPr>
              <w:t>8,000</w:t>
            </w:r>
          </w:p>
        </w:tc>
        <w:tc>
          <w:tcPr>
            <w:tcW w:w="1381" w:type="dxa"/>
            <w:shd w:val="clear" w:color="auto" w:fill="auto"/>
            <w:noWrap/>
            <w:vAlign w:val="center"/>
            <w:hideMark/>
          </w:tcPr>
          <w:p w14:paraId="3B4D4668" w14:textId="6656D6C5" w:rsidR="002641F7" w:rsidRPr="002641F7" w:rsidRDefault="002641F7" w:rsidP="006F39DC">
            <w:pPr>
              <w:jc w:val="center"/>
              <w:rPr>
                <w:color w:val="000000"/>
                <w:sz w:val="20"/>
                <w:szCs w:val="20"/>
              </w:rPr>
            </w:pPr>
            <w:r w:rsidRPr="002641F7">
              <w:rPr>
                <w:color w:val="000000"/>
                <w:sz w:val="20"/>
                <w:szCs w:val="20"/>
              </w:rPr>
              <w:t>0,010</w:t>
            </w:r>
          </w:p>
        </w:tc>
        <w:tc>
          <w:tcPr>
            <w:tcW w:w="1645" w:type="dxa"/>
            <w:shd w:val="clear" w:color="auto" w:fill="auto"/>
            <w:noWrap/>
            <w:vAlign w:val="center"/>
            <w:hideMark/>
          </w:tcPr>
          <w:p w14:paraId="1E92D827" w14:textId="24E7548A" w:rsidR="002641F7" w:rsidRPr="002641F7" w:rsidRDefault="002641F7" w:rsidP="006F39DC">
            <w:pPr>
              <w:jc w:val="center"/>
              <w:rPr>
                <w:color w:val="000000"/>
                <w:sz w:val="20"/>
                <w:szCs w:val="20"/>
              </w:rPr>
            </w:pPr>
            <w:r w:rsidRPr="002641F7">
              <w:rPr>
                <w:color w:val="000000"/>
                <w:sz w:val="20"/>
                <w:szCs w:val="20"/>
              </w:rPr>
              <w:t>4,170</w:t>
            </w:r>
          </w:p>
        </w:tc>
        <w:tc>
          <w:tcPr>
            <w:tcW w:w="2196" w:type="dxa"/>
            <w:shd w:val="clear" w:color="auto" w:fill="auto"/>
            <w:noWrap/>
            <w:vAlign w:val="center"/>
            <w:hideMark/>
          </w:tcPr>
          <w:p w14:paraId="474FBFB2" w14:textId="77777777" w:rsidR="002641F7" w:rsidRPr="002641F7" w:rsidRDefault="002641F7" w:rsidP="006F39DC">
            <w:pPr>
              <w:jc w:val="center"/>
              <w:rPr>
                <w:color w:val="000000"/>
                <w:sz w:val="20"/>
                <w:szCs w:val="20"/>
              </w:rPr>
            </w:pPr>
            <w:r w:rsidRPr="002641F7">
              <w:rPr>
                <w:color w:val="000000"/>
                <w:sz w:val="20"/>
                <w:szCs w:val="20"/>
              </w:rPr>
              <w:t>-</w:t>
            </w:r>
          </w:p>
        </w:tc>
        <w:tc>
          <w:tcPr>
            <w:tcW w:w="1892" w:type="dxa"/>
            <w:shd w:val="clear" w:color="auto" w:fill="auto"/>
            <w:noWrap/>
            <w:vAlign w:val="center"/>
            <w:hideMark/>
          </w:tcPr>
          <w:p w14:paraId="5979E8E8" w14:textId="52161AED" w:rsidR="002641F7" w:rsidRPr="002641F7" w:rsidRDefault="002641F7" w:rsidP="006F39DC">
            <w:pPr>
              <w:jc w:val="center"/>
              <w:rPr>
                <w:color w:val="000000"/>
                <w:sz w:val="20"/>
                <w:szCs w:val="20"/>
              </w:rPr>
            </w:pPr>
            <w:r w:rsidRPr="002641F7">
              <w:rPr>
                <w:color w:val="000000"/>
                <w:sz w:val="20"/>
                <w:szCs w:val="20"/>
              </w:rPr>
              <w:t>3,820</w:t>
            </w:r>
          </w:p>
        </w:tc>
      </w:tr>
    </w:tbl>
    <w:p w14:paraId="6CF6D1CD" w14:textId="69D6AD34" w:rsidR="005752F1" w:rsidRPr="00DE710F" w:rsidRDefault="00DE710F" w:rsidP="00DE710F">
      <w:pPr>
        <w:pStyle w:val="a4"/>
        <w:numPr>
          <w:ilvl w:val="0"/>
          <w:numId w:val="0"/>
        </w:numPr>
        <w:ind w:right="3" w:firstLine="142"/>
        <w:rPr>
          <w:sz w:val="18"/>
          <w:szCs w:val="18"/>
        </w:rPr>
      </w:pPr>
      <w:bookmarkStart w:id="82" w:name="_Hlk105592738"/>
      <w:bookmarkStart w:id="83" w:name="_Ref414263751"/>
      <w:bookmarkStart w:id="84" w:name="_Ref533096841"/>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p>
    <w:p w14:paraId="7A638455" w14:textId="5DB801B4" w:rsidR="00B751FB" w:rsidRPr="001A772D" w:rsidRDefault="00B751FB" w:rsidP="00B751FB">
      <w:pPr>
        <w:pStyle w:val="Afff9"/>
      </w:pPr>
      <w:r w:rsidRPr="001A772D">
        <w:t xml:space="preserve">Перспективный расход теплоносителя на горячее водоснабжение потребителей представлен в таблице </w:t>
      </w:r>
      <w:r w:rsidRPr="001A772D">
        <w:fldChar w:fldCharType="begin"/>
      </w:r>
      <w:r w:rsidRPr="001A772D">
        <w:instrText xml:space="preserve"> REF _Ref105511608 \h  \* MERGEFORMAT </w:instrText>
      </w:r>
      <w:r w:rsidRPr="001A772D">
        <w:fldChar w:fldCharType="separate"/>
      </w:r>
      <w:r w:rsidR="001E3BA3" w:rsidRPr="001E3BA3">
        <w:rPr>
          <w:vanish/>
        </w:rPr>
        <w:t xml:space="preserve">Таблица </w:t>
      </w:r>
      <w:r w:rsidR="001E3BA3">
        <w:t>7</w:t>
      </w:r>
      <w:r w:rsidRPr="001A772D">
        <w:fldChar w:fldCharType="end"/>
      </w:r>
      <w:r w:rsidRPr="001A772D">
        <w:t>.</w:t>
      </w:r>
    </w:p>
    <w:p w14:paraId="4F622328" w14:textId="71E333D2" w:rsidR="00B751FB" w:rsidRPr="001A772D" w:rsidRDefault="00B751FB" w:rsidP="00B751FB">
      <w:pPr>
        <w:pStyle w:val="afffb"/>
      </w:pPr>
      <w:bookmarkStart w:id="85" w:name="_Ref105511608"/>
      <w:r w:rsidRPr="001A772D">
        <w:t xml:space="preserve">Таблица </w:t>
      </w:r>
      <w:fldSimple w:instr=" SEQ Таблица \* ARABIC ">
        <w:r w:rsidR="001E3BA3">
          <w:rPr>
            <w:noProof/>
          </w:rPr>
          <w:t>7</w:t>
        </w:r>
      </w:fldSimple>
      <w:bookmarkEnd w:id="85"/>
      <w:r w:rsidRPr="001A772D">
        <w:t>. Перспективный баланс открытых систем теплоснабжения</w:t>
      </w:r>
    </w:p>
    <w:tbl>
      <w:tblPr>
        <w:tblW w:w="1057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1"/>
        <w:gridCol w:w="1990"/>
        <w:gridCol w:w="2303"/>
        <w:gridCol w:w="850"/>
        <w:gridCol w:w="850"/>
        <w:gridCol w:w="851"/>
        <w:gridCol w:w="850"/>
        <w:gridCol w:w="851"/>
        <w:gridCol w:w="755"/>
        <w:gridCol w:w="850"/>
      </w:tblGrid>
      <w:tr w:rsidR="00B751FB" w:rsidRPr="001A772D" w14:paraId="515479BD" w14:textId="77777777" w:rsidTr="00903AD2">
        <w:trPr>
          <w:trHeight w:val="20"/>
          <w:tblHeader/>
        </w:trPr>
        <w:tc>
          <w:tcPr>
            <w:tcW w:w="421" w:type="dxa"/>
            <w:vMerge w:val="restart"/>
            <w:shd w:val="clear" w:color="auto" w:fill="auto"/>
            <w:noWrap/>
            <w:vAlign w:val="center"/>
            <w:hideMark/>
          </w:tcPr>
          <w:p w14:paraId="02EB8542" w14:textId="77777777" w:rsidR="00B751FB" w:rsidRPr="001A772D" w:rsidRDefault="00B751FB" w:rsidP="00903AD2">
            <w:pPr>
              <w:jc w:val="center"/>
              <w:rPr>
                <w:color w:val="000000"/>
                <w:sz w:val="20"/>
                <w:szCs w:val="20"/>
              </w:rPr>
            </w:pPr>
            <w:r w:rsidRPr="001A772D">
              <w:rPr>
                <w:color w:val="000000"/>
                <w:sz w:val="20"/>
                <w:szCs w:val="20"/>
              </w:rPr>
              <w:t>№ п/п</w:t>
            </w:r>
          </w:p>
        </w:tc>
        <w:tc>
          <w:tcPr>
            <w:tcW w:w="1990" w:type="dxa"/>
            <w:vMerge w:val="restart"/>
            <w:shd w:val="clear" w:color="auto" w:fill="auto"/>
            <w:noWrap/>
            <w:vAlign w:val="center"/>
            <w:hideMark/>
          </w:tcPr>
          <w:p w14:paraId="2063F2A5" w14:textId="77777777" w:rsidR="00B751FB" w:rsidRPr="001A772D" w:rsidRDefault="00B751FB" w:rsidP="00903AD2">
            <w:pPr>
              <w:jc w:val="center"/>
              <w:rPr>
                <w:color w:val="000000"/>
                <w:sz w:val="20"/>
                <w:szCs w:val="20"/>
              </w:rPr>
            </w:pPr>
            <w:r w:rsidRPr="001A772D">
              <w:rPr>
                <w:color w:val="000000"/>
                <w:sz w:val="20"/>
                <w:szCs w:val="20"/>
              </w:rPr>
              <w:t>Объекты</w:t>
            </w:r>
          </w:p>
        </w:tc>
        <w:tc>
          <w:tcPr>
            <w:tcW w:w="2303" w:type="dxa"/>
            <w:vMerge w:val="restart"/>
            <w:shd w:val="clear" w:color="auto" w:fill="auto"/>
            <w:vAlign w:val="center"/>
            <w:hideMark/>
          </w:tcPr>
          <w:p w14:paraId="35606A3A" w14:textId="77777777" w:rsidR="00B751FB" w:rsidRPr="001A772D" w:rsidRDefault="00B751FB" w:rsidP="00903AD2">
            <w:pPr>
              <w:jc w:val="center"/>
              <w:rPr>
                <w:color w:val="000000"/>
                <w:sz w:val="20"/>
                <w:szCs w:val="20"/>
              </w:rPr>
            </w:pPr>
            <w:r w:rsidRPr="001A772D">
              <w:rPr>
                <w:color w:val="000000"/>
                <w:sz w:val="20"/>
                <w:szCs w:val="20"/>
              </w:rPr>
              <w:t>Параметр</w:t>
            </w:r>
          </w:p>
        </w:tc>
        <w:tc>
          <w:tcPr>
            <w:tcW w:w="5857" w:type="dxa"/>
            <w:gridSpan w:val="7"/>
            <w:shd w:val="clear" w:color="auto" w:fill="auto"/>
            <w:vAlign w:val="center"/>
            <w:hideMark/>
          </w:tcPr>
          <w:p w14:paraId="4ED80C16" w14:textId="77777777" w:rsidR="00B751FB" w:rsidRPr="001A772D" w:rsidRDefault="00B751FB" w:rsidP="00903AD2">
            <w:pPr>
              <w:jc w:val="center"/>
              <w:rPr>
                <w:color w:val="000000"/>
                <w:sz w:val="20"/>
                <w:szCs w:val="20"/>
              </w:rPr>
            </w:pPr>
            <w:r w:rsidRPr="001A772D">
              <w:rPr>
                <w:color w:val="000000"/>
                <w:sz w:val="20"/>
                <w:szCs w:val="20"/>
              </w:rPr>
              <w:t>Баланс теплоносителя, т/ч</w:t>
            </w:r>
          </w:p>
        </w:tc>
      </w:tr>
      <w:tr w:rsidR="00B751FB" w:rsidRPr="001A772D" w14:paraId="14837DD6" w14:textId="77777777" w:rsidTr="00903AD2">
        <w:trPr>
          <w:trHeight w:val="20"/>
          <w:tblHeader/>
        </w:trPr>
        <w:tc>
          <w:tcPr>
            <w:tcW w:w="421" w:type="dxa"/>
            <w:vMerge/>
            <w:vAlign w:val="center"/>
            <w:hideMark/>
          </w:tcPr>
          <w:p w14:paraId="30CF2805" w14:textId="77777777" w:rsidR="00B751FB" w:rsidRPr="001A772D" w:rsidRDefault="00B751FB" w:rsidP="00903AD2">
            <w:pPr>
              <w:rPr>
                <w:color w:val="000000"/>
                <w:sz w:val="20"/>
                <w:szCs w:val="20"/>
              </w:rPr>
            </w:pPr>
          </w:p>
        </w:tc>
        <w:tc>
          <w:tcPr>
            <w:tcW w:w="1990" w:type="dxa"/>
            <w:vMerge/>
            <w:vAlign w:val="center"/>
            <w:hideMark/>
          </w:tcPr>
          <w:p w14:paraId="163F11EC" w14:textId="77777777" w:rsidR="00B751FB" w:rsidRPr="001A772D" w:rsidRDefault="00B751FB" w:rsidP="00903AD2">
            <w:pPr>
              <w:rPr>
                <w:color w:val="000000"/>
                <w:sz w:val="20"/>
                <w:szCs w:val="20"/>
              </w:rPr>
            </w:pPr>
          </w:p>
        </w:tc>
        <w:tc>
          <w:tcPr>
            <w:tcW w:w="2303" w:type="dxa"/>
            <w:vMerge/>
            <w:vAlign w:val="center"/>
            <w:hideMark/>
          </w:tcPr>
          <w:p w14:paraId="0C9F56DD" w14:textId="77777777" w:rsidR="00B751FB" w:rsidRPr="001A772D" w:rsidRDefault="00B751FB" w:rsidP="00903AD2">
            <w:pPr>
              <w:rPr>
                <w:color w:val="000000"/>
                <w:sz w:val="20"/>
                <w:szCs w:val="20"/>
              </w:rPr>
            </w:pPr>
          </w:p>
        </w:tc>
        <w:tc>
          <w:tcPr>
            <w:tcW w:w="850" w:type="dxa"/>
            <w:shd w:val="clear" w:color="auto" w:fill="auto"/>
            <w:vAlign w:val="center"/>
            <w:hideMark/>
          </w:tcPr>
          <w:p w14:paraId="57D424BD" w14:textId="77777777" w:rsidR="00B751FB" w:rsidRPr="001A772D" w:rsidRDefault="00B751FB" w:rsidP="00903AD2">
            <w:pPr>
              <w:jc w:val="center"/>
              <w:rPr>
                <w:color w:val="000000"/>
                <w:sz w:val="20"/>
                <w:szCs w:val="20"/>
              </w:rPr>
            </w:pPr>
            <w:r w:rsidRPr="001A772D">
              <w:rPr>
                <w:color w:val="000000"/>
                <w:sz w:val="20"/>
                <w:szCs w:val="20"/>
              </w:rPr>
              <w:t>2022</w:t>
            </w:r>
          </w:p>
        </w:tc>
        <w:tc>
          <w:tcPr>
            <w:tcW w:w="850" w:type="dxa"/>
            <w:shd w:val="clear" w:color="auto" w:fill="auto"/>
            <w:vAlign w:val="center"/>
            <w:hideMark/>
          </w:tcPr>
          <w:p w14:paraId="0092594E" w14:textId="77777777" w:rsidR="00B751FB" w:rsidRPr="001A772D" w:rsidRDefault="00B751FB" w:rsidP="00903AD2">
            <w:pPr>
              <w:jc w:val="center"/>
              <w:rPr>
                <w:color w:val="000000"/>
                <w:sz w:val="20"/>
                <w:szCs w:val="20"/>
              </w:rPr>
            </w:pPr>
            <w:r w:rsidRPr="001A772D">
              <w:rPr>
                <w:color w:val="000000"/>
                <w:sz w:val="20"/>
                <w:szCs w:val="20"/>
              </w:rPr>
              <w:t>2023</w:t>
            </w:r>
          </w:p>
        </w:tc>
        <w:tc>
          <w:tcPr>
            <w:tcW w:w="851" w:type="dxa"/>
            <w:shd w:val="clear" w:color="auto" w:fill="auto"/>
            <w:vAlign w:val="center"/>
            <w:hideMark/>
          </w:tcPr>
          <w:p w14:paraId="0978B55E" w14:textId="77777777" w:rsidR="00B751FB" w:rsidRPr="001A772D" w:rsidRDefault="00B751FB" w:rsidP="00903AD2">
            <w:pPr>
              <w:jc w:val="center"/>
              <w:rPr>
                <w:color w:val="000000"/>
                <w:sz w:val="20"/>
                <w:szCs w:val="20"/>
              </w:rPr>
            </w:pPr>
            <w:r w:rsidRPr="001A772D">
              <w:rPr>
                <w:color w:val="000000"/>
                <w:sz w:val="20"/>
                <w:szCs w:val="20"/>
              </w:rPr>
              <w:t>2024</w:t>
            </w:r>
          </w:p>
        </w:tc>
        <w:tc>
          <w:tcPr>
            <w:tcW w:w="850" w:type="dxa"/>
            <w:shd w:val="clear" w:color="auto" w:fill="auto"/>
            <w:vAlign w:val="center"/>
            <w:hideMark/>
          </w:tcPr>
          <w:p w14:paraId="76D29B2E" w14:textId="77777777" w:rsidR="00B751FB" w:rsidRPr="001A772D" w:rsidRDefault="00B751FB" w:rsidP="00903AD2">
            <w:pPr>
              <w:jc w:val="center"/>
              <w:rPr>
                <w:color w:val="000000"/>
                <w:sz w:val="20"/>
                <w:szCs w:val="20"/>
              </w:rPr>
            </w:pPr>
            <w:r w:rsidRPr="001A772D">
              <w:rPr>
                <w:color w:val="000000"/>
                <w:sz w:val="20"/>
                <w:szCs w:val="20"/>
              </w:rPr>
              <w:t>2025</w:t>
            </w:r>
          </w:p>
        </w:tc>
        <w:tc>
          <w:tcPr>
            <w:tcW w:w="851" w:type="dxa"/>
            <w:shd w:val="clear" w:color="auto" w:fill="auto"/>
            <w:vAlign w:val="center"/>
            <w:hideMark/>
          </w:tcPr>
          <w:p w14:paraId="08983CB9" w14:textId="77777777" w:rsidR="00B751FB" w:rsidRPr="001A772D" w:rsidRDefault="00B751FB" w:rsidP="00903AD2">
            <w:pPr>
              <w:jc w:val="center"/>
              <w:rPr>
                <w:color w:val="000000"/>
                <w:sz w:val="20"/>
                <w:szCs w:val="20"/>
              </w:rPr>
            </w:pPr>
            <w:r w:rsidRPr="001A772D">
              <w:rPr>
                <w:color w:val="000000"/>
                <w:sz w:val="20"/>
                <w:szCs w:val="20"/>
              </w:rPr>
              <w:t>2026</w:t>
            </w:r>
          </w:p>
        </w:tc>
        <w:tc>
          <w:tcPr>
            <w:tcW w:w="755" w:type="dxa"/>
            <w:shd w:val="clear" w:color="auto" w:fill="auto"/>
            <w:vAlign w:val="center"/>
            <w:hideMark/>
          </w:tcPr>
          <w:p w14:paraId="535E2A98" w14:textId="77777777" w:rsidR="00B751FB" w:rsidRPr="001A772D" w:rsidRDefault="00B751FB" w:rsidP="00903AD2">
            <w:pPr>
              <w:jc w:val="center"/>
              <w:rPr>
                <w:color w:val="000000"/>
                <w:sz w:val="20"/>
                <w:szCs w:val="20"/>
              </w:rPr>
            </w:pPr>
            <w:r w:rsidRPr="001A772D">
              <w:rPr>
                <w:color w:val="000000"/>
                <w:sz w:val="20"/>
                <w:szCs w:val="20"/>
              </w:rPr>
              <w:t>2027</w:t>
            </w:r>
          </w:p>
        </w:tc>
        <w:tc>
          <w:tcPr>
            <w:tcW w:w="850" w:type="dxa"/>
            <w:shd w:val="clear" w:color="auto" w:fill="auto"/>
            <w:vAlign w:val="center"/>
            <w:hideMark/>
          </w:tcPr>
          <w:p w14:paraId="5E94FB8F" w14:textId="77777777" w:rsidR="00B751FB" w:rsidRPr="001A772D" w:rsidRDefault="00B751FB" w:rsidP="00903AD2">
            <w:pPr>
              <w:jc w:val="center"/>
              <w:rPr>
                <w:color w:val="000000"/>
                <w:sz w:val="20"/>
                <w:szCs w:val="20"/>
              </w:rPr>
            </w:pPr>
            <w:r w:rsidRPr="001A772D">
              <w:rPr>
                <w:color w:val="000000"/>
                <w:sz w:val="20"/>
                <w:szCs w:val="20"/>
              </w:rPr>
              <w:t>2028-2033</w:t>
            </w:r>
          </w:p>
        </w:tc>
      </w:tr>
      <w:tr w:rsidR="005752F1" w:rsidRPr="001A772D" w14:paraId="610C8C17" w14:textId="77777777" w:rsidTr="00470524">
        <w:trPr>
          <w:trHeight w:val="20"/>
        </w:trPr>
        <w:tc>
          <w:tcPr>
            <w:tcW w:w="421" w:type="dxa"/>
            <w:vMerge w:val="restart"/>
            <w:shd w:val="clear" w:color="auto" w:fill="auto"/>
            <w:vAlign w:val="center"/>
            <w:hideMark/>
          </w:tcPr>
          <w:p w14:paraId="137F28E7" w14:textId="63301EFA" w:rsidR="005752F1" w:rsidRPr="001A772D" w:rsidRDefault="005752F1" w:rsidP="005752F1">
            <w:pPr>
              <w:jc w:val="center"/>
              <w:rPr>
                <w:sz w:val="20"/>
                <w:szCs w:val="20"/>
              </w:rPr>
            </w:pPr>
            <w:r w:rsidRPr="001A772D">
              <w:rPr>
                <w:sz w:val="20"/>
                <w:szCs w:val="20"/>
              </w:rPr>
              <w:t>1</w:t>
            </w:r>
          </w:p>
        </w:tc>
        <w:tc>
          <w:tcPr>
            <w:tcW w:w="1990" w:type="dxa"/>
            <w:vMerge w:val="restart"/>
            <w:shd w:val="clear" w:color="auto" w:fill="auto"/>
            <w:vAlign w:val="center"/>
            <w:hideMark/>
          </w:tcPr>
          <w:p w14:paraId="080FD09C" w14:textId="5D900951" w:rsidR="005752F1" w:rsidRPr="001A772D" w:rsidRDefault="005752F1" w:rsidP="005752F1">
            <w:pPr>
              <w:jc w:val="center"/>
              <w:rPr>
                <w:color w:val="000000"/>
                <w:sz w:val="20"/>
                <w:szCs w:val="20"/>
              </w:rPr>
            </w:pPr>
            <w:r>
              <w:rPr>
                <w:color w:val="000000"/>
                <w:sz w:val="20"/>
                <w:szCs w:val="20"/>
              </w:rPr>
              <w:t>Новая блочная котельная</w:t>
            </w:r>
          </w:p>
        </w:tc>
        <w:tc>
          <w:tcPr>
            <w:tcW w:w="2303" w:type="dxa"/>
            <w:shd w:val="clear" w:color="auto" w:fill="auto"/>
            <w:vAlign w:val="center"/>
            <w:hideMark/>
          </w:tcPr>
          <w:p w14:paraId="61C2A44C" w14:textId="77777777" w:rsidR="005752F1" w:rsidRPr="001A772D" w:rsidRDefault="005752F1" w:rsidP="005752F1">
            <w:pPr>
              <w:jc w:val="center"/>
              <w:rPr>
                <w:color w:val="000000"/>
                <w:sz w:val="20"/>
                <w:szCs w:val="20"/>
              </w:rPr>
            </w:pPr>
            <w:r w:rsidRPr="001A772D">
              <w:rPr>
                <w:color w:val="000000"/>
                <w:sz w:val="20"/>
                <w:szCs w:val="20"/>
                <w:lang w:eastAsia="en-US"/>
              </w:rPr>
              <w:t>Производительность ВПУ</w:t>
            </w:r>
          </w:p>
        </w:tc>
        <w:tc>
          <w:tcPr>
            <w:tcW w:w="850" w:type="dxa"/>
            <w:shd w:val="clear" w:color="auto" w:fill="auto"/>
            <w:noWrap/>
            <w:vAlign w:val="center"/>
            <w:hideMark/>
          </w:tcPr>
          <w:p w14:paraId="0325D739" w14:textId="6B5BEA2D" w:rsidR="005752F1" w:rsidRPr="00324E0C" w:rsidRDefault="005752F1" w:rsidP="005752F1">
            <w:pPr>
              <w:jc w:val="center"/>
              <w:rPr>
                <w:color w:val="000000"/>
                <w:sz w:val="20"/>
                <w:szCs w:val="20"/>
              </w:rPr>
            </w:pPr>
            <w:r>
              <w:rPr>
                <w:color w:val="000000"/>
                <w:sz w:val="20"/>
                <w:szCs w:val="20"/>
              </w:rPr>
              <w:t>8,000</w:t>
            </w:r>
          </w:p>
        </w:tc>
        <w:tc>
          <w:tcPr>
            <w:tcW w:w="850" w:type="dxa"/>
            <w:shd w:val="clear" w:color="auto" w:fill="auto"/>
            <w:noWrap/>
            <w:vAlign w:val="center"/>
            <w:hideMark/>
          </w:tcPr>
          <w:p w14:paraId="5DBE507D" w14:textId="5EAA0079" w:rsidR="005752F1" w:rsidRPr="00324E0C" w:rsidRDefault="005752F1" w:rsidP="005752F1">
            <w:pPr>
              <w:jc w:val="center"/>
              <w:rPr>
                <w:color w:val="000000"/>
                <w:sz w:val="20"/>
                <w:szCs w:val="20"/>
              </w:rPr>
            </w:pPr>
            <w:r>
              <w:rPr>
                <w:color w:val="000000"/>
                <w:sz w:val="20"/>
                <w:szCs w:val="20"/>
              </w:rPr>
              <w:t>8,000</w:t>
            </w:r>
          </w:p>
        </w:tc>
        <w:tc>
          <w:tcPr>
            <w:tcW w:w="851" w:type="dxa"/>
            <w:shd w:val="clear" w:color="auto" w:fill="auto"/>
            <w:noWrap/>
            <w:vAlign w:val="center"/>
            <w:hideMark/>
          </w:tcPr>
          <w:p w14:paraId="6922C0BF" w14:textId="53A62A4A" w:rsidR="005752F1" w:rsidRPr="00324E0C" w:rsidRDefault="005752F1" w:rsidP="005752F1">
            <w:pPr>
              <w:jc w:val="center"/>
              <w:rPr>
                <w:color w:val="000000"/>
                <w:sz w:val="20"/>
                <w:szCs w:val="20"/>
              </w:rPr>
            </w:pPr>
            <w:r>
              <w:rPr>
                <w:color w:val="000000"/>
                <w:sz w:val="20"/>
                <w:szCs w:val="20"/>
              </w:rPr>
              <w:t>8,000</w:t>
            </w:r>
          </w:p>
        </w:tc>
        <w:tc>
          <w:tcPr>
            <w:tcW w:w="850" w:type="dxa"/>
            <w:shd w:val="clear" w:color="auto" w:fill="auto"/>
            <w:noWrap/>
            <w:vAlign w:val="center"/>
            <w:hideMark/>
          </w:tcPr>
          <w:p w14:paraId="75496176" w14:textId="29C230F0" w:rsidR="005752F1" w:rsidRPr="00324E0C" w:rsidRDefault="005752F1" w:rsidP="005752F1">
            <w:pPr>
              <w:jc w:val="center"/>
              <w:rPr>
                <w:color w:val="000000"/>
                <w:sz w:val="20"/>
                <w:szCs w:val="20"/>
              </w:rPr>
            </w:pPr>
            <w:r>
              <w:rPr>
                <w:color w:val="000000"/>
                <w:sz w:val="20"/>
                <w:szCs w:val="20"/>
              </w:rPr>
              <w:t>8,000</w:t>
            </w:r>
          </w:p>
        </w:tc>
        <w:tc>
          <w:tcPr>
            <w:tcW w:w="851" w:type="dxa"/>
            <w:shd w:val="clear" w:color="auto" w:fill="auto"/>
            <w:noWrap/>
            <w:vAlign w:val="center"/>
            <w:hideMark/>
          </w:tcPr>
          <w:p w14:paraId="1B2CD24C" w14:textId="0AAC6910" w:rsidR="005752F1" w:rsidRPr="00324E0C" w:rsidRDefault="005752F1" w:rsidP="005752F1">
            <w:pPr>
              <w:jc w:val="center"/>
              <w:rPr>
                <w:color w:val="000000"/>
                <w:sz w:val="20"/>
                <w:szCs w:val="20"/>
              </w:rPr>
            </w:pPr>
            <w:r>
              <w:rPr>
                <w:color w:val="000000"/>
                <w:sz w:val="20"/>
                <w:szCs w:val="20"/>
              </w:rPr>
              <w:t>8,000</w:t>
            </w:r>
          </w:p>
        </w:tc>
        <w:tc>
          <w:tcPr>
            <w:tcW w:w="755" w:type="dxa"/>
            <w:shd w:val="clear" w:color="auto" w:fill="auto"/>
            <w:noWrap/>
            <w:vAlign w:val="center"/>
            <w:hideMark/>
          </w:tcPr>
          <w:p w14:paraId="218C6CC7" w14:textId="43A0CA9A" w:rsidR="005752F1" w:rsidRPr="00324E0C" w:rsidRDefault="005752F1" w:rsidP="005752F1">
            <w:pPr>
              <w:jc w:val="center"/>
              <w:rPr>
                <w:color w:val="000000"/>
                <w:sz w:val="20"/>
                <w:szCs w:val="20"/>
              </w:rPr>
            </w:pPr>
            <w:r>
              <w:rPr>
                <w:color w:val="000000"/>
                <w:sz w:val="20"/>
                <w:szCs w:val="20"/>
              </w:rPr>
              <w:t>8,000</w:t>
            </w:r>
          </w:p>
        </w:tc>
        <w:tc>
          <w:tcPr>
            <w:tcW w:w="850" w:type="dxa"/>
            <w:shd w:val="clear" w:color="auto" w:fill="auto"/>
            <w:noWrap/>
            <w:vAlign w:val="center"/>
            <w:hideMark/>
          </w:tcPr>
          <w:p w14:paraId="2335C67E" w14:textId="590A8339" w:rsidR="005752F1" w:rsidRPr="00324E0C" w:rsidRDefault="005752F1" w:rsidP="005752F1">
            <w:pPr>
              <w:jc w:val="center"/>
              <w:rPr>
                <w:color w:val="000000"/>
                <w:sz w:val="20"/>
                <w:szCs w:val="20"/>
              </w:rPr>
            </w:pPr>
            <w:r>
              <w:rPr>
                <w:color w:val="000000"/>
                <w:sz w:val="20"/>
                <w:szCs w:val="20"/>
              </w:rPr>
              <w:t>8,000</w:t>
            </w:r>
          </w:p>
        </w:tc>
      </w:tr>
      <w:tr w:rsidR="005752F1" w:rsidRPr="001A772D" w14:paraId="3C74870A" w14:textId="77777777" w:rsidTr="00903AD2">
        <w:trPr>
          <w:trHeight w:val="20"/>
        </w:trPr>
        <w:tc>
          <w:tcPr>
            <w:tcW w:w="421" w:type="dxa"/>
            <w:vMerge/>
            <w:shd w:val="clear" w:color="auto" w:fill="auto"/>
            <w:vAlign w:val="center"/>
            <w:hideMark/>
          </w:tcPr>
          <w:p w14:paraId="396730AA" w14:textId="77777777" w:rsidR="005752F1" w:rsidRPr="001A772D" w:rsidRDefault="005752F1" w:rsidP="005752F1">
            <w:pPr>
              <w:rPr>
                <w:sz w:val="20"/>
                <w:szCs w:val="20"/>
              </w:rPr>
            </w:pPr>
          </w:p>
        </w:tc>
        <w:tc>
          <w:tcPr>
            <w:tcW w:w="1990" w:type="dxa"/>
            <w:vMerge/>
            <w:shd w:val="clear" w:color="auto" w:fill="auto"/>
            <w:vAlign w:val="center"/>
            <w:hideMark/>
          </w:tcPr>
          <w:p w14:paraId="46C2A939" w14:textId="77777777" w:rsidR="005752F1" w:rsidRPr="001A772D" w:rsidRDefault="005752F1" w:rsidP="005752F1">
            <w:pPr>
              <w:jc w:val="center"/>
              <w:rPr>
                <w:color w:val="000000"/>
                <w:sz w:val="20"/>
                <w:szCs w:val="20"/>
              </w:rPr>
            </w:pPr>
          </w:p>
        </w:tc>
        <w:tc>
          <w:tcPr>
            <w:tcW w:w="2303" w:type="dxa"/>
            <w:shd w:val="clear" w:color="auto" w:fill="auto"/>
            <w:vAlign w:val="center"/>
            <w:hideMark/>
          </w:tcPr>
          <w:p w14:paraId="34E2C3C7" w14:textId="77777777" w:rsidR="005752F1" w:rsidRPr="001A772D" w:rsidRDefault="005752F1" w:rsidP="005752F1">
            <w:pPr>
              <w:jc w:val="center"/>
              <w:rPr>
                <w:color w:val="000000"/>
                <w:sz w:val="20"/>
                <w:szCs w:val="20"/>
              </w:rPr>
            </w:pPr>
            <w:r w:rsidRPr="001A772D">
              <w:rPr>
                <w:color w:val="000000"/>
                <w:sz w:val="20"/>
                <w:szCs w:val="20"/>
                <w:lang w:eastAsia="en-US"/>
              </w:rPr>
              <w:t>Расход на подпитку</w:t>
            </w:r>
          </w:p>
        </w:tc>
        <w:tc>
          <w:tcPr>
            <w:tcW w:w="850" w:type="dxa"/>
            <w:shd w:val="clear" w:color="auto" w:fill="auto"/>
            <w:noWrap/>
            <w:vAlign w:val="center"/>
            <w:hideMark/>
          </w:tcPr>
          <w:p w14:paraId="7A7D7B7C" w14:textId="187240CF" w:rsidR="005752F1" w:rsidRPr="00324E0C" w:rsidRDefault="005752F1" w:rsidP="005752F1">
            <w:pPr>
              <w:jc w:val="center"/>
              <w:rPr>
                <w:color w:val="000000"/>
                <w:sz w:val="20"/>
                <w:szCs w:val="20"/>
              </w:rPr>
            </w:pPr>
            <w:r w:rsidRPr="003A6DB3">
              <w:rPr>
                <w:color w:val="000000"/>
                <w:sz w:val="20"/>
                <w:szCs w:val="20"/>
              </w:rPr>
              <w:t>0,0</w:t>
            </w:r>
            <w:r>
              <w:rPr>
                <w:color w:val="000000"/>
                <w:sz w:val="20"/>
                <w:szCs w:val="20"/>
              </w:rPr>
              <w:t>10</w:t>
            </w:r>
          </w:p>
        </w:tc>
        <w:tc>
          <w:tcPr>
            <w:tcW w:w="850" w:type="dxa"/>
            <w:shd w:val="clear" w:color="auto" w:fill="auto"/>
            <w:noWrap/>
            <w:vAlign w:val="center"/>
            <w:hideMark/>
          </w:tcPr>
          <w:p w14:paraId="3AF74E37" w14:textId="651FC7A8" w:rsidR="005752F1" w:rsidRPr="00324E0C" w:rsidRDefault="005752F1" w:rsidP="005752F1">
            <w:pPr>
              <w:jc w:val="center"/>
              <w:rPr>
                <w:color w:val="000000"/>
                <w:sz w:val="20"/>
                <w:szCs w:val="20"/>
              </w:rPr>
            </w:pPr>
            <w:r w:rsidRPr="003A6DB3">
              <w:rPr>
                <w:color w:val="000000"/>
                <w:sz w:val="20"/>
                <w:szCs w:val="20"/>
              </w:rPr>
              <w:t>0,0</w:t>
            </w:r>
            <w:r>
              <w:rPr>
                <w:color w:val="000000"/>
                <w:sz w:val="20"/>
                <w:szCs w:val="20"/>
              </w:rPr>
              <w:t>10</w:t>
            </w:r>
          </w:p>
        </w:tc>
        <w:tc>
          <w:tcPr>
            <w:tcW w:w="851" w:type="dxa"/>
            <w:shd w:val="clear" w:color="auto" w:fill="auto"/>
            <w:noWrap/>
            <w:vAlign w:val="center"/>
            <w:hideMark/>
          </w:tcPr>
          <w:p w14:paraId="3C806BB9" w14:textId="30023FBE" w:rsidR="005752F1" w:rsidRPr="00324E0C" w:rsidRDefault="005752F1" w:rsidP="005752F1">
            <w:pPr>
              <w:jc w:val="center"/>
              <w:rPr>
                <w:color w:val="000000"/>
                <w:sz w:val="20"/>
                <w:szCs w:val="20"/>
              </w:rPr>
            </w:pPr>
            <w:r w:rsidRPr="003A6DB3">
              <w:rPr>
                <w:color w:val="000000"/>
                <w:sz w:val="20"/>
                <w:szCs w:val="20"/>
              </w:rPr>
              <w:t>0,0</w:t>
            </w:r>
            <w:r>
              <w:rPr>
                <w:color w:val="000000"/>
                <w:sz w:val="20"/>
                <w:szCs w:val="20"/>
              </w:rPr>
              <w:t>10</w:t>
            </w:r>
          </w:p>
        </w:tc>
        <w:tc>
          <w:tcPr>
            <w:tcW w:w="850" w:type="dxa"/>
            <w:shd w:val="clear" w:color="auto" w:fill="auto"/>
            <w:noWrap/>
            <w:vAlign w:val="center"/>
            <w:hideMark/>
          </w:tcPr>
          <w:p w14:paraId="25B16695" w14:textId="2D67B861" w:rsidR="005752F1" w:rsidRPr="00324E0C" w:rsidRDefault="005752F1" w:rsidP="005752F1">
            <w:pPr>
              <w:jc w:val="center"/>
              <w:rPr>
                <w:color w:val="000000"/>
                <w:sz w:val="20"/>
                <w:szCs w:val="20"/>
              </w:rPr>
            </w:pPr>
            <w:r w:rsidRPr="003A6DB3">
              <w:rPr>
                <w:color w:val="000000"/>
                <w:sz w:val="20"/>
                <w:szCs w:val="20"/>
              </w:rPr>
              <w:t>0,0</w:t>
            </w:r>
            <w:r>
              <w:rPr>
                <w:color w:val="000000"/>
                <w:sz w:val="20"/>
                <w:szCs w:val="20"/>
              </w:rPr>
              <w:t>10</w:t>
            </w:r>
          </w:p>
        </w:tc>
        <w:tc>
          <w:tcPr>
            <w:tcW w:w="851" w:type="dxa"/>
            <w:shd w:val="clear" w:color="auto" w:fill="auto"/>
            <w:noWrap/>
            <w:vAlign w:val="center"/>
            <w:hideMark/>
          </w:tcPr>
          <w:p w14:paraId="21B93BD2" w14:textId="31A0125D" w:rsidR="005752F1" w:rsidRPr="00324E0C" w:rsidRDefault="005752F1" w:rsidP="005752F1">
            <w:pPr>
              <w:jc w:val="center"/>
              <w:rPr>
                <w:color w:val="000000"/>
                <w:sz w:val="20"/>
                <w:szCs w:val="20"/>
              </w:rPr>
            </w:pPr>
            <w:r w:rsidRPr="003A6DB3">
              <w:rPr>
                <w:color w:val="000000"/>
                <w:sz w:val="20"/>
                <w:szCs w:val="20"/>
              </w:rPr>
              <w:t>0,0</w:t>
            </w:r>
            <w:r>
              <w:rPr>
                <w:color w:val="000000"/>
                <w:sz w:val="20"/>
                <w:szCs w:val="20"/>
              </w:rPr>
              <w:t>10</w:t>
            </w:r>
          </w:p>
        </w:tc>
        <w:tc>
          <w:tcPr>
            <w:tcW w:w="755" w:type="dxa"/>
            <w:shd w:val="clear" w:color="auto" w:fill="auto"/>
            <w:noWrap/>
            <w:vAlign w:val="center"/>
            <w:hideMark/>
          </w:tcPr>
          <w:p w14:paraId="5A38AB06" w14:textId="535EA5D1" w:rsidR="005752F1" w:rsidRPr="00324E0C" w:rsidRDefault="005752F1" w:rsidP="005752F1">
            <w:pPr>
              <w:jc w:val="center"/>
              <w:rPr>
                <w:color w:val="000000"/>
                <w:sz w:val="20"/>
                <w:szCs w:val="20"/>
              </w:rPr>
            </w:pPr>
            <w:r w:rsidRPr="003A6DB3">
              <w:rPr>
                <w:color w:val="000000"/>
                <w:sz w:val="20"/>
                <w:szCs w:val="20"/>
              </w:rPr>
              <w:t>0,0</w:t>
            </w:r>
            <w:r>
              <w:rPr>
                <w:color w:val="000000"/>
                <w:sz w:val="20"/>
                <w:szCs w:val="20"/>
              </w:rPr>
              <w:t>10</w:t>
            </w:r>
          </w:p>
        </w:tc>
        <w:tc>
          <w:tcPr>
            <w:tcW w:w="850" w:type="dxa"/>
            <w:shd w:val="clear" w:color="auto" w:fill="auto"/>
            <w:noWrap/>
            <w:vAlign w:val="center"/>
            <w:hideMark/>
          </w:tcPr>
          <w:p w14:paraId="4B05E6D0" w14:textId="0A493DEB" w:rsidR="005752F1" w:rsidRPr="00324E0C" w:rsidRDefault="005752F1" w:rsidP="005752F1">
            <w:pPr>
              <w:jc w:val="center"/>
              <w:rPr>
                <w:color w:val="000000"/>
                <w:sz w:val="20"/>
                <w:szCs w:val="20"/>
              </w:rPr>
            </w:pPr>
            <w:r w:rsidRPr="003A6DB3">
              <w:rPr>
                <w:color w:val="000000"/>
                <w:sz w:val="20"/>
                <w:szCs w:val="20"/>
              </w:rPr>
              <w:t>0,0</w:t>
            </w:r>
            <w:r>
              <w:rPr>
                <w:color w:val="000000"/>
                <w:sz w:val="20"/>
                <w:szCs w:val="20"/>
              </w:rPr>
              <w:t>10</w:t>
            </w:r>
          </w:p>
        </w:tc>
      </w:tr>
      <w:tr w:rsidR="005752F1" w:rsidRPr="001A772D" w14:paraId="46DDACE3" w14:textId="77777777" w:rsidTr="00903AD2">
        <w:trPr>
          <w:trHeight w:val="20"/>
        </w:trPr>
        <w:tc>
          <w:tcPr>
            <w:tcW w:w="421" w:type="dxa"/>
            <w:vMerge/>
            <w:shd w:val="clear" w:color="auto" w:fill="auto"/>
            <w:vAlign w:val="center"/>
            <w:hideMark/>
          </w:tcPr>
          <w:p w14:paraId="5D6D5D6D" w14:textId="77777777" w:rsidR="005752F1" w:rsidRPr="001A772D" w:rsidRDefault="005752F1" w:rsidP="005752F1">
            <w:pPr>
              <w:rPr>
                <w:sz w:val="20"/>
                <w:szCs w:val="20"/>
              </w:rPr>
            </w:pPr>
          </w:p>
        </w:tc>
        <w:tc>
          <w:tcPr>
            <w:tcW w:w="1990" w:type="dxa"/>
            <w:vMerge/>
            <w:shd w:val="clear" w:color="auto" w:fill="auto"/>
            <w:vAlign w:val="center"/>
            <w:hideMark/>
          </w:tcPr>
          <w:p w14:paraId="47A613C9" w14:textId="77777777" w:rsidR="005752F1" w:rsidRPr="001A772D" w:rsidRDefault="005752F1" w:rsidP="005752F1">
            <w:pPr>
              <w:jc w:val="center"/>
              <w:rPr>
                <w:color w:val="000000"/>
                <w:sz w:val="20"/>
                <w:szCs w:val="20"/>
              </w:rPr>
            </w:pPr>
          </w:p>
        </w:tc>
        <w:tc>
          <w:tcPr>
            <w:tcW w:w="2303" w:type="dxa"/>
            <w:shd w:val="clear" w:color="auto" w:fill="auto"/>
            <w:vAlign w:val="center"/>
            <w:hideMark/>
          </w:tcPr>
          <w:p w14:paraId="4951E328" w14:textId="77777777" w:rsidR="005752F1" w:rsidRPr="001A772D" w:rsidRDefault="005752F1" w:rsidP="005752F1">
            <w:pPr>
              <w:jc w:val="center"/>
              <w:rPr>
                <w:color w:val="000000"/>
                <w:sz w:val="20"/>
                <w:szCs w:val="20"/>
              </w:rPr>
            </w:pPr>
            <w:r w:rsidRPr="001A772D">
              <w:rPr>
                <w:color w:val="000000"/>
                <w:sz w:val="20"/>
                <w:szCs w:val="20"/>
                <w:lang w:eastAsia="en-US"/>
              </w:rPr>
              <w:t>Расход на ГВС</w:t>
            </w:r>
          </w:p>
        </w:tc>
        <w:tc>
          <w:tcPr>
            <w:tcW w:w="850" w:type="dxa"/>
            <w:shd w:val="clear" w:color="auto" w:fill="auto"/>
            <w:noWrap/>
            <w:vAlign w:val="center"/>
            <w:hideMark/>
          </w:tcPr>
          <w:p w14:paraId="658446E7" w14:textId="4301EE5F" w:rsidR="005752F1" w:rsidRPr="00324E0C" w:rsidRDefault="005752F1" w:rsidP="005752F1">
            <w:pPr>
              <w:jc w:val="center"/>
              <w:rPr>
                <w:color w:val="000000"/>
                <w:sz w:val="20"/>
                <w:szCs w:val="20"/>
              </w:rPr>
            </w:pPr>
            <w:r>
              <w:rPr>
                <w:color w:val="000000"/>
                <w:sz w:val="20"/>
                <w:szCs w:val="20"/>
              </w:rPr>
              <w:t>4,170</w:t>
            </w:r>
          </w:p>
        </w:tc>
        <w:tc>
          <w:tcPr>
            <w:tcW w:w="850" w:type="dxa"/>
            <w:shd w:val="clear" w:color="auto" w:fill="auto"/>
            <w:noWrap/>
            <w:vAlign w:val="center"/>
            <w:hideMark/>
          </w:tcPr>
          <w:p w14:paraId="1EA0EFCD" w14:textId="76107805" w:rsidR="005752F1" w:rsidRPr="00324E0C" w:rsidRDefault="005752F1" w:rsidP="005752F1">
            <w:pPr>
              <w:jc w:val="center"/>
              <w:rPr>
                <w:color w:val="000000"/>
                <w:sz w:val="20"/>
                <w:szCs w:val="20"/>
              </w:rPr>
            </w:pPr>
            <w:r>
              <w:rPr>
                <w:color w:val="000000"/>
                <w:sz w:val="20"/>
                <w:szCs w:val="20"/>
              </w:rPr>
              <w:t>4,170</w:t>
            </w:r>
          </w:p>
        </w:tc>
        <w:tc>
          <w:tcPr>
            <w:tcW w:w="851" w:type="dxa"/>
            <w:shd w:val="clear" w:color="auto" w:fill="auto"/>
            <w:noWrap/>
            <w:vAlign w:val="center"/>
            <w:hideMark/>
          </w:tcPr>
          <w:p w14:paraId="1F1C43D2" w14:textId="76B4702E" w:rsidR="005752F1" w:rsidRPr="00324E0C" w:rsidRDefault="005752F1" w:rsidP="005752F1">
            <w:pPr>
              <w:jc w:val="center"/>
              <w:rPr>
                <w:color w:val="000000"/>
                <w:sz w:val="20"/>
                <w:szCs w:val="20"/>
              </w:rPr>
            </w:pPr>
            <w:r>
              <w:rPr>
                <w:color w:val="000000"/>
                <w:sz w:val="20"/>
                <w:szCs w:val="20"/>
              </w:rPr>
              <w:t>4,170</w:t>
            </w:r>
          </w:p>
        </w:tc>
        <w:tc>
          <w:tcPr>
            <w:tcW w:w="850" w:type="dxa"/>
            <w:shd w:val="clear" w:color="auto" w:fill="auto"/>
            <w:noWrap/>
            <w:vAlign w:val="center"/>
            <w:hideMark/>
          </w:tcPr>
          <w:p w14:paraId="1A62998C" w14:textId="03CD2918" w:rsidR="005752F1" w:rsidRPr="00324E0C" w:rsidRDefault="005752F1" w:rsidP="005752F1">
            <w:pPr>
              <w:jc w:val="center"/>
              <w:rPr>
                <w:color w:val="000000"/>
                <w:sz w:val="20"/>
                <w:szCs w:val="20"/>
              </w:rPr>
            </w:pPr>
            <w:r>
              <w:rPr>
                <w:color w:val="000000"/>
                <w:sz w:val="20"/>
                <w:szCs w:val="20"/>
              </w:rPr>
              <w:t>4,170</w:t>
            </w:r>
          </w:p>
        </w:tc>
        <w:tc>
          <w:tcPr>
            <w:tcW w:w="851" w:type="dxa"/>
            <w:shd w:val="clear" w:color="auto" w:fill="auto"/>
            <w:noWrap/>
            <w:vAlign w:val="center"/>
            <w:hideMark/>
          </w:tcPr>
          <w:p w14:paraId="53A9438F" w14:textId="7D358F3F" w:rsidR="005752F1" w:rsidRPr="00324E0C" w:rsidRDefault="005752F1" w:rsidP="005752F1">
            <w:pPr>
              <w:jc w:val="center"/>
              <w:rPr>
                <w:color w:val="000000"/>
                <w:sz w:val="20"/>
                <w:szCs w:val="20"/>
              </w:rPr>
            </w:pPr>
            <w:r>
              <w:rPr>
                <w:color w:val="000000"/>
                <w:sz w:val="20"/>
                <w:szCs w:val="20"/>
              </w:rPr>
              <w:t>4,170</w:t>
            </w:r>
          </w:p>
        </w:tc>
        <w:tc>
          <w:tcPr>
            <w:tcW w:w="755" w:type="dxa"/>
            <w:shd w:val="clear" w:color="auto" w:fill="auto"/>
            <w:noWrap/>
            <w:vAlign w:val="center"/>
            <w:hideMark/>
          </w:tcPr>
          <w:p w14:paraId="1F91AB87" w14:textId="79B8315D" w:rsidR="005752F1" w:rsidRPr="00324E0C" w:rsidRDefault="005752F1" w:rsidP="005752F1">
            <w:pPr>
              <w:jc w:val="center"/>
              <w:rPr>
                <w:color w:val="000000"/>
                <w:sz w:val="20"/>
                <w:szCs w:val="20"/>
              </w:rPr>
            </w:pPr>
            <w:r>
              <w:rPr>
                <w:color w:val="000000"/>
                <w:sz w:val="20"/>
                <w:szCs w:val="20"/>
              </w:rPr>
              <w:t>4,170</w:t>
            </w:r>
          </w:p>
        </w:tc>
        <w:tc>
          <w:tcPr>
            <w:tcW w:w="850" w:type="dxa"/>
            <w:shd w:val="clear" w:color="auto" w:fill="auto"/>
            <w:noWrap/>
            <w:vAlign w:val="center"/>
            <w:hideMark/>
          </w:tcPr>
          <w:p w14:paraId="326E2712" w14:textId="431743C5" w:rsidR="005752F1" w:rsidRPr="00324E0C" w:rsidRDefault="005752F1" w:rsidP="005752F1">
            <w:pPr>
              <w:jc w:val="center"/>
              <w:rPr>
                <w:color w:val="000000"/>
                <w:sz w:val="20"/>
                <w:szCs w:val="20"/>
              </w:rPr>
            </w:pPr>
            <w:r>
              <w:rPr>
                <w:color w:val="000000"/>
                <w:sz w:val="20"/>
                <w:szCs w:val="20"/>
              </w:rPr>
              <w:t>4,170</w:t>
            </w:r>
          </w:p>
        </w:tc>
      </w:tr>
      <w:tr w:rsidR="005752F1" w:rsidRPr="001A772D" w14:paraId="3EE02686" w14:textId="77777777" w:rsidTr="00903AD2">
        <w:trPr>
          <w:trHeight w:val="20"/>
        </w:trPr>
        <w:tc>
          <w:tcPr>
            <w:tcW w:w="421" w:type="dxa"/>
            <w:vMerge/>
            <w:shd w:val="clear" w:color="auto" w:fill="auto"/>
            <w:vAlign w:val="center"/>
            <w:hideMark/>
          </w:tcPr>
          <w:p w14:paraId="413E6804" w14:textId="77777777" w:rsidR="005752F1" w:rsidRPr="001A772D" w:rsidRDefault="005752F1" w:rsidP="005752F1">
            <w:pPr>
              <w:rPr>
                <w:sz w:val="20"/>
                <w:szCs w:val="20"/>
              </w:rPr>
            </w:pPr>
          </w:p>
        </w:tc>
        <w:tc>
          <w:tcPr>
            <w:tcW w:w="1990" w:type="dxa"/>
            <w:vMerge/>
            <w:shd w:val="clear" w:color="auto" w:fill="auto"/>
            <w:vAlign w:val="center"/>
            <w:hideMark/>
          </w:tcPr>
          <w:p w14:paraId="12293C58" w14:textId="77777777" w:rsidR="005752F1" w:rsidRPr="001A772D" w:rsidRDefault="005752F1" w:rsidP="005752F1">
            <w:pPr>
              <w:jc w:val="center"/>
              <w:rPr>
                <w:color w:val="000000"/>
                <w:sz w:val="20"/>
                <w:szCs w:val="20"/>
              </w:rPr>
            </w:pPr>
          </w:p>
        </w:tc>
        <w:tc>
          <w:tcPr>
            <w:tcW w:w="2303" w:type="dxa"/>
            <w:shd w:val="clear" w:color="auto" w:fill="auto"/>
            <w:vAlign w:val="center"/>
            <w:hideMark/>
          </w:tcPr>
          <w:p w14:paraId="52FCBC1B" w14:textId="77777777" w:rsidR="005752F1" w:rsidRPr="001A772D" w:rsidRDefault="005752F1" w:rsidP="005752F1">
            <w:pPr>
              <w:jc w:val="center"/>
              <w:rPr>
                <w:color w:val="000000"/>
                <w:sz w:val="20"/>
                <w:szCs w:val="20"/>
              </w:rPr>
            </w:pPr>
            <w:r w:rsidRPr="001A772D">
              <w:rPr>
                <w:color w:val="000000"/>
                <w:sz w:val="20"/>
                <w:szCs w:val="20"/>
                <w:lang w:eastAsia="en-US"/>
              </w:rPr>
              <w:t>Резерв/дефицит</w:t>
            </w:r>
          </w:p>
        </w:tc>
        <w:tc>
          <w:tcPr>
            <w:tcW w:w="850" w:type="dxa"/>
            <w:shd w:val="clear" w:color="auto" w:fill="auto"/>
            <w:noWrap/>
            <w:vAlign w:val="center"/>
            <w:hideMark/>
          </w:tcPr>
          <w:p w14:paraId="44C9443B" w14:textId="15B6DBA0" w:rsidR="005752F1" w:rsidRPr="00324E0C" w:rsidRDefault="005752F1" w:rsidP="005752F1">
            <w:pPr>
              <w:jc w:val="center"/>
              <w:rPr>
                <w:color w:val="000000"/>
                <w:sz w:val="20"/>
                <w:szCs w:val="20"/>
              </w:rPr>
            </w:pPr>
            <w:r>
              <w:rPr>
                <w:color w:val="000000"/>
                <w:sz w:val="20"/>
                <w:szCs w:val="20"/>
              </w:rPr>
              <w:t>3,781</w:t>
            </w:r>
          </w:p>
        </w:tc>
        <w:tc>
          <w:tcPr>
            <w:tcW w:w="850" w:type="dxa"/>
            <w:shd w:val="clear" w:color="auto" w:fill="auto"/>
            <w:noWrap/>
            <w:vAlign w:val="center"/>
            <w:hideMark/>
          </w:tcPr>
          <w:p w14:paraId="784B5EE7" w14:textId="5B915AE4" w:rsidR="005752F1" w:rsidRPr="00324E0C" w:rsidRDefault="005752F1" w:rsidP="005752F1">
            <w:pPr>
              <w:jc w:val="center"/>
              <w:rPr>
                <w:color w:val="000000"/>
                <w:sz w:val="20"/>
                <w:szCs w:val="20"/>
              </w:rPr>
            </w:pPr>
            <w:r>
              <w:rPr>
                <w:color w:val="000000"/>
                <w:sz w:val="20"/>
                <w:szCs w:val="20"/>
              </w:rPr>
              <w:t>3,781</w:t>
            </w:r>
          </w:p>
        </w:tc>
        <w:tc>
          <w:tcPr>
            <w:tcW w:w="851" w:type="dxa"/>
            <w:shd w:val="clear" w:color="auto" w:fill="auto"/>
            <w:noWrap/>
            <w:vAlign w:val="center"/>
            <w:hideMark/>
          </w:tcPr>
          <w:p w14:paraId="7E84AB17" w14:textId="5BD7D235" w:rsidR="005752F1" w:rsidRPr="00324E0C" w:rsidRDefault="005752F1" w:rsidP="005752F1">
            <w:pPr>
              <w:jc w:val="center"/>
              <w:rPr>
                <w:color w:val="000000"/>
                <w:sz w:val="20"/>
                <w:szCs w:val="20"/>
              </w:rPr>
            </w:pPr>
            <w:r>
              <w:rPr>
                <w:color w:val="000000"/>
                <w:sz w:val="20"/>
                <w:szCs w:val="20"/>
              </w:rPr>
              <w:t>3,781</w:t>
            </w:r>
          </w:p>
        </w:tc>
        <w:tc>
          <w:tcPr>
            <w:tcW w:w="850" w:type="dxa"/>
            <w:shd w:val="clear" w:color="auto" w:fill="auto"/>
            <w:noWrap/>
            <w:vAlign w:val="center"/>
            <w:hideMark/>
          </w:tcPr>
          <w:p w14:paraId="42A49634" w14:textId="67D5837C" w:rsidR="005752F1" w:rsidRPr="00324E0C" w:rsidRDefault="005752F1" w:rsidP="005752F1">
            <w:pPr>
              <w:jc w:val="center"/>
              <w:rPr>
                <w:color w:val="000000"/>
                <w:sz w:val="20"/>
                <w:szCs w:val="20"/>
              </w:rPr>
            </w:pPr>
            <w:r>
              <w:rPr>
                <w:color w:val="000000"/>
                <w:sz w:val="20"/>
                <w:szCs w:val="20"/>
              </w:rPr>
              <w:t>3,781</w:t>
            </w:r>
          </w:p>
        </w:tc>
        <w:tc>
          <w:tcPr>
            <w:tcW w:w="851" w:type="dxa"/>
            <w:shd w:val="clear" w:color="auto" w:fill="auto"/>
            <w:noWrap/>
            <w:vAlign w:val="center"/>
            <w:hideMark/>
          </w:tcPr>
          <w:p w14:paraId="3F2324AE" w14:textId="4F6FF131" w:rsidR="005752F1" w:rsidRPr="00324E0C" w:rsidRDefault="005752F1" w:rsidP="005752F1">
            <w:pPr>
              <w:jc w:val="center"/>
              <w:rPr>
                <w:color w:val="000000"/>
                <w:sz w:val="20"/>
                <w:szCs w:val="20"/>
              </w:rPr>
            </w:pPr>
            <w:r>
              <w:rPr>
                <w:color w:val="000000"/>
                <w:sz w:val="20"/>
                <w:szCs w:val="20"/>
              </w:rPr>
              <w:t>3,781</w:t>
            </w:r>
          </w:p>
        </w:tc>
        <w:tc>
          <w:tcPr>
            <w:tcW w:w="755" w:type="dxa"/>
            <w:shd w:val="clear" w:color="auto" w:fill="auto"/>
            <w:noWrap/>
            <w:vAlign w:val="center"/>
            <w:hideMark/>
          </w:tcPr>
          <w:p w14:paraId="4242EE3E" w14:textId="0CF9AD6C" w:rsidR="005752F1" w:rsidRPr="00324E0C" w:rsidRDefault="005752F1" w:rsidP="005752F1">
            <w:pPr>
              <w:jc w:val="center"/>
              <w:rPr>
                <w:color w:val="000000"/>
                <w:sz w:val="20"/>
                <w:szCs w:val="20"/>
              </w:rPr>
            </w:pPr>
            <w:r>
              <w:rPr>
                <w:color w:val="000000"/>
                <w:sz w:val="20"/>
                <w:szCs w:val="20"/>
              </w:rPr>
              <w:t>3,781</w:t>
            </w:r>
          </w:p>
        </w:tc>
        <w:tc>
          <w:tcPr>
            <w:tcW w:w="850" w:type="dxa"/>
            <w:shd w:val="clear" w:color="auto" w:fill="auto"/>
            <w:noWrap/>
            <w:vAlign w:val="center"/>
            <w:hideMark/>
          </w:tcPr>
          <w:p w14:paraId="1CBAA1DC" w14:textId="18197F31" w:rsidR="005752F1" w:rsidRPr="00324E0C" w:rsidRDefault="005752F1" w:rsidP="005752F1">
            <w:pPr>
              <w:jc w:val="center"/>
              <w:rPr>
                <w:color w:val="000000"/>
                <w:sz w:val="20"/>
                <w:szCs w:val="20"/>
              </w:rPr>
            </w:pPr>
            <w:r>
              <w:rPr>
                <w:color w:val="000000"/>
                <w:sz w:val="20"/>
                <w:szCs w:val="20"/>
              </w:rPr>
              <w:t>3,781</w:t>
            </w:r>
          </w:p>
        </w:tc>
      </w:tr>
    </w:tbl>
    <w:bookmarkEnd w:id="82"/>
    <w:p w14:paraId="38530FE4" w14:textId="0B4FA8FC" w:rsidR="005752F1" w:rsidRPr="00DE710F" w:rsidRDefault="00DE710F" w:rsidP="00DE710F">
      <w:pPr>
        <w:pStyle w:val="a4"/>
        <w:numPr>
          <w:ilvl w:val="0"/>
          <w:numId w:val="0"/>
        </w:numPr>
        <w:ind w:right="3" w:firstLine="142"/>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bookmarkStart w:id="86" w:name="_Hlk105592764"/>
    </w:p>
    <w:p w14:paraId="0B595EF5" w14:textId="7E7435A6" w:rsidR="001231F9" w:rsidRDefault="001231F9">
      <w:pPr>
        <w:pStyle w:val="2f0"/>
        <w:numPr>
          <w:ilvl w:val="1"/>
          <w:numId w:val="25"/>
        </w:numPr>
        <w:ind w:hanging="501"/>
      </w:pPr>
      <w:bookmarkStart w:id="87" w:name="_Toc131691375"/>
      <w:bookmarkEnd w:id="83"/>
      <w:bookmarkEnd w:id="84"/>
      <w:bookmarkEnd w:id="86"/>
      <w:r w:rsidRPr="00B85C1A">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87"/>
      <w:r w:rsidRPr="00B85C1A">
        <w:t xml:space="preserve">    </w:t>
      </w:r>
    </w:p>
    <w:p w14:paraId="03CC2922" w14:textId="77777777" w:rsidR="001E3BA3" w:rsidRPr="001E3BA3" w:rsidRDefault="00CB28F7" w:rsidP="005752F1">
      <w:pPr>
        <w:pStyle w:val="Afff9"/>
        <w:rPr>
          <w:vanish/>
        </w:rPr>
      </w:pPr>
      <w:r>
        <w:t>Существующие и перспективные балансы производительности ВПУ</w:t>
      </w:r>
      <w:r w:rsidR="00B64FEC">
        <w:t xml:space="preserve"> для компенсации</w:t>
      </w:r>
      <w:r w:rsidR="00B751FB" w:rsidRPr="001A772D">
        <w:t xml:space="preserve"> </w:t>
      </w:r>
      <w:r w:rsidR="00B64FEC">
        <w:t>потерь в</w:t>
      </w:r>
      <w:r w:rsidR="00B751FB" w:rsidRPr="001A772D">
        <w:t xml:space="preserve"> аварийн</w:t>
      </w:r>
      <w:r w:rsidR="00B64FEC">
        <w:t>ых</w:t>
      </w:r>
      <w:r w:rsidR="00B751FB" w:rsidRPr="001A772D">
        <w:t xml:space="preserve"> режим</w:t>
      </w:r>
      <w:r w:rsidR="00B64FEC">
        <w:t>ах</w:t>
      </w:r>
      <w:r w:rsidR="00B751FB" w:rsidRPr="001A772D">
        <w:t xml:space="preserve"> каждого источника тепловой энергии представлен в таблице </w:t>
      </w:r>
      <w:r w:rsidR="00B751FB" w:rsidRPr="001A772D">
        <w:fldChar w:fldCharType="begin"/>
      </w:r>
      <w:r w:rsidR="00B751FB" w:rsidRPr="001A772D">
        <w:instrText xml:space="preserve"> REF _Ref105512067 \h  \* MERGEFORMAT </w:instrText>
      </w:r>
      <w:r w:rsidR="00B751FB" w:rsidRPr="001A772D">
        <w:fldChar w:fldCharType="separate"/>
      </w:r>
    </w:p>
    <w:p w14:paraId="090A8417" w14:textId="5F3CFEDF" w:rsidR="00B751FB" w:rsidRPr="005752F1" w:rsidRDefault="001E3BA3" w:rsidP="005752F1">
      <w:pPr>
        <w:pStyle w:val="Afff9"/>
      </w:pPr>
      <w:r w:rsidRPr="001E3BA3">
        <w:rPr>
          <w:vanish/>
        </w:rPr>
        <w:t>Таблица</w:t>
      </w:r>
      <w:r w:rsidRPr="001A772D">
        <w:t xml:space="preserve"> </w:t>
      </w:r>
      <w:r>
        <w:rPr>
          <w:noProof/>
        </w:rPr>
        <w:t>8</w:t>
      </w:r>
      <w:r w:rsidR="00B751FB" w:rsidRPr="001A772D">
        <w:fldChar w:fldCharType="end"/>
      </w:r>
      <w:r w:rsidR="00B751FB" w:rsidRPr="001A772D">
        <w:t>.</w:t>
      </w:r>
      <w:r w:rsidR="00B64FEC">
        <w:t xml:space="preserve"> </w:t>
      </w:r>
      <w:r w:rsidR="0075297F" w:rsidRPr="0075297F">
        <w:t>Для открытых и закрытых систем теплоснабжения подпитка</w:t>
      </w:r>
      <w:r w:rsidR="0075297F">
        <w:t xml:space="preserve"> может осуществляться</w:t>
      </w:r>
      <w:r w:rsidR="0075297F" w:rsidRPr="0075297F">
        <w:t xml:space="preserve"> химически не обработанной и не </w:t>
      </w:r>
      <w:proofErr w:type="spellStart"/>
      <w:r w:rsidR="0075297F" w:rsidRPr="0075297F">
        <w:t>деаэрированной</w:t>
      </w:r>
      <w:proofErr w:type="spellEnd"/>
      <w:r w:rsidR="0075297F" w:rsidRPr="0075297F">
        <w:t xml:space="preserve"> водой</w:t>
      </w:r>
      <w:r w:rsidR="0075297F">
        <w:t>.</w:t>
      </w:r>
      <w:bookmarkStart w:id="88" w:name="_Ref105512067"/>
    </w:p>
    <w:p w14:paraId="03826A4A" w14:textId="6A8D1470" w:rsidR="00B751FB" w:rsidRDefault="00B751FB" w:rsidP="00B751FB">
      <w:pPr>
        <w:pStyle w:val="afffb"/>
      </w:pPr>
      <w:r w:rsidRPr="001A772D">
        <w:t xml:space="preserve">Таблица </w:t>
      </w:r>
      <w:fldSimple w:instr=" SEQ Таблица \* ARABIC ">
        <w:r w:rsidR="001E3BA3">
          <w:rPr>
            <w:noProof/>
          </w:rPr>
          <w:t>8</w:t>
        </w:r>
      </w:fldSimple>
      <w:bookmarkEnd w:id="88"/>
      <w:r w:rsidRPr="001A772D">
        <w:t xml:space="preserve">. </w:t>
      </w:r>
      <w:r w:rsidR="0075297F">
        <w:t>Балансы производительности ВПУ для компенсации</w:t>
      </w:r>
      <w:r w:rsidR="0075297F" w:rsidRPr="001A772D">
        <w:t xml:space="preserve"> </w:t>
      </w:r>
      <w:r w:rsidR="0075297F">
        <w:t>потерь в</w:t>
      </w:r>
      <w:r w:rsidR="0075297F" w:rsidRPr="001A772D">
        <w:t xml:space="preserve"> аварийн</w:t>
      </w:r>
      <w:r w:rsidR="0075297F">
        <w:t>ых</w:t>
      </w:r>
      <w:r w:rsidR="0075297F" w:rsidRPr="001A772D">
        <w:t xml:space="preserve"> режим</w:t>
      </w:r>
      <w:r w:rsidR="0075297F">
        <w:t>ах</w:t>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304"/>
        <w:gridCol w:w="2835"/>
        <w:gridCol w:w="888"/>
        <w:gridCol w:w="888"/>
        <w:gridCol w:w="775"/>
        <w:gridCol w:w="888"/>
        <w:gridCol w:w="888"/>
        <w:gridCol w:w="776"/>
        <w:gridCol w:w="708"/>
      </w:tblGrid>
      <w:tr w:rsidR="00CB28F7" w:rsidRPr="00CB28F7" w14:paraId="5337A4C0" w14:textId="77777777" w:rsidTr="00DE710F">
        <w:trPr>
          <w:trHeight w:val="20"/>
          <w:tblHeader/>
        </w:trPr>
        <w:tc>
          <w:tcPr>
            <w:tcW w:w="540" w:type="dxa"/>
            <w:vMerge w:val="restart"/>
            <w:shd w:val="clear" w:color="auto" w:fill="auto"/>
            <w:noWrap/>
            <w:vAlign w:val="center"/>
            <w:hideMark/>
          </w:tcPr>
          <w:p w14:paraId="3424B568" w14:textId="77777777" w:rsidR="00CB28F7" w:rsidRPr="00CB28F7" w:rsidRDefault="00CB28F7">
            <w:pPr>
              <w:jc w:val="center"/>
              <w:rPr>
                <w:color w:val="000000"/>
                <w:sz w:val="16"/>
                <w:szCs w:val="16"/>
              </w:rPr>
            </w:pPr>
            <w:r w:rsidRPr="00CB28F7">
              <w:rPr>
                <w:color w:val="000000"/>
                <w:sz w:val="16"/>
                <w:szCs w:val="16"/>
              </w:rPr>
              <w:t>№ п/п</w:t>
            </w:r>
          </w:p>
        </w:tc>
        <w:tc>
          <w:tcPr>
            <w:tcW w:w="1304" w:type="dxa"/>
            <w:vMerge w:val="restart"/>
            <w:shd w:val="clear" w:color="auto" w:fill="auto"/>
            <w:noWrap/>
            <w:vAlign w:val="center"/>
            <w:hideMark/>
          </w:tcPr>
          <w:p w14:paraId="7F501857" w14:textId="77777777" w:rsidR="00CB28F7" w:rsidRPr="00CB28F7" w:rsidRDefault="00CB28F7">
            <w:pPr>
              <w:jc w:val="center"/>
              <w:rPr>
                <w:color w:val="000000"/>
                <w:sz w:val="16"/>
                <w:szCs w:val="16"/>
              </w:rPr>
            </w:pPr>
            <w:r w:rsidRPr="00CB28F7">
              <w:rPr>
                <w:color w:val="000000"/>
                <w:sz w:val="16"/>
                <w:szCs w:val="16"/>
              </w:rPr>
              <w:t>Объекты</w:t>
            </w:r>
          </w:p>
        </w:tc>
        <w:tc>
          <w:tcPr>
            <w:tcW w:w="2835" w:type="dxa"/>
            <w:vMerge w:val="restart"/>
            <w:shd w:val="clear" w:color="auto" w:fill="auto"/>
            <w:vAlign w:val="center"/>
            <w:hideMark/>
          </w:tcPr>
          <w:p w14:paraId="3EC2BF56" w14:textId="77777777" w:rsidR="00CB28F7" w:rsidRPr="00CB28F7" w:rsidRDefault="00CB28F7">
            <w:pPr>
              <w:jc w:val="center"/>
              <w:rPr>
                <w:color w:val="000000"/>
                <w:sz w:val="16"/>
                <w:szCs w:val="16"/>
              </w:rPr>
            </w:pPr>
            <w:r w:rsidRPr="00CB28F7">
              <w:rPr>
                <w:color w:val="000000"/>
                <w:sz w:val="16"/>
                <w:szCs w:val="16"/>
              </w:rPr>
              <w:t>Параметр</w:t>
            </w:r>
          </w:p>
        </w:tc>
        <w:tc>
          <w:tcPr>
            <w:tcW w:w="5811" w:type="dxa"/>
            <w:gridSpan w:val="7"/>
            <w:shd w:val="clear" w:color="auto" w:fill="auto"/>
            <w:noWrap/>
            <w:vAlign w:val="center"/>
            <w:hideMark/>
          </w:tcPr>
          <w:p w14:paraId="5033184A" w14:textId="77777777" w:rsidR="00CB28F7" w:rsidRPr="00CB28F7" w:rsidRDefault="00CB28F7">
            <w:pPr>
              <w:jc w:val="center"/>
              <w:rPr>
                <w:color w:val="000000"/>
                <w:sz w:val="16"/>
                <w:szCs w:val="16"/>
              </w:rPr>
            </w:pPr>
            <w:r w:rsidRPr="00CB28F7">
              <w:rPr>
                <w:color w:val="000000"/>
                <w:sz w:val="16"/>
                <w:szCs w:val="16"/>
              </w:rPr>
              <w:t>Баланс теплоносителя, т/ч</w:t>
            </w:r>
          </w:p>
        </w:tc>
      </w:tr>
      <w:tr w:rsidR="00CB28F7" w:rsidRPr="00CB28F7" w14:paraId="4DA96717" w14:textId="77777777" w:rsidTr="00DE710F">
        <w:trPr>
          <w:trHeight w:val="20"/>
          <w:tblHeader/>
        </w:trPr>
        <w:tc>
          <w:tcPr>
            <w:tcW w:w="540" w:type="dxa"/>
            <w:vMerge/>
            <w:shd w:val="clear" w:color="auto" w:fill="auto"/>
            <w:vAlign w:val="center"/>
            <w:hideMark/>
          </w:tcPr>
          <w:p w14:paraId="18B839BC" w14:textId="77777777" w:rsidR="00CB28F7" w:rsidRPr="00CB28F7" w:rsidRDefault="00CB28F7">
            <w:pPr>
              <w:rPr>
                <w:color w:val="000000"/>
                <w:sz w:val="16"/>
                <w:szCs w:val="16"/>
              </w:rPr>
            </w:pPr>
          </w:p>
        </w:tc>
        <w:tc>
          <w:tcPr>
            <w:tcW w:w="1304" w:type="dxa"/>
            <w:vMerge/>
            <w:shd w:val="clear" w:color="auto" w:fill="auto"/>
            <w:vAlign w:val="center"/>
            <w:hideMark/>
          </w:tcPr>
          <w:p w14:paraId="6E8BAEEC" w14:textId="77777777" w:rsidR="00CB28F7" w:rsidRPr="00CB28F7" w:rsidRDefault="00CB28F7">
            <w:pPr>
              <w:rPr>
                <w:color w:val="000000"/>
                <w:sz w:val="16"/>
                <w:szCs w:val="16"/>
              </w:rPr>
            </w:pPr>
          </w:p>
        </w:tc>
        <w:tc>
          <w:tcPr>
            <w:tcW w:w="2835" w:type="dxa"/>
            <w:vMerge/>
            <w:shd w:val="clear" w:color="auto" w:fill="auto"/>
            <w:vAlign w:val="center"/>
            <w:hideMark/>
          </w:tcPr>
          <w:p w14:paraId="7FC27477" w14:textId="77777777" w:rsidR="00CB28F7" w:rsidRPr="00CB28F7" w:rsidRDefault="00CB28F7">
            <w:pPr>
              <w:rPr>
                <w:color w:val="000000"/>
                <w:sz w:val="16"/>
                <w:szCs w:val="16"/>
              </w:rPr>
            </w:pPr>
          </w:p>
        </w:tc>
        <w:tc>
          <w:tcPr>
            <w:tcW w:w="888" w:type="dxa"/>
            <w:shd w:val="clear" w:color="auto" w:fill="auto"/>
            <w:noWrap/>
            <w:vAlign w:val="center"/>
            <w:hideMark/>
          </w:tcPr>
          <w:p w14:paraId="61FAE640" w14:textId="77777777" w:rsidR="00CB28F7" w:rsidRPr="00CB28F7" w:rsidRDefault="00CB28F7">
            <w:pPr>
              <w:jc w:val="center"/>
              <w:rPr>
                <w:color w:val="000000"/>
                <w:sz w:val="16"/>
                <w:szCs w:val="16"/>
              </w:rPr>
            </w:pPr>
            <w:r w:rsidRPr="00CB28F7">
              <w:rPr>
                <w:color w:val="000000"/>
                <w:sz w:val="16"/>
                <w:szCs w:val="16"/>
              </w:rPr>
              <w:t>2022</w:t>
            </w:r>
          </w:p>
        </w:tc>
        <w:tc>
          <w:tcPr>
            <w:tcW w:w="888" w:type="dxa"/>
            <w:shd w:val="clear" w:color="auto" w:fill="auto"/>
            <w:noWrap/>
            <w:vAlign w:val="center"/>
            <w:hideMark/>
          </w:tcPr>
          <w:p w14:paraId="71600A2D" w14:textId="77777777" w:rsidR="00CB28F7" w:rsidRPr="00CB28F7" w:rsidRDefault="00CB28F7">
            <w:pPr>
              <w:jc w:val="center"/>
              <w:rPr>
                <w:color w:val="000000"/>
                <w:sz w:val="16"/>
                <w:szCs w:val="16"/>
              </w:rPr>
            </w:pPr>
            <w:r w:rsidRPr="00CB28F7">
              <w:rPr>
                <w:color w:val="000000"/>
                <w:sz w:val="16"/>
                <w:szCs w:val="16"/>
              </w:rPr>
              <w:t>2023</w:t>
            </w:r>
          </w:p>
        </w:tc>
        <w:tc>
          <w:tcPr>
            <w:tcW w:w="775" w:type="dxa"/>
            <w:shd w:val="clear" w:color="auto" w:fill="auto"/>
            <w:noWrap/>
            <w:vAlign w:val="center"/>
            <w:hideMark/>
          </w:tcPr>
          <w:p w14:paraId="0C7353E4" w14:textId="77777777" w:rsidR="00CB28F7" w:rsidRPr="00CB28F7" w:rsidRDefault="00CB28F7">
            <w:pPr>
              <w:jc w:val="center"/>
              <w:rPr>
                <w:color w:val="000000"/>
                <w:sz w:val="16"/>
                <w:szCs w:val="16"/>
              </w:rPr>
            </w:pPr>
            <w:r w:rsidRPr="00CB28F7">
              <w:rPr>
                <w:color w:val="000000"/>
                <w:sz w:val="16"/>
                <w:szCs w:val="16"/>
              </w:rPr>
              <w:t>2024</w:t>
            </w:r>
          </w:p>
        </w:tc>
        <w:tc>
          <w:tcPr>
            <w:tcW w:w="888" w:type="dxa"/>
            <w:shd w:val="clear" w:color="auto" w:fill="auto"/>
            <w:noWrap/>
            <w:vAlign w:val="center"/>
            <w:hideMark/>
          </w:tcPr>
          <w:p w14:paraId="3F6608E7" w14:textId="77777777" w:rsidR="00CB28F7" w:rsidRPr="00CB28F7" w:rsidRDefault="00CB28F7">
            <w:pPr>
              <w:jc w:val="center"/>
              <w:rPr>
                <w:color w:val="000000"/>
                <w:sz w:val="16"/>
                <w:szCs w:val="16"/>
              </w:rPr>
            </w:pPr>
            <w:r w:rsidRPr="00CB28F7">
              <w:rPr>
                <w:color w:val="000000"/>
                <w:sz w:val="16"/>
                <w:szCs w:val="16"/>
              </w:rPr>
              <w:t>2025</w:t>
            </w:r>
          </w:p>
        </w:tc>
        <w:tc>
          <w:tcPr>
            <w:tcW w:w="888" w:type="dxa"/>
            <w:shd w:val="clear" w:color="auto" w:fill="auto"/>
            <w:noWrap/>
            <w:vAlign w:val="center"/>
            <w:hideMark/>
          </w:tcPr>
          <w:p w14:paraId="48704CCD" w14:textId="77777777" w:rsidR="00CB28F7" w:rsidRPr="00CB28F7" w:rsidRDefault="00CB28F7">
            <w:pPr>
              <w:jc w:val="center"/>
              <w:rPr>
                <w:color w:val="000000"/>
                <w:sz w:val="16"/>
                <w:szCs w:val="16"/>
              </w:rPr>
            </w:pPr>
            <w:r w:rsidRPr="00CB28F7">
              <w:rPr>
                <w:color w:val="000000"/>
                <w:sz w:val="16"/>
                <w:szCs w:val="16"/>
              </w:rPr>
              <w:t>2026</w:t>
            </w:r>
          </w:p>
        </w:tc>
        <w:tc>
          <w:tcPr>
            <w:tcW w:w="776" w:type="dxa"/>
            <w:shd w:val="clear" w:color="auto" w:fill="auto"/>
            <w:noWrap/>
            <w:vAlign w:val="center"/>
            <w:hideMark/>
          </w:tcPr>
          <w:p w14:paraId="173F27DF" w14:textId="77777777" w:rsidR="00CB28F7" w:rsidRPr="00CB28F7" w:rsidRDefault="00CB28F7">
            <w:pPr>
              <w:jc w:val="center"/>
              <w:rPr>
                <w:color w:val="000000"/>
                <w:sz w:val="16"/>
                <w:szCs w:val="16"/>
              </w:rPr>
            </w:pPr>
            <w:r w:rsidRPr="00CB28F7">
              <w:rPr>
                <w:color w:val="000000"/>
                <w:sz w:val="16"/>
                <w:szCs w:val="16"/>
              </w:rPr>
              <w:t>2027</w:t>
            </w:r>
          </w:p>
        </w:tc>
        <w:tc>
          <w:tcPr>
            <w:tcW w:w="708" w:type="dxa"/>
            <w:shd w:val="clear" w:color="auto" w:fill="auto"/>
            <w:noWrap/>
            <w:vAlign w:val="center"/>
            <w:hideMark/>
          </w:tcPr>
          <w:p w14:paraId="6CE94FDB" w14:textId="77777777" w:rsidR="00CB28F7" w:rsidRPr="00CB28F7" w:rsidRDefault="00CB28F7">
            <w:pPr>
              <w:jc w:val="center"/>
              <w:rPr>
                <w:color w:val="000000"/>
                <w:sz w:val="16"/>
                <w:szCs w:val="16"/>
              </w:rPr>
            </w:pPr>
            <w:r w:rsidRPr="00CB28F7">
              <w:rPr>
                <w:color w:val="000000"/>
                <w:sz w:val="16"/>
                <w:szCs w:val="16"/>
              </w:rPr>
              <w:t>2028-2033</w:t>
            </w:r>
          </w:p>
        </w:tc>
      </w:tr>
      <w:tr w:rsidR="005752F1" w:rsidRPr="00CB28F7" w14:paraId="684FA77F" w14:textId="77777777" w:rsidTr="00DE710F">
        <w:trPr>
          <w:trHeight w:val="20"/>
        </w:trPr>
        <w:tc>
          <w:tcPr>
            <w:tcW w:w="540" w:type="dxa"/>
            <w:vMerge w:val="restart"/>
            <w:shd w:val="clear" w:color="auto" w:fill="auto"/>
            <w:noWrap/>
            <w:vAlign w:val="center"/>
            <w:hideMark/>
          </w:tcPr>
          <w:p w14:paraId="76E4B1CC" w14:textId="77777777" w:rsidR="005752F1" w:rsidRPr="00CB28F7" w:rsidRDefault="005752F1" w:rsidP="005752F1">
            <w:pPr>
              <w:jc w:val="center"/>
              <w:rPr>
                <w:color w:val="000000"/>
                <w:sz w:val="16"/>
                <w:szCs w:val="16"/>
              </w:rPr>
            </w:pPr>
            <w:r w:rsidRPr="00CB28F7">
              <w:rPr>
                <w:color w:val="000000"/>
                <w:sz w:val="16"/>
                <w:szCs w:val="16"/>
              </w:rPr>
              <w:t>1</w:t>
            </w:r>
          </w:p>
        </w:tc>
        <w:tc>
          <w:tcPr>
            <w:tcW w:w="1304" w:type="dxa"/>
            <w:vMerge w:val="restart"/>
            <w:shd w:val="clear" w:color="auto" w:fill="auto"/>
            <w:vAlign w:val="center"/>
            <w:hideMark/>
          </w:tcPr>
          <w:p w14:paraId="3E85D426" w14:textId="7D3780A1" w:rsidR="005752F1" w:rsidRPr="00CB28F7" w:rsidRDefault="005752F1" w:rsidP="005752F1">
            <w:pPr>
              <w:jc w:val="center"/>
              <w:rPr>
                <w:color w:val="000000"/>
                <w:sz w:val="16"/>
                <w:szCs w:val="16"/>
              </w:rPr>
            </w:pPr>
            <w:r>
              <w:rPr>
                <w:color w:val="000000"/>
                <w:sz w:val="16"/>
                <w:szCs w:val="16"/>
              </w:rPr>
              <w:t>Новая блочная котельная</w:t>
            </w:r>
          </w:p>
        </w:tc>
        <w:tc>
          <w:tcPr>
            <w:tcW w:w="2835" w:type="dxa"/>
            <w:shd w:val="clear" w:color="auto" w:fill="auto"/>
            <w:vAlign w:val="center"/>
            <w:hideMark/>
          </w:tcPr>
          <w:p w14:paraId="2F288528" w14:textId="77777777" w:rsidR="005752F1" w:rsidRPr="00CB28F7" w:rsidRDefault="005752F1" w:rsidP="005752F1">
            <w:pPr>
              <w:jc w:val="center"/>
              <w:rPr>
                <w:color w:val="000000"/>
                <w:sz w:val="16"/>
                <w:szCs w:val="16"/>
              </w:rPr>
            </w:pPr>
            <w:r w:rsidRPr="00CB28F7">
              <w:rPr>
                <w:color w:val="000000"/>
                <w:sz w:val="16"/>
                <w:szCs w:val="16"/>
              </w:rPr>
              <w:t>Производительность ВПУ</w:t>
            </w:r>
          </w:p>
        </w:tc>
        <w:tc>
          <w:tcPr>
            <w:tcW w:w="888" w:type="dxa"/>
            <w:shd w:val="clear" w:color="auto" w:fill="auto"/>
            <w:noWrap/>
            <w:vAlign w:val="center"/>
            <w:hideMark/>
          </w:tcPr>
          <w:p w14:paraId="408910B8" w14:textId="75B075F7" w:rsidR="005752F1" w:rsidRPr="00CB28F7" w:rsidRDefault="005752F1" w:rsidP="005752F1">
            <w:pPr>
              <w:jc w:val="center"/>
              <w:rPr>
                <w:color w:val="000000"/>
                <w:sz w:val="16"/>
                <w:szCs w:val="16"/>
              </w:rPr>
            </w:pPr>
            <w:r>
              <w:rPr>
                <w:color w:val="000000"/>
                <w:sz w:val="16"/>
                <w:szCs w:val="16"/>
              </w:rPr>
              <w:t>8,000</w:t>
            </w:r>
          </w:p>
        </w:tc>
        <w:tc>
          <w:tcPr>
            <w:tcW w:w="888" w:type="dxa"/>
            <w:shd w:val="clear" w:color="auto" w:fill="auto"/>
            <w:noWrap/>
            <w:vAlign w:val="center"/>
            <w:hideMark/>
          </w:tcPr>
          <w:p w14:paraId="65533DBB" w14:textId="22EB6048" w:rsidR="005752F1" w:rsidRPr="00CB28F7" w:rsidRDefault="005752F1" w:rsidP="005752F1">
            <w:pPr>
              <w:jc w:val="center"/>
              <w:rPr>
                <w:color w:val="000000"/>
                <w:sz w:val="16"/>
                <w:szCs w:val="16"/>
              </w:rPr>
            </w:pPr>
            <w:r>
              <w:rPr>
                <w:color w:val="000000"/>
                <w:sz w:val="16"/>
                <w:szCs w:val="16"/>
              </w:rPr>
              <w:t>8,000</w:t>
            </w:r>
          </w:p>
        </w:tc>
        <w:tc>
          <w:tcPr>
            <w:tcW w:w="775" w:type="dxa"/>
            <w:shd w:val="clear" w:color="auto" w:fill="auto"/>
            <w:noWrap/>
            <w:vAlign w:val="center"/>
            <w:hideMark/>
          </w:tcPr>
          <w:p w14:paraId="4574156F" w14:textId="3A9660B0" w:rsidR="005752F1" w:rsidRPr="00CB28F7" w:rsidRDefault="005752F1" w:rsidP="005752F1">
            <w:pPr>
              <w:jc w:val="center"/>
              <w:rPr>
                <w:color w:val="000000"/>
                <w:sz w:val="16"/>
                <w:szCs w:val="16"/>
              </w:rPr>
            </w:pPr>
            <w:r>
              <w:rPr>
                <w:color w:val="000000"/>
                <w:sz w:val="16"/>
                <w:szCs w:val="16"/>
              </w:rPr>
              <w:t>8,000</w:t>
            </w:r>
          </w:p>
        </w:tc>
        <w:tc>
          <w:tcPr>
            <w:tcW w:w="888" w:type="dxa"/>
            <w:shd w:val="clear" w:color="auto" w:fill="auto"/>
            <w:noWrap/>
            <w:vAlign w:val="center"/>
            <w:hideMark/>
          </w:tcPr>
          <w:p w14:paraId="11672FC0" w14:textId="32875B6B" w:rsidR="005752F1" w:rsidRPr="00CB28F7" w:rsidRDefault="005752F1" w:rsidP="005752F1">
            <w:pPr>
              <w:jc w:val="center"/>
              <w:rPr>
                <w:color w:val="000000"/>
                <w:sz w:val="16"/>
                <w:szCs w:val="16"/>
              </w:rPr>
            </w:pPr>
            <w:r>
              <w:rPr>
                <w:color w:val="000000"/>
                <w:sz w:val="16"/>
                <w:szCs w:val="16"/>
              </w:rPr>
              <w:t>8,000</w:t>
            </w:r>
          </w:p>
        </w:tc>
        <w:tc>
          <w:tcPr>
            <w:tcW w:w="888" w:type="dxa"/>
            <w:shd w:val="clear" w:color="auto" w:fill="auto"/>
            <w:noWrap/>
            <w:vAlign w:val="center"/>
            <w:hideMark/>
          </w:tcPr>
          <w:p w14:paraId="3E9F85DB" w14:textId="396418D6" w:rsidR="005752F1" w:rsidRPr="00CB28F7" w:rsidRDefault="005752F1" w:rsidP="005752F1">
            <w:pPr>
              <w:jc w:val="center"/>
              <w:rPr>
                <w:color w:val="000000"/>
                <w:sz w:val="16"/>
                <w:szCs w:val="16"/>
              </w:rPr>
            </w:pPr>
            <w:r>
              <w:rPr>
                <w:color w:val="000000"/>
                <w:sz w:val="16"/>
                <w:szCs w:val="16"/>
              </w:rPr>
              <w:t>8,000</w:t>
            </w:r>
          </w:p>
        </w:tc>
        <w:tc>
          <w:tcPr>
            <w:tcW w:w="776" w:type="dxa"/>
            <w:shd w:val="clear" w:color="auto" w:fill="auto"/>
            <w:noWrap/>
            <w:vAlign w:val="center"/>
            <w:hideMark/>
          </w:tcPr>
          <w:p w14:paraId="08DF09BD" w14:textId="056C117F" w:rsidR="005752F1" w:rsidRPr="00CB28F7" w:rsidRDefault="005752F1" w:rsidP="005752F1">
            <w:pPr>
              <w:jc w:val="center"/>
              <w:rPr>
                <w:color w:val="000000"/>
                <w:sz w:val="16"/>
                <w:szCs w:val="16"/>
              </w:rPr>
            </w:pPr>
            <w:r>
              <w:rPr>
                <w:color w:val="000000"/>
                <w:sz w:val="16"/>
                <w:szCs w:val="16"/>
              </w:rPr>
              <w:t>8,000</w:t>
            </w:r>
          </w:p>
        </w:tc>
        <w:tc>
          <w:tcPr>
            <w:tcW w:w="708" w:type="dxa"/>
            <w:shd w:val="clear" w:color="auto" w:fill="auto"/>
            <w:noWrap/>
            <w:vAlign w:val="center"/>
            <w:hideMark/>
          </w:tcPr>
          <w:p w14:paraId="6F854FB4" w14:textId="7378CB04" w:rsidR="005752F1" w:rsidRPr="00CB28F7" w:rsidRDefault="005752F1" w:rsidP="005752F1">
            <w:pPr>
              <w:jc w:val="center"/>
              <w:rPr>
                <w:color w:val="000000"/>
                <w:sz w:val="16"/>
                <w:szCs w:val="16"/>
              </w:rPr>
            </w:pPr>
            <w:r>
              <w:rPr>
                <w:color w:val="000000"/>
                <w:sz w:val="16"/>
                <w:szCs w:val="16"/>
              </w:rPr>
              <w:t>8,000</w:t>
            </w:r>
          </w:p>
        </w:tc>
      </w:tr>
      <w:tr w:rsidR="005752F1" w:rsidRPr="00CB28F7" w14:paraId="047DF632" w14:textId="77777777" w:rsidTr="00DE710F">
        <w:trPr>
          <w:trHeight w:val="20"/>
        </w:trPr>
        <w:tc>
          <w:tcPr>
            <w:tcW w:w="540" w:type="dxa"/>
            <w:vMerge/>
            <w:shd w:val="clear" w:color="auto" w:fill="auto"/>
            <w:vAlign w:val="center"/>
            <w:hideMark/>
          </w:tcPr>
          <w:p w14:paraId="52D99DC2" w14:textId="77777777" w:rsidR="005752F1" w:rsidRPr="00CB28F7" w:rsidRDefault="005752F1" w:rsidP="005752F1">
            <w:pPr>
              <w:rPr>
                <w:color w:val="000000"/>
                <w:sz w:val="16"/>
                <w:szCs w:val="16"/>
              </w:rPr>
            </w:pPr>
          </w:p>
        </w:tc>
        <w:tc>
          <w:tcPr>
            <w:tcW w:w="1304" w:type="dxa"/>
            <w:vMerge/>
            <w:shd w:val="clear" w:color="auto" w:fill="auto"/>
            <w:vAlign w:val="center"/>
            <w:hideMark/>
          </w:tcPr>
          <w:p w14:paraId="01860787" w14:textId="77777777" w:rsidR="005752F1" w:rsidRPr="00CB28F7" w:rsidRDefault="005752F1" w:rsidP="005752F1">
            <w:pPr>
              <w:rPr>
                <w:color w:val="000000"/>
                <w:sz w:val="16"/>
                <w:szCs w:val="16"/>
              </w:rPr>
            </w:pPr>
          </w:p>
        </w:tc>
        <w:tc>
          <w:tcPr>
            <w:tcW w:w="2835" w:type="dxa"/>
            <w:shd w:val="clear" w:color="auto" w:fill="auto"/>
            <w:vAlign w:val="center"/>
            <w:hideMark/>
          </w:tcPr>
          <w:p w14:paraId="0DDB76AD" w14:textId="77777777" w:rsidR="005752F1" w:rsidRPr="00CB28F7" w:rsidRDefault="005752F1" w:rsidP="005752F1">
            <w:pPr>
              <w:jc w:val="center"/>
              <w:rPr>
                <w:color w:val="000000"/>
                <w:sz w:val="16"/>
                <w:szCs w:val="16"/>
              </w:rPr>
            </w:pPr>
            <w:r w:rsidRPr="00CB28F7">
              <w:rPr>
                <w:color w:val="000000"/>
                <w:sz w:val="16"/>
                <w:szCs w:val="16"/>
              </w:rPr>
              <w:t>Расход в аварийном режиме работы</w:t>
            </w:r>
          </w:p>
        </w:tc>
        <w:tc>
          <w:tcPr>
            <w:tcW w:w="888" w:type="dxa"/>
            <w:shd w:val="clear" w:color="auto" w:fill="auto"/>
            <w:noWrap/>
            <w:vAlign w:val="center"/>
            <w:hideMark/>
          </w:tcPr>
          <w:p w14:paraId="376479E8" w14:textId="7341BD6B" w:rsidR="005752F1" w:rsidRPr="00CB28F7" w:rsidRDefault="005752F1" w:rsidP="005752F1">
            <w:pPr>
              <w:jc w:val="center"/>
              <w:rPr>
                <w:color w:val="000000"/>
                <w:sz w:val="16"/>
                <w:szCs w:val="16"/>
              </w:rPr>
            </w:pPr>
            <w:r w:rsidRPr="00CB28F7">
              <w:rPr>
                <w:color w:val="000000"/>
                <w:sz w:val="16"/>
                <w:szCs w:val="16"/>
              </w:rPr>
              <w:t>0,0</w:t>
            </w:r>
            <w:r>
              <w:rPr>
                <w:color w:val="000000"/>
                <w:sz w:val="16"/>
                <w:szCs w:val="16"/>
              </w:rPr>
              <w:t>39</w:t>
            </w:r>
          </w:p>
        </w:tc>
        <w:tc>
          <w:tcPr>
            <w:tcW w:w="888" w:type="dxa"/>
            <w:shd w:val="clear" w:color="auto" w:fill="auto"/>
            <w:noWrap/>
            <w:vAlign w:val="center"/>
            <w:hideMark/>
          </w:tcPr>
          <w:p w14:paraId="24A57AF5" w14:textId="4547E3B5" w:rsidR="005752F1" w:rsidRPr="00CB28F7" w:rsidRDefault="005752F1" w:rsidP="005752F1">
            <w:pPr>
              <w:jc w:val="center"/>
              <w:rPr>
                <w:color w:val="000000"/>
                <w:sz w:val="16"/>
                <w:szCs w:val="16"/>
              </w:rPr>
            </w:pPr>
            <w:r w:rsidRPr="00CB28F7">
              <w:rPr>
                <w:color w:val="000000"/>
                <w:sz w:val="16"/>
                <w:szCs w:val="16"/>
              </w:rPr>
              <w:t>0,0</w:t>
            </w:r>
            <w:r>
              <w:rPr>
                <w:color w:val="000000"/>
                <w:sz w:val="16"/>
                <w:szCs w:val="16"/>
              </w:rPr>
              <w:t>39</w:t>
            </w:r>
          </w:p>
        </w:tc>
        <w:tc>
          <w:tcPr>
            <w:tcW w:w="775" w:type="dxa"/>
            <w:shd w:val="clear" w:color="auto" w:fill="auto"/>
            <w:noWrap/>
            <w:vAlign w:val="center"/>
            <w:hideMark/>
          </w:tcPr>
          <w:p w14:paraId="7B6AD7AD" w14:textId="6E6D4900" w:rsidR="005752F1" w:rsidRPr="00CB28F7" w:rsidRDefault="005752F1" w:rsidP="005752F1">
            <w:pPr>
              <w:jc w:val="center"/>
              <w:rPr>
                <w:color w:val="000000"/>
                <w:sz w:val="16"/>
                <w:szCs w:val="16"/>
              </w:rPr>
            </w:pPr>
            <w:r w:rsidRPr="00CB28F7">
              <w:rPr>
                <w:color w:val="000000"/>
                <w:sz w:val="16"/>
                <w:szCs w:val="16"/>
              </w:rPr>
              <w:t>0,0</w:t>
            </w:r>
            <w:r>
              <w:rPr>
                <w:color w:val="000000"/>
                <w:sz w:val="16"/>
                <w:szCs w:val="16"/>
              </w:rPr>
              <w:t>39</w:t>
            </w:r>
          </w:p>
        </w:tc>
        <w:tc>
          <w:tcPr>
            <w:tcW w:w="888" w:type="dxa"/>
            <w:shd w:val="clear" w:color="auto" w:fill="auto"/>
            <w:noWrap/>
            <w:vAlign w:val="center"/>
            <w:hideMark/>
          </w:tcPr>
          <w:p w14:paraId="4CE0FD69" w14:textId="3ECCD799" w:rsidR="005752F1" w:rsidRPr="00CB28F7" w:rsidRDefault="005752F1" w:rsidP="005752F1">
            <w:pPr>
              <w:jc w:val="center"/>
              <w:rPr>
                <w:color w:val="000000"/>
                <w:sz w:val="16"/>
                <w:szCs w:val="16"/>
              </w:rPr>
            </w:pPr>
            <w:r w:rsidRPr="00CB28F7">
              <w:rPr>
                <w:color w:val="000000"/>
                <w:sz w:val="16"/>
                <w:szCs w:val="16"/>
              </w:rPr>
              <w:t>0,0</w:t>
            </w:r>
            <w:r>
              <w:rPr>
                <w:color w:val="000000"/>
                <w:sz w:val="16"/>
                <w:szCs w:val="16"/>
              </w:rPr>
              <w:t>39</w:t>
            </w:r>
          </w:p>
        </w:tc>
        <w:tc>
          <w:tcPr>
            <w:tcW w:w="888" w:type="dxa"/>
            <w:shd w:val="clear" w:color="auto" w:fill="auto"/>
            <w:noWrap/>
            <w:vAlign w:val="center"/>
            <w:hideMark/>
          </w:tcPr>
          <w:p w14:paraId="6E667ED5" w14:textId="04320AF5" w:rsidR="005752F1" w:rsidRPr="00CB28F7" w:rsidRDefault="005752F1" w:rsidP="005752F1">
            <w:pPr>
              <w:jc w:val="center"/>
              <w:rPr>
                <w:color w:val="000000"/>
                <w:sz w:val="16"/>
                <w:szCs w:val="16"/>
              </w:rPr>
            </w:pPr>
            <w:r w:rsidRPr="00CB28F7">
              <w:rPr>
                <w:color w:val="000000"/>
                <w:sz w:val="16"/>
                <w:szCs w:val="16"/>
              </w:rPr>
              <w:t>0,0</w:t>
            </w:r>
            <w:r>
              <w:rPr>
                <w:color w:val="000000"/>
                <w:sz w:val="16"/>
                <w:szCs w:val="16"/>
              </w:rPr>
              <w:t>39</w:t>
            </w:r>
          </w:p>
        </w:tc>
        <w:tc>
          <w:tcPr>
            <w:tcW w:w="776" w:type="dxa"/>
            <w:shd w:val="clear" w:color="auto" w:fill="auto"/>
            <w:noWrap/>
            <w:vAlign w:val="center"/>
            <w:hideMark/>
          </w:tcPr>
          <w:p w14:paraId="6D1C9B7A" w14:textId="649FE308" w:rsidR="005752F1" w:rsidRPr="00CB28F7" w:rsidRDefault="005752F1" w:rsidP="005752F1">
            <w:pPr>
              <w:jc w:val="center"/>
              <w:rPr>
                <w:color w:val="000000"/>
                <w:sz w:val="16"/>
                <w:szCs w:val="16"/>
              </w:rPr>
            </w:pPr>
            <w:r w:rsidRPr="00CB28F7">
              <w:rPr>
                <w:color w:val="000000"/>
                <w:sz w:val="16"/>
                <w:szCs w:val="16"/>
              </w:rPr>
              <w:t>0,0</w:t>
            </w:r>
            <w:r>
              <w:rPr>
                <w:color w:val="000000"/>
                <w:sz w:val="16"/>
                <w:szCs w:val="16"/>
              </w:rPr>
              <w:t>39</w:t>
            </w:r>
          </w:p>
        </w:tc>
        <w:tc>
          <w:tcPr>
            <w:tcW w:w="708" w:type="dxa"/>
            <w:shd w:val="clear" w:color="auto" w:fill="auto"/>
            <w:noWrap/>
            <w:vAlign w:val="center"/>
            <w:hideMark/>
          </w:tcPr>
          <w:p w14:paraId="7D8578F3" w14:textId="3C66E61D" w:rsidR="005752F1" w:rsidRPr="00CB28F7" w:rsidRDefault="005752F1" w:rsidP="005752F1">
            <w:pPr>
              <w:jc w:val="center"/>
              <w:rPr>
                <w:color w:val="000000"/>
                <w:sz w:val="16"/>
                <w:szCs w:val="16"/>
              </w:rPr>
            </w:pPr>
            <w:r w:rsidRPr="00CB28F7">
              <w:rPr>
                <w:color w:val="000000"/>
                <w:sz w:val="16"/>
                <w:szCs w:val="16"/>
              </w:rPr>
              <w:t>0,0</w:t>
            </w:r>
            <w:r>
              <w:rPr>
                <w:color w:val="000000"/>
                <w:sz w:val="16"/>
                <w:szCs w:val="16"/>
              </w:rPr>
              <w:t>39</w:t>
            </w:r>
          </w:p>
        </w:tc>
      </w:tr>
    </w:tbl>
    <w:p w14:paraId="4BCF5834" w14:textId="737A15EF" w:rsidR="00B5263B" w:rsidRDefault="006A57EF" w:rsidP="00E96454">
      <w:pPr>
        <w:pStyle w:val="1fe"/>
      </w:pPr>
      <w:bookmarkStart w:id="89" w:name="_Toc131691376"/>
      <w:r>
        <w:lastRenderedPageBreak/>
        <w:t>Р</w:t>
      </w:r>
      <w:r w:rsidR="00B5263B" w:rsidRPr="00DC2118">
        <w:t xml:space="preserve">аздел </w:t>
      </w:r>
      <w:r w:rsidR="00B5263B">
        <w:t>4</w:t>
      </w:r>
      <w:r w:rsidR="00B5263B" w:rsidRPr="00DC2118">
        <w:t xml:space="preserve">. </w:t>
      </w:r>
      <w:r w:rsidR="00B5263B">
        <w:t>Основные положения мастер-плана развития систем теплоснабжения</w:t>
      </w:r>
      <w:bookmarkEnd w:id="89"/>
    </w:p>
    <w:p w14:paraId="2902A8AA" w14:textId="08FAEF8C" w:rsidR="004308EB" w:rsidRPr="001231F9" w:rsidRDefault="004308EB">
      <w:pPr>
        <w:pStyle w:val="2f0"/>
        <w:numPr>
          <w:ilvl w:val="1"/>
          <w:numId w:val="31"/>
        </w:numPr>
        <w:ind w:left="993" w:hanging="426"/>
        <w:rPr>
          <w:sz w:val="32"/>
          <w:szCs w:val="32"/>
        </w:rPr>
      </w:pPr>
      <w:bookmarkStart w:id="90" w:name="_Toc131691377"/>
      <w:r w:rsidRPr="001231F9">
        <w:t>Описание сценариев развития теплоснабжения поселения, городского округа, города федерального значения</w:t>
      </w:r>
      <w:bookmarkEnd w:id="90"/>
      <w:r w:rsidRPr="001231F9">
        <w:t xml:space="preserve">    </w:t>
      </w:r>
      <w:r w:rsidRPr="001231F9">
        <w:rPr>
          <w:sz w:val="32"/>
          <w:szCs w:val="32"/>
        </w:rPr>
        <w:t xml:space="preserve"> </w:t>
      </w:r>
    </w:p>
    <w:p w14:paraId="15E8B868" w14:textId="4D2A53F6" w:rsidR="005752F1" w:rsidRDefault="005752F1" w:rsidP="005752F1">
      <w:pPr>
        <w:pStyle w:val="Afff9"/>
      </w:pPr>
      <w:bookmarkStart w:id="91" w:name="_Hlk8034513"/>
      <w:bookmarkStart w:id="92" w:name="_Hlk43324455"/>
      <w:r w:rsidRPr="00FF12B4">
        <w:t xml:space="preserve">Прогноз спроса на тепловую энергию для перспективной </w:t>
      </w:r>
      <w:r w:rsidRPr="00840B4B">
        <w:t xml:space="preserve">застройки </w:t>
      </w:r>
      <w:r>
        <w:t>Берегового СП</w:t>
      </w:r>
      <w:r w:rsidRPr="00840B4B">
        <w:t xml:space="preserve"> на период до 203</w:t>
      </w:r>
      <w:r>
        <w:t>4</w:t>
      </w:r>
      <w:r w:rsidRPr="00840B4B">
        <w:t xml:space="preserve"> г. определялся по данным генерального плана сельского поселения, генеральных</w:t>
      </w:r>
      <w:r w:rsidRPr="00FF12B4">
        <w:t xml:space="preserve"> планов населенных пунктов, а также на основании утвержденных проектов планировки и межевания территорий. По предоставленным данным численность населения </w:t>
      </w:r>
      <w:r>
        <w:t>Берегового СП</w:t>
      </w:r>
      <w:r w:rsidRPr="00FF12B4">
        <w:t xml:space="preserve"> снижается. </w:t>
      </w:r>
    </w:p>
    <w:p w14:paraId="1BF73723" w14:textId="4CC783E0" w:rsidR="005752F1" w:rsidRDefault="005752F1" w:rsidP="005752F1">
      <w:pPr>
        <w:pStyle w:val="Afff9"/>
      </w:pPr>
      <w:r w:rsidRPr="00FF12B4">
        <w:t>Динамика численности населения приведена в таблице</w:t>
      </w:r>
      <w:r>
        <w:t xml:space="preserve"> </w:t>
      </w:r>
      <w:r>
        <w:fldChar w:fldCharType="begin"/>
      </w:r>
      <w:r>
        <w:instrText xml:space="preserve"> REF _Ref125998121 \h  \* MERGEFORMAT </w:instrText>
      </w:r>
      <w:r>
        <w:fldChar w:fldCharType="separate"/>
      </w:r>
      <w:r w:rsidR="001E3BA3" w:rsidRPr="001E3BA3">
        <w:rPr>
          <w:vanish/>
        </w:rPr>
        <w:t xml:space="preserve">Таблица </w:t>
      </w:r>
      <w:r w:rsidR="001E3BA3">
        <w:rPr>
          <w:noProof/>
        </w:rPr>
        <w:t>9</w:t>
      </w:r>
      <w:r>
        <w:fldChar w:fldCharType="end"/>
      </w:r>
      <w:r w:rsidRPr="00FF12B4">
        <w:t>.</w:t>
      </w:r>
    </w:p>
    <w:p w14:paraId="760B0CE2" w14:textId="072A79C5" w:rsidR="005752F1" w:rsidRPr="0005045F" w:rsidRDefault="005752F1" w:rsidP="005752F1">
      <w:pPr>
        <w:pStyle w:val="afffffff1"/>
        <w:ind w:right="253"/>
      </w:pPr>
      <w:bookmarkStart w:id="93" w:name="_Ref125998121"/>
      <w:r w:rsidRPr="0005045F">
        <w:t xml:space="preserve">Таблица </w:t>
      </w:r>
      <w:fldSimple w:instr=" SEQ Таблица \* ARABIC ">
        <w:r w:rsidR="001E3BA3">
          <w:rPr>
            <w:noProof/>
          </w:rPr>
          <w:t>9</w:t>
        </w:r>
      </w:fldSimple>
      <w:bookmarkEnd w:id="93"/>
      <w:r w:rsidRPr="0005045F">
        <w:t xml:space="preserve">. Динамика </w:t>
      </w:r>
      <w:r>
        <w:t>численности населения</w:t>
      </w:r>
    </w:p>
    <w:tbl>
      <w:tblPr>
        <w:tblStyle w:val="af"/>
        <w:tblW w:w="0" w:type="auto"/>
        <w:tblLook w:val="04A0" w:firstRow="1" w:lastRow="0" w:firstColumn="1" w:lastColumn="0" w:noHBand="0" w:noVBand="1"/>
      </w:tblPr>
      <w:tblGrid>
        <w:gridCol w:w="1934"/>
        <w:gridCol w:w="743"/>
        <w:gridCol w:w="741"/>
        <w:gridCol w:w="741"/>
        <w:gridCol w:w="933"/>
        <w:gridCol w:w="1079"/>
        <w:gridCol w:w="933"/>
        <w:gridCol w:w="1079"/>
        <w:gridCol w:w="933"/>
        <w:gridCol w:w="1079"/>
      </w:tblGrid>
      <w:tr w:rsidR="005752F1" w:rsidRPr="00840B4B" w14:paraId="07FACCD3" w14:textId="77777777" w:rsidTr="00CF1B8F">
        <w:tc>
          <w:tcPr>
            <w:tcW w:w="1934" w:type="dxa"/>
            <w:vMerge w:val="restart"/>
            <w:vAlign w:val="center"/>
          </w:tcPr>
          <w:p w14:paraId="20FA2BC5" w14:textId="77777777" w:rsidR="005752F1" w:rsidRPr="00840B4B" w:rsidRDefault="005752F1" w:rsidP="00CF1B8F">
            <w:pPr>
              <w:pStyle w:val="Afff9"/>
              <w:ind w:firstLine="0"/>
              <w:jc w:val="center"/>
              <w:rPr>
                <w:sz w:val="20"/>
                <w:szCs w:val="20"/>
              </w:rPr>
            </w:pPr>
            <w:r w:rsidRPr="00840B4B">
              <w:rPr>
                <w:sz w:val="20"/>
                <w:szCs w:val="20"/>
              </w:rPr>
              <w:t>Год</w:t>
            </w:r>
          </w:p>
        </w:tc>
        <w:tc>
          <w:tcPr>
            <w:tcW w:w="743" w:type="dxa"/>
            <w:vAlign w:val="center"/>
          </w:tcPr>
          <w:p w14:paraId="386DED2C" w14:textId="77777777" w:rsidR="005752F1" w:rsidRPr="00840B4B" w:rsidRDefault="005752F1" w:rsidP="00CF1B8F">
            <w:pPr>
              <w:pStyle w:val="Afff9"/>
              <w:ind w:firstLine="0"/>
              <w:jc w:val="center"/>
              <w:rPr>
                <w:sz w:val="20"/>
                <w:szCs w:val="20"/>
              </w:rPr>
            </w:pPr>
            <w:r w:rsidRPr="00840B4B">
              <w:rPr>
                <w:sz w:val="20"/>
                <w:szCs w:val="20"/>
              </w:rPr>
              <w:t>202</w:t>
            </w:r>
            <w:r>
              <w:rPr>
                <w:sz w:val="20"/>
                <w:szCs w:val="20"/>
              </w:rPr>
              <w:t>1</w:t>
            </w:r>
          </w:p>
        </w:tc>
        <w:tc>
          <w:tcPr>
            <w:tcW w:w="741" w:type="dxa"/>
            <w:vAlign w:val="center"/>
          </w:tcPr>
          <w:p w14:paraId="6C308B32" w14:textId="77777777" w:rsidR="005752F1" w:rsidRPr="00840B4B" w:rsidRDefault="005752F1" w:rsidP="00CF1B8F">
            <w:pPr>
              <w:pStyle w:val="Afff9"/>
              <w:ind w:firstLine="0"/>
              <w:jc w:val="center"/>
              <w:rPr>
                <w:sz w:val="20"/>
                <w:szCs w:val="20"/>
              </w:rPr>
            </w:pPr>
            <w:r w:rsidRPr="00840B4B">
              <w:rPr>
                <w:sz w:val="20"/>
                <w:szCs w:val="20"/>
              </w:rPr>
              <w:t>202</w:t>
            </w:r>
            <w:r>
              <w:rPr>
                <w:sz w:val="20"/>
                <w:szCs w:val="20"/>
              </w:rPr>
              <w:t>2</w:t>
            </w:r>
          </w:p>
        </w:tc>
        <w:tc>
          <w:tcPr>
            <w:tcW w:w="741" w:type="dxa"/>
            <w:vAlign w:val="center"/>
          </w:tcPr>
          <w:p w14:paraId="1D58F1AE" w14:textId="77777777" w:rsidR="005752F1" w:rsidRPr="00840B4B" w:rsidRDefault="005752F1" w:rsidP="00CF1B8F">
            <w:pPr>
              <w:pStyle w:val="Afff9"/>
              <w:ind w:firstLine="0"/>
              <w:jc w:val="center"/>
              <w:rPr>
                <w:sz w:val="20"/>
                <w:szCs w:val="20"/>
              </w:rPr>
            </w:pPr>
            <w:r w:rsidRPr="00840B4B">
              <w:rPr>
                <w:sz w:val="20"/>
                <w:szCs w:val="20"/>
              </w:rPr>
              <w:t>202</w:t>
            </w:r>
            <w:r>
              <w:rPr>
                <w:sz w:val="20"/>
                <w:szCs w:val="20"/>
              </w:rPr>
              <w:t>3</w:t>
            </w:r>
          </w:p>
        </w:tc>
        <w:tc>
          <w:tcPr>
            <w:tcW w:w="2012" w:type="dxa"/>
            <w:gridSpan w:val="2"/>
            <w:vAlign w:val="center"/>
          </w:tcPr>
          <w:p w14:paraId="783C6511" w14:textId="77777777" w:rsidR="005752F1" w:rsidRPr="00840B4B" w:rsidRDefault="005752F1" w:rsidP="00CF1B8F">
            <w:pPr>
              <w:pStyle w:val="Afff9"/>
              <w:ind w:firstLine="0"/>
              <w:jc w:val="center"/>
              <w:rPr>
                <w:sz w:val="20"/>
                <w:szCs w:val="20"/>
              </w:rPr>
            </w:pPr>
            <w:r w:rsidRPr="00840B4B">
              <w:rPr>
                <w:sz w:val="20"/>
                <w:szCs w:val="20"/>
              </w:rPr>
              <w:t>202</w:t>
            </w:r>
            <w:r>
              <w:rPr>
                <w:sz w:val="20"/>
                <w:szCs w:val="20"/>
              </w:rPr>
              <w:t>4</w:t>
            </w:r>
          </w:p>
        </w:tc>
        <w:tc>
          <w:tcPr>
            <w:tcW w:w="2012" w:type="dxa"/>
            <w:gridSpan w:val="2"/>
            <w:vAlign w:val="center"/>
          </w:tcPr>
          <w:p w14:paraId="3FFE3A9B" w14:textId="77777777" w:rsidR="005752F1" w:rsidRPr="00840B4B" w:rsidRDefault="005752F1" w:rsidP="00CF1B8F">
            <w:pPr>
              <w:pStyle w:val="Afff9"/>
              <w:ind w:firstLine="0"/>
              <w:jc w:val="center"/>
              <w:rPr>
                <w:sz w:val="20"/>
                <w:szCs w:val="20"/>
              </w:rPr>
            </w:pPr>
            <w:r w:rsidRPr="00840B4B">
              <w:rPr>
                <w:sz w:val="20"/>
                <w:szCs w:val="20"/>
              </w:rPr>
              <w:t>20</w:t>
            </w:r>
            <w:r>
              <w:rPr>
                <w:sz w:val="20"/>
                <w:szCs w:val="20"/>
              </w:rPr>
              <w:t>29</w:t>
            </w:r>
          </w:p>
        </w:tc>
        <w:tc>
          <w:tcPr>
            <w:tcW w:w="2012" w:type="dxa"/>
            <w:gridSpan w:val="2"/>
            <w:vAlign w:val="center"/>
          </w:tcPr>
          <w:p w14:paraId="171B28D9" w14:textId="77777777" w:rsidR="005752F1" w:rsidRPr="00840B4B" w:rsidRDefault="005752F1" w:rsidP="00CF1B8F">
            <w:pPr>
              <w:pStyle w:val="Afff9"/>
              <w:ind w:firstLine="0"/>
              <w:jc w:val="center"/>
              <w:rPr>
                <w:sz w:val="20"/>
                <w:szCs w:val="20"/>
              </w:rPr>
            </w:pPr>
            <w:r w:rsidRPr="00840B4B">
              <w:rPr>
                <w:sz w:val="20"/>
                <w:szCs w:val="20"/>
              </w:rPr>
              <w:t>203</w:t>
            </w:r>
            <w:r>
              <w:rPr>
                <w:sz w:val="20"/>
                <w:szCs w:val="20"/>
              </w:rPr>
              <w:t>4</w:t>
            </w:r>
          </w:p>
        </w:tc>
      </w:tr>
      <w:tr w:rsidR="005752F1" w:rsidRPr="00840B4B" w14:paraId="24D79ABC" w14:textId="77777777" w:rsidTr="00CF1B8F">
        <w:tc>
          <w:tcPr>
            <w:tcW w:w="1934" w:type="dxa"/>
            <w:vMerge/>
            <w:vAlign w:val="center"/>
          </w:tcPr>
          <w:p w14:paraId="3B9072C6" w14:textId="77777777" w:rsidR="005752F1" w:rsidRPr="00840B4B" w:rsidRDefault="005752F1" w:rsidP="00CF1B8F">
            <w:pPr>
              <w:pStyle w:val="Afff9"/>
              <w:ind w:firstLine="0"/>
              <w:jc w:val="center"/>
              <w:rPr>
                <w:sz w:val="20"/>
                <w:szCs w:val="20"/>
              </w:rPr>
            </w:pPr>
          </w:p>
        </w:tc>
        <w:tc>
          <w:tcPr>
            <w:tcW w:w="743" w:type="dxa"/>
            <w:vAlign w:val="center"/>
          </w:tcPr>
          <w:p w14:paraId="2F8FF1A5" w14:textId="77777777" w:rsidR="005752F1" w:rsidRPr="00840B4B" w:rsidRDefault="005752F1" w:rsidP="00CF1B8F">
            <w:pPr>
              <w:pStyle w:val="Afff9"/>
              <w:ind w:firstLine="0"/>
              <w:jc w:val="center"/>
              <w:rPr>
                <w:sz w:val="20"/>
                <w:szCs w:val="20"/>
              </w:rPr>
            </w:pPr>
            <w:r w:rsidRPr="00840B4B">
              <w:rPr>
                <w:sz w:val="20"/>
                <w:szCs w:val="20"/>
              </w:rPr>
              <w:t>Факт</w:t>
            </w:r>
          </w:p>
        </w:tc>
        <w:tc>
          <w:tcPr>
            <w:tcW w:w="741" w:type="dxa"/>
            <w:vAlign w:val="center"/>
          </w:tcPr>
          <w:p w14:paraId="40360701" w14:textId="77777777" w:rsidR="005752F1" w:rsidRPr="00840B4B" w:rsidRDefault="005752F1" w:rsidP="00CF1B8F">
            <w:pPr>
              <w:pStyle w:val="Afff9"/>
              <w:ind w:firstLine="0"/>
              <w:jc w:val="center"/>
              <w:rPr>
                <w:sz w:val="20"/>
                <w:szCs w:val="20"/>
              </w:rPr>
            </w:pPr>
            <w:r w:rsidRPr="00840B4B">
              <w:rPr>
                <w:sz w:val="20"/>
                <w:szCs w:val="20"/>
              </w:rPr>
              <w:t>Факт</w:t>
            </w:r>
          </w:p>
        </w:tc>
        <w:tc>
          <w:tcPr>
            <w:tcW w:w="741" w:type="dxa"/>
            <w:vAlign w:val="center"/>
          </w:tcPr>
          <w:p w14:paraId="73B796D0" w14:textId="77777777" w:rsidR="005752F1" w:rsidRPr="00840B4B" w:rsidRDefault="005752F1" w:rsidP="00CF1B8F">
            <w:pPr>
              <w:pStyle w:val="Afff9"/>
              <w:ind w:firstLine="0"/>
              <w:jc w:val="center"/>
              <w:rPr>
                <w:sz w:val="20"/>
                <w:szCs w:val="20"/>
              </w:rPr>
            </w:pPr>
            <w:r w:rsidRPr="00840B4B">
              <w:rPr>
                <w:sz w:val="20"/>
                <w:szCs w:val="20"/>
              </w:rPr>
              <w:t>Факт</w:t>
            </w:r>
          </w:p>
        </w:tc>
        <w:tc>
          <w:tcPr>
            <w:tcW w:w="933" w:type="dxa"/>
            <w:vAlign w:val="center"/>
          </w:tcPr>
          <w:p w14:paraId="6521A784" w14:textId="77777777" w:rsidR="005752F1" w:rsidRPr="00840B4B" w:rsidRDefault="005752F1" w:rsidP="00CF1B8F">
            <w:pPr>
              <w:pStyle w:val="Afff9"/>
              <w:ind w:firstLine="0"/>
              <w:jc w:val="center"/>
              <w:rPr>
                <w:sz w:val="20"/>
                <w:szCs w:val="20"/>
              </w:rPr>
            </w:pPr>
            <w:proofErr w:type="spellStart"/>
            <w:r w:rsidRPr="00840B4B">
              <w:rPr>
                <w:sz w:val="20"/>
                <w:szCs w:val="20"/>
              </w:rPr>
              <w:t>Инерц</w:t>
            </w:r>
            <w:proofErr w:type="spellEnd"/>
            <w:r w:rsidRPr="00840B4B">
              <w:rPr>
                <w:sz w:val="20"/>
                <w:szCs w:val="20"/>
              </w:rPr>
              <w:t>.</w:t>
            </w:r>
          </w:p>
        </w:tc>
        <w:tc>
          <w:tcPr>
            <w:tcW w:w="1079" w:type="dxa"/>
            <w:vAlign w:val="center"/>
          </w:tcPr>
          <w:p w14:paraId="572459D4" w14:textId="77777777" w:rsidR="005752F1" w:rsidRPr="00840B4B" w:rsidRDefault="005752F1" w:rsidP="00CF1B8F">
            <w:pPr>
              <w:pStyle w:val="Afff9"/>
              <w:ind w:firstLine="0"/>
              <w:jc w:val="center"/>
              <w:rPr>
                <w:sz w:val="20"/>
                <w:szCs w:val="20"/>
              </w:rPr>
            </w:pPr>
            <w:r w:rsidRPr="00840B4B">
              <w:rPr>
                <w:sz w:val="20"/>
                <w:szCs w:val="20"/>
              </w:rPr>
              <w:t>Базовый</w:t>
            </w:r>
          </w:p>
        </w:tc>
        <w:tc>
          <w:tcPr>
            <w:tcW w:w="933" w:type="dxa"/>
            <w:vAlign w:val="center"/>
          </w:tcPr>
          <w:p w14:paraId="289702EB" w14:textId="77777777" w:rsidR="005752F1" w:rsidRPr="00840B4B" w:rsidRDefault="005752F1" w:rsidP="00CF1B8F">
            <w:pPr>
              <w:pStyle w:val="Afff9"/>
              <w:ind w:firstLine="0"/>
              <w:jc w:val="center"/>
              <w:rPr>
                <w:sz w:val="20"/>
                <w:szCs w:val="20"/>
              </w:rPr>
            </w:pPr>
            <w:proofErr w:type="spellStart"/>
            <w:r w:rsidRPr="00840B4B">
              <w:rPr>
                <w:sz w:val="20"/>
                <w:szCs w:val="20"/>
              </w:rPr>
              <w:t>Инерц</w:t>
            </w:r>
            <w:proofErr w:type="spellEnd"/>
            <w:r w:rsidRPr="00840B4B">
              <w:rPr>
                <w:sz w:val="20"/>
                <w:szCs w:val="20"/>
              </w:rPr>
              <w:t>.</w:t>
            </w:r>
          </w:p>
        </w:tc>
        <w:tc>
          <w:tcPr>
            <w:tcW w:w="1079" w:type="dxa"/>
            <w:vAlign w:val="center"/>
          </w:tcPr>
          <w:p w14:paraId="4457B03C" w14:textId="77777777" w:rsidR="005752F1" w:rsidRPr="00840B4B" w:rsidRDefault="005752F1" w:rsidP="00CF1B8F">
            <w:pPr>
              <w:pStyle w:val="Afff9"/>
              <w:ind w:firstLine="0"/>
              <w:jc w:val="center"/>
              <w:rPr>
                <w:sz w:val="20"/>
                <w:szCs w:val="20"/>
              </w:rPr>
            </w:pPr>
            <w:r w:rsidRPr="00840B4B">
              <w:rPr>
                <w:sz w:val="20"/>
                <w:szCs w:val="20"/>
              </w:rPr>
              <w:t>Базовый</w:t>
            </w:r>
          </w:p>
        </w:tc>
        <w:tc>
          <w:tcPr>
            <w:tcW w:w="933" w:type="dxa"/>
            <w:vAlign w:val="center"/>
          </w:tcPr>
          <w:p w14:paraId="7310D6D8" w14:textId="77777777" w:rsidR="005752F1" w:rsidRPr="00840B4B" w:rsidRDefault="005752F1" w:rsidP="00CF1B8F">
            <w:pPr>
              <w:pStyle w:val="Afff9"/>
              <w:ind w:firstLine="0"/>
              <w:jc w:val="center"/>
              <w:rPr>
                <w:sz w:val="20"/>
                <w:szCs w:val="20"/>
              </w:rPr>
            </w:pPr>
            <w:proofErr w:type="spellStart"/>
            <w:r w:rsidRPr="00840B4B">
              <w:rPr>
                <w:sz w:val="20"/>
                <w:szCs w:val="20"/>
              </w:rPr>
              <w:t>Инерц</w:t>
            </w:r>
            <w:proofErr w:type="spellEnd"/>
            <w:r w:rsidRPr="00840B4B">
              <w:rPr>
                <w:sz w:val="20"/>
                <w:szCs w:val="20"/>
              </w:rPr>
              <w:t>.</w:t>
            </w:r>
          </w:p>
        </w:tc>
        <w:tc>
          <w:tcPr>
            <w:tcW w:w="1079" w:type="dxa"/>
            <w:vAlign w:val="center"/>
          </w:tcPr>
          <w:p w14:paraId="680F0FA2" w14:textId="77777777" w:rsidR="005752F1" w:rsidRPr="00840B4B" w:rsidRDefault="005752F1" w:rsidP="00CF1B8F">
            <w:pPr>
              <w:pStyle w:val="Afff9"/>
              <w:ind w:firstLine="0"/>
              <w:jc w:val="center"/>
              <w:rPr>
                <w:sz w:val="20"/>
                <w:szCs w:val="20"/>
              </w:rPr>
            </w:pPr>
            <w:r w:rsidRPr="00840B4B">
              <w:rPr>
                <w:sz w:val="20"/>
                <w:szCs w:val="20"/>
              </w:rPr>
              <w:t>Базовый</w:t>
            </w:r>
          </w:p>
        </w:tc>
      </w:tr>
      <w:tr w:rsidR="005752F1" w:rsidRPr="00840B4B" w14:paraId="42288EF1" w14:textId="77777777" w:rsidTr="00CF1B8F">
        <w:tc>
          <w:tcPr>
            <w:tcW w:w="1934" w:type="dxa"/>
            <w:vAlign w:val="center"/>
          </w:tcPr>
          <w:p w14:paraId="7E57F2D0" w14:textId="77777777" w:rsidR="005752F1" w:rsidRPr="00840B4B" w:rsidRDefault="005752F1" w:rsidP="00CF1B8F">
            <w:pPr>
              <w:pStyle w:val="Afff9"/>
              <w:ind w:firstLine="0"/>
              <w:jc w:val="center"/>
              <w:rPr>
                <w:sz w:val="20"/>
                <w:szCs w:val="20"/>
              </w:rPr>
            </w:pPr>
            <w:r w:rsidRPr="00840B4B">
              <w:rPr>
                <w:sz w:val="20"/>
                <w:szCs w:val="20"/>
              </w:rPr>
              <w:t>Население муниципального образования</w:t>
            </w:r>
          </w:p>
        </w:tc>
        <w:tc>
          <w:tcPr>
            <w:tcW w:w="743" w:type="dxa"/>
            <w:vAlign w:val="center"/>
          </w:tcPr>
          <w:p w14:paraId="0F0B1192" w14:textId="77777777" w:rsidR="005752F1" w:rsidRPr="006700F9" w:rsidRDefault="005752F1" w:rsidP="00CF1B8F">
            <w:pPr>
              <w:pStyle w:val="Afff9"/>
              <w:ind w:firstLine="0"/>
              <w:jc w:val="center"/>
              <w:rPr>
                <w:sz w:val="20"/>
                <w:szCs w:val="20"/>
                <w:highlight w:val="red"/>
              </w:rPr>
            </w:pPr>
            <w:r>
              <w:rPr>
                <w:sz w:val="20"/>
                <w:szCs w:val="20"/>
              </w:rPr>
              <w:t>1503</w:t>
            </w:r>
          </w:p>
        </w:tc>
        <w:tc>
          <w:tcPr>
            <w:tcW w:w="741" w:type="dxa"/>
            <w:vAlign w:val="center"/>
          </w:tcPr>
          <w:p w14:paraId="36ADD931" w14:textId="77777777" w:rsidR="005752F1" w:rsidRPr="006700F9" w:rsidRDefault="005752F1" w:rsidP="00CF1B8F">
            <w:pPr>
              <w:pStyle w:val="Afff9"/>
              <w:ind w:firstLine="0"/>
              <w:jc w:val="center"/>
              <w:rPr>
                <w:sz w:val="20"/>
                <w:szCs w:val="20"/>
                <w:highlight w:val="red"/>
              </w:rPr>
            </w:pPr>
            <w:r w:rsidRPr="00D35D30">
              <w:rPr>
                <w:sz w:val="20"/>
                <w:szCs w:val="20"/>
              </w:rPr>
              <w:t>1427</w:t>
            </w:r>
          </w:p>
        </w:tc>
        <w:tc>
          <w:tcPr>
            <w:tcW w:w="741" w:type="dxa"/>
            <w:vAlign w:val="center"/>
          </w:tcPr>
          <w:p w14:paraId="46720DC2" w14:textId="77777777" w:rsidR="005752F1" w:rsidRPr="006700F9" w:rsidRDefault="005752F1" w:rsidP="00CF1B8F">
            <w:pPr>
              <w:pStyle w:val="Afff9"/>
              <w:ind w:firstLine="0"/>
              <w:jc w:val="center"/>
              <w:rPr>
                <w:sz w:val="20"/>
                <w:szCs w:val="20"/>
                <w:highlight w:val="red"/>
              </w:rPr>
            </w:pPr>
            <w:r w:rsidRPr="00D35D30">
              <w:rPr>
                <w:sz w:val="20"/>
                <w:szCs w:val="20"/>
              </w:rPr>
              <w:t>1351</w:t>
            </w:r>
          </w:p>
        </w:tc>
        <w:tc>
          <w:tcPr>
            <w:tcW w:w="933" w:type="dxa"/>
            <w:vAlign w:val="center"/>
          </w:tcPr>
          <w:p w14:paraId="2086A6F7" w14:textId="77777777" w:rsidR="005752F1" w:rsidRPr="006700F9" w:rsidRDefault="005752F1" w:rsidP="00CF1B8F">
            <w:pPr>
              <w:pStyle w:val="Afff9"/>
              <w:ind w:firstLine="0"/>
              <w:jc w:val="center"/>
              <w:rPr>
                <w:sz w:val="20"/>
                <w:szCs w:val="20"/>
                <w:highlight w:val="red"/>
              </w:rPr>
            </w:pPr>
            <w:r w:rsidRPr="00D35D30">
              <w:rPr>
                <w:sz w:val="20"/>
                <w:szCs w:val="20"/>
              </w:rPr>
              <w:t>1</w:t>
            </w:r>
            <w:r>
              <w:rPr>
                <w:sz w:val="20"/>
                <w:szCs w:val="20"/>
              </w:rPr>
              <w:t>316</w:t>
            </w:r>
          </w:p>
        </w:tc>
        <w:tc>
          <w:tcPr>
            <w:tcW w:w="1079" w:type="dxa"/>
            <w:vAlign w:val="center"/>
          </w:tcPr>
          <w:p w14:paraId="68C02340" w14:textId="77777777" w:rsidR="005752F1" w:rsidRPr="006700F9" w:rsidRDefault="005752F1" w:rsidP="00CF1B8F">
            <w:pPr>
              <w:pStyle w:val="Afff9"/>
              <w:ind w:firstLine="0"/>
              <w:jc w:val="center"/>
              <w:rPr>
                <w:sz w:val="20"/>
                <w:szCs w:val="20"/>
                <w:highlight w:val="red"/>
              </w:rPr>
            </w:pPr>
            <w:r w:rsidRPr="00D35D30">
              <w:rPr>
                <w:sz w:val="20"/>
                <w:szCs w:val="20"/>
              </w:rPr>
              <w:t>1351</w:t>
            </w:r>
          </w:p>
        </w:tc>
        <w:tc>
          <w:tcPr>
            <w:tcW w:w="933" w:type="dxa"/>
            <w:vAlign w:val="center"/>
          </w:tcPr>
          <w:p w14:paraId="2E154011" w14:textId="77777777" w:rsidR="005752F1" w:rsidRPr="00D35D30" w:rsidRDefault="005752F1" w:rsidP="00CF1B8F">
            <w:pPr>
              <w:pStyle w:val="Afff9"/>
              <w:ind w:firstLine="0"/>
              <w:jc w:val="center"/>
              <w:rPr>
                <w:sz w:val="20"/>
                <w:szCs w:val="20"/>
              </w:rPr>
            </w:pPr>
            <w:r>
              <w:rPr>
                <w:sz w:val="20"/>
                <w:szCs w:val="20"/>
              </w:rPr>
              <w:t>1141</w:t>
            </w:r>
          </w:p>
        </w:tc>
        <w:tc>
          <w:tcPr>
            <w:tcW w:w="1079" w:type="dxa"/>
            <w:vAlign w:val="center"/>
          </w:tcPr>
          <w:p w14:paraId="0047A2A6" w14:textId="77777777" w:rsidR="005752F1" w:rsidRPr="00D35D30" w:rsidRDefault="005752F1" w:rsidP="00CF1B8F">
            <w:pPr>
              <w:pStyle w:val="Afff9"/>
              <w:ind w:firstLine="0"/>
              <w:jc w:val="center"/>
              <w:rPr>
                <w:sz w:val="20"/>
                <w:szCs w:val="20"/>
              </w:rPr>
            </w:pPr>
            <w:r w:rsidRPr="00D35D30">
              <w:rPr>
                <w:sz w:val="20"/>
                <w:szCs w:val="20"/>
              </w:rPr>
              <w:t>1351</w:t>
            </w:r>
          </w:p>
        </w:tc>
        <w:tc>
          <w:tcPr>
            <w:tcW w:w="933" w:type="dxa"/>
            <w:vAlign w:val="center"/>
          </w:tcPr>
          <w:p w14:paraId="57375EF2" w14:textId="77777777" w:rsidR="005752F1" w:rsidRPr="00D35D30" w:rsidRDefault="005752F1" w:rsidP="00CF1B8F">
            <w:pPr>
              <w:pStyle w:val="Afff9"/>
              <w:ind w:firstLine="0"/>
              <w:jc w:val="center"/>
              <w:rPr>
                <w:sz w:val="20"/>
                <w:szCs w:val="20"/>
              </w:rPr>
            </w:pPr>
            <w:r>
              <w:rPr>
                <w:sz w:val="20"/>
                <w:szCs w:val="20"/>
              </w:rPr>
              <w:t>1000</w:t>
            </w:r>
          </w:p>
        </w:tc>
        <w:tc>
          <w:tcPr>
            <w:tcW w:w="1079" w:type="dxa"/>
            <w:vAlign w:val="center"/>
          </w:tcPr>
          <w:p w14:paraId="02423CF1" w14:textId="77777777" w:rsidR="005752F1" w:rsidRPr="006700F9" w:rsidRDefault="005752F1" w:rsidP="00CF1B8F">
            <w:pPr>
              <w:pStyle w:val="Afff9"/>
              <w:ind w:firstLine="0"/>
              <w:jc w:val="center"/>
              <w:rPr>
                <w:sz w:val="20"/>
                <w:szCs w:val="20"/>
                <w:highlight w:val="red"/>
              </w:rPr>
            </w:pPr>
            <w:r w:rsidRPr="00D35D30">
              <w:rPr>
                <w:sz w:val="20"/>
                <w:szCs w:val="20"/>
              </w:rPr>
              <w:t>1351</w:t>
            </w:r>
          </w:p>
        </w:tc>
      </w:tr>
    </w:tbl>
    <w:p w14:paraId="29007F88" w14:textId="77777777" w:rsidR="005752F1" w:rsidRDefault="005752F1" w:rsidP="005752F1">
      <w:pPr>
        <w:pStyle w:val="Afff9"/>
      </w:pPr>
      <w:r>
        <w:t>В схеме теплоснабжения рассматриваются два варианта развития систем теплоснабжения Берегового СП.</w:t>
      </w:r>
    </w:p>
    <w:p w14:paraId="132955EE" w14:textId="77777777" w:rsidR="005752F1" w:rsidRDefault="005752F1" w:rsidP="005752F1">
      <w:pPr>
        <w:pStyle w:val="Afff9"/>
      </w:pPr>
      <w:r>
        <w:t xml:space="preserve">В соответствии с первым (базовым) сценарием развития на расчетный срок реализуется весь комплекс мероприятий по модернизации и реконструкции систем теплоснабжения. Вариант учитывает замедление динамики оттока населения. </w:t>
      </w:r>
    </w:p>
    <w:p w14:paraId="33D256EA" w14:textId="77777777" w:rsidR="005752F1" w:rsidRDefault="005752F1" w:rsidP="005752F1">
      <w:pPr>
        <w:pStyle w:val="Afff9"/>
      </w:pPr>
      <w:r>
        <w:t xml:space="preserve">В ходе реализации мероприятий по модернизации </w:t>
      </w:r>
      <w:r w:rsidRPr="00222F41">
        <w:t>систем теплоснабжения производится замена ветхих тепловых сетей для обеспечения нормативных уровней надежности.</w:t>
      </w:r>
    </w:p>
    <w:p w14:paraId="275D257A" w14:textId="77777777" w:rsidR="005752F1" w:rsidRPr="006700F9" w:rsidRDefault="005752F1" w:rsidP="005752F1">
      <w:pPr>
        <w:pStyle w:val="Afff9"/>
        <w:rPr>
          <w:highlight w:val="red"/>
        </w:rPr>
      </w:pPr>
      <w:r w:rsidRPr="00840B4B">
        <w:t>В соответствии со вторым сценарием (инерционным) сохраняется динамика снижения численности населения, реализуются только ключевые мероприятия по развитию и модернизации систем, при этом развитие перспективных районов замораживается на последующие периоды в связи с недостаточным экономическим уровнем развития муниципалитета. Ключевыми мероприятиями являются мероприятия, обеспечивающие повышение уровня надежности систем теплоснабжения (представлены в главе 7 и 8 настоящего документа), а также мероприятия по исключению избыточных тепловых потерь на магистральных тепловых сетях</w:t>
      </w:r>
      <w:r>
        <w:t>.</w:t>
      </w:r>
    </w:p>
    <w:p w14:paraId="3FD8B3F1" w14:textId="54CB5722" w:rsidR="001231F9" w:rsidRPr="001231F9" w:rsidRDefault="001231F9">
      <w:pPr>
        <w:pStyle w:val="2f0"/>
        <w:numPr>
          <w:ilvl w:val="1"/>
          <w:numId w:val="31"/>
        </w:numPr>
        <w:tabs>
          <w:tab w:val="left" w:pos="851"/>
        </w:tabs>
        <w:ind w:hanging="578"/>
        <w:rPr>
          <w:sz w:val="32"/>
          <w:szCs w:val="32"/>
        </w:rPr>
      </w:pPr>
      <w:bookmarkStart w:id="94" w:name="_Toc131691378"/>
      <w:r w:rsidRPr="001231F9">
        <w:t>Обоснование выбора приоритетного сценария развития теплоснабжения поселения, городского округа, города федерального значения</w:t>
      </w:r>
      <w:bookmarkEnd w:id="94"/>
      <w:r w:rsidRPr="001231F9">
        <w:t xml:space="preserve">    </w:t>
      </w:r>
      <w:r w:rsidRPr="001231F9">
        <w:rPr>
          <w:sz w:val="32"/>
          <w:szCs w:val="32"/>
        </w:rPr>
        <w:t xml:space="preserve"> </w:t>
      </w:r>
    </w:p>
    <w:bookmarkEnd w:id="91"/>
    <w:bookmarkEnd w:id="92"/>
    <w:p w14:paraId="3D5469A2" w14:textId="77777777" w:rsidR="005752F1" w:rsidRDefault="005752F1" w:rsidP="005752F1">
      <w:pPr>
        <w:pStyle w:val="Afff9"/>
      </w:pPr>
      <w:r>
        <w:t>Ключевыми параметрами сравнения вариантов развития являются:</w:t>
      </w:r>
    </w:p>
    <w:p w14:paraId="6A65385A" w14:textId="77777777" w:rsidR="005752F1" w:rsidRDefault="005752F1" w:rsidP="005752F1">
      <w:pPr>
        <w:pStyle w:val="a4"/>
        <w:numPr>
          <w:ilvl w:val="0"/>
          <w:numId w:val="13"/>
        </w:numPr>
        <w:ind w:left="0" w:firstLine="567"/>
      </w:pPr>
      <w:r>
        <w:t xml:space="preserve">Перспективная численность населения; </w:t>
      </w:r>
    </w:p>
    <w:p w14:paraId="482FBFFE" w14:textId="77777777" w:rsidR="005752F1" w:rsidRDefault="005752F1" w:rsidP="005752F1">
      <w:pPr>
        <w:pStyle w:val="a4"/>
        <w:numPr>
          <w:ilvl w:val="0"/>
          <w:numId w:val="13"/>
        </w:numPr>
        <w:ind w:left="0" w:firstLine="567"/>
      </w:pPr>
      <w:r>
        <w:t xml:space="preserve">Суммарная стоимость реализации мероприятий по модернизации и реконструкции; </w:t>
      </w:r>
    </w:p>
    <w:p w14:paraId="6AE5514E" w14:textId="77777777" w:rsidR="005752F1" w:rsidRDefault="005752F1" w:rsidP="005752F1">
      <w:pPr>
        <w:pStyle w:val="a4"/>
        <w:numPr>
          <w:ilvl w:val="0"/>
          <w:numId w:val="13"/>
        </w:numPr>
        <w:ind w:left="0" w:firstLine="567"/>
      </w:pPr>
      <w:r>
        <w:t xml:space="preserve">Суммарная подключенная договорная нагрузка; </w:t>
      </w:r>
    </w:p>
    <w:p w14:paraId="7A6D1BF6" w14:textId="77777777" w:rsidR="005752F1" w:rsidRDefault="005752F1" w:rsidP="005752F1">
      <w:pPr>
        <w:pStyle w:val="a4"/>
        <w:numPr>
          <w:ilvl w:val="0"/>
          <w:numId w:val="13"/>
        </w:numPr>
        <w:ind w:left="0" w:firstLine="567"/>
      </w:pPr>
      <w:r>
        <w:t xml:space="preserve">Возможность бюджетного субсидирования проектов; </w:t>
      </w:r>
    </w:p>
    <w:p w14:paraId="46D6ABAC" w14:textId="77777777" w:rsidR="005752F1" w:rsidRDefault="005752F1" w:rsidP="005752F1">
      <w:pPr>
        <w:pStyle w:val="a4"/>
        <w:numPr>
          <w:ilvl w:val="0"/>
          <w:numId w:val="13"/>
        </w:numPr>
        <w:ind w:left="0" w:firstLine="567"/>
      </w:pPr>
      <w:r>
        <w:t>Обеспечение надежности функционирования систем теплоснабжения.</w:t>
      </w:r>
    </w:p>
    <w:p w14:paraId="67C656DA" w14:textId="77777777" w:rsidR="001E3BA3" w:rsidRPr="001E3BA3" w:rsidRDefault="005752F1" w:rsidP="001E3BA3">
      <w:pPr>
        <w:pStyle w:val="Afff9"/>
        <w:rPr>
          <w:vanish/>
        </w:rPr>
      </w:pPr>
      <w:r>
        <w:t xml:space="preserve">Сравнение вариантов развития по данным критериям представлено в таблице </w:t>
      </w:r>
      <w:r>
        <w:fldChar w:fldCharType="begin"/>
      </w:r>
      <w:r>
        <w:instrText xml:space="preserve"> REF _Ref125998081 \h  \* MERGEFORMAT </w:instrText>
      </w:r>
      <w:r>
        <w:fldChar w:fldCharType="separate"/>
      </w:r>
      <w:r w:rsidR="001E3BA3" w:rsidRPr="001E3BA3">
        <w:rPr>
          <w:vanish/>
        </w:rPr>
        <w:br w:type="page"/>
      </w:r>
    </w:p>
    <w:p w14:paraId="616DBEB0" w14:textId="4FD4B333" w:rsidR="005752F1" w:rsidRDefault="001E3BA3" w:rsidP="005752F1">
      <w:pPr>
        <w:pStyle w:val="Afff9"/>
      </w:pPr>
      <w:r w:rsidRPr="001E3BA3">
        <w:rPr>
          <w:noProof/>
          <w:vanish/>
        </w:rPr>
        <w:t>Таблица</w:t>
      </w:r>
      <w:r w:rsidRPr="001E3BA3">
        <w:rPr>
          <w:vanish/>
        </w:rPr>
        <w:t xml:space="preserve"> </w:t>
      </w:r>
      <w:r>
        <w:rPr>
          <w:noProof/>
        </w:rPr>
        <w:t>10</w:t>
      </w:r>
      <w:r w:rsidR="005752F1">
        <w:fldChar w:fldCharType="end"/>
      </w:r>
      <w:r w:rsidR="005752F1">
        <w:t>.</w:t>
      </w:r>
    </w:p>
    <w:p w14:paraId="4A3951E9" w14:textId="77777777" w:rsidR="005752F1" w:rsidRDefault="005752F1" w:rsidP="005752F1">
      <w:pPr>
        <w:spacing w:after="200" w:line="276" w:lineRule="auto"/>
        <w:rPr>
          <w:rFonts w:eastAsiaTheme="minorHAnsi" w:cstheme="minorBidi"/>
          <w:i/>
          <w:spacing w:val="-1"/>
          <w:lang w:eastAsia="en-US"/>
        </w:rPr>
      </w:pPr>
      <w:bookmarkStart w:id="95" w:name="_Ref125998081"/>
      <w:r>
        <w:br w:type="page"/>
      </w:r>
    </w:p>
    <w:p w14:paraId="140827AC" w14:textId="58E6E591" w:rsidR="005752F1" w:rsidRPr="0005045F" w:rsidRDefault="005752F1" w:rsidP="005752F1">
      <w:pPr>
        <w:pStyle w:val="afffffff1"/>
        <w:ind w:right="253"/>
      </w:pPr>
      <w:r w:rsidRPr="0005045F">
        <w:lastRenderedPageBreak/>
        <w:t xml:space="preserve">Таблица </w:t>
      </w:r>
      <w:fldSimple w:instr=" SEQ Таблица \* ARABIC ">
        <w:r w:rsidR="001E3BA3">
          <w:rPr>
            <w:noProof/>
          </w:rPr>
          <w:t>10</w:t>
        </w:r>
      </w:fldSimple>
      <w:bookmarkEnd w:id="95"/>
      <w:r w:rsidRPr="0005045F">
        <w:t xml:space="preserve">. </w:t>
      </w:r>
      <w:r>
        <w:t>Сравнение вариантов развития</w:t>
      </w:r>
    </w:p>
    <w:tbl>
      <w:tblPr>
        <w:tblStyle w:val="af"/>
        <w:tblW w:w="0" w:type="auto"/>
        <w:tblLook w:val="04A0" w:firstRow="1" w:lastRow="0" w:firstColumn="1" w:lastColumn="0" w:noHBand="0" w:noVBand="1"/>
      </w:tblPr>
      <w:tblGrid>
        <w:gridCol w:w="3398"/>
        <w:gridCol w:w="3398"/>
        <w:gridCol w:w="3399"/>
      </w:tblGrid>
      <w:tr w:rsidR="005752F1" w14:paraId="701F6397" w14:textId="77777777" w:rsidTr="00CF1B8F">
        <w:tc>
          <w:tcPr>
            <w:tcW w:w="3398" w:type="dxa"/>
            <w:vAlign w:val="center"/>
          </w:tcPr>
          <w:p w14:paraId="17E6A4AA" w14:textId="77777777" w:rsidR="005752F1" w:rsidRPr="00840B4B" w:rsidRDefault="005752F1" w:rsidP="00CF1B8F">
            <w:pPr>
              <w:pStyle w:val="Afff9"/>
              <w:ind w:firstLine="0"/>
              <w:jc w:val="center"/>
              <w:rPr>
                <w:sz w:val="20"/>
                <w:szCs w:val="20"/>
              </w:rPr>
            </w:pPr>
            <w:r w:rsidRPr="00840B4B">
              <w:rPr>
                <w:sz w:val="20"/>
                <w:szCs w:val="20"/>
              </w:rPr>
              <w:t>Критерий</w:t>
            </w:r>
          </w:p>
        </w:tc>
        <w:tc>
          <w:tcPr>
            <w:tcW w:w="3398" w:type="dxa"/>
            <w:vAlign w:val="center"/>
          </w:tcPr>
          <w:p w14:paraId="0647C38F" w14:textId="77777777" w:rsidR="005752F1" w:rsidRPr="00840B4B" w:rsidRDefault="005752F1" w:rsidP="00CF1B8F">
            <w:pPr>
              <w:pStyle w:val="Afff9"/>
              <w:ind w:firstLine="0"/>
              <w:jc w:val="center"/>
              <w:rPr>
                <w:sz w:val="20"/>
                <w:szCs w:val="20"/>
              </w:rPr>
            </w:pPr>
            <w:r w:rsidRPr="00840B4B">
              <w:rPr>
                <w:sz w:val="20"/>
                <w:szCs w:val="20"/>
              </w:rPr>
              <w:t>Базовый вариант развития</w:t>
            </w:r>
          </w:p>
        </w:tc>
        <w:tc>
          <w:tcPr>
            <w:tcW w:w="3399" w:type="dxa"/>
            <w:vAlign w:val="center"/>
          </w:tcPr>
          <w:p w14:paraId="0A260877" w14:textId="0FF243AD" w:rsidR="005752F1" w:rsidRPr="00840B4B" w:rsidRDefault="005752F1" w:rsidP="00CF1B8F">
            <w:pPr>
              <w:pStyle w:val="Afff9"/>
              <w:ind w:firstLine="0"/>
              <w:jc w:val="center"/>
              <w:rPr>
                <w:sz w:val="20"/>
                <w:szCs w:val="20"/>
              </w:rPr>
            </w:pPr>
            <w:r w:rsidRPr="00840B4B">
              <w:rPr>
                <w:sz w:val="20"/>
                <w:szCs w:val="20"/>
              </w:rPr>
              <w:t>Инерцио</w:t>
            </w:r>
            <w:r w:rsidR="002176F3">
              <w:rPr>
                <w:sz w:val="20"/>
                <w:szCs w:val="20"/>
              </w:rPr>
              <w:t>н</w:t>
            </w:r>
            <w:r w:rsidRPr="00840B4B">
              <w:rPr>
                <w:sz w:val="20"/>
                <w:szCs w:val="20"/>
              </w:rPr>
              <w:t>ный вариант развития</w:t>
            </w:r>
          </w:p>
        </w:tc>
      </w:tr>
      <w:tr w:rsidR="005752F1" w14:paraId="1FCE35A8" w14:textId="77777777" w:rsidTr="00CF1B8F">
        <w:tc>
          <w:tcPr>
            <w:tcW w:w="3398" w:type="dxa"/>
            <w:vAlign w:val="center"/>
          </w:tcPr>
          <w:p w14:paraId="7F3C980E" w14:textId="77777777" w:rsidR="005752F1" w:rsidRPr="00840B4B" w:rsidRDefault="005752F1" w:rsidP="00CF1B8F">
            <w:pPr>
              <w:pStyle w:val="Afff9"/>
              <w:tabs>
                <w:tab w:val="left" w:pos="2096"/>
              </w:tabs>
              <w:ind w:firstLine="0"/>
              <w:jc w:val="center"/>
              <w:rPr>
                <w:sz w:val="20"/>
                <w:szCs w:val="20"/>
              </w:rPr>
            </w:pPr>
            <w:r w:rsidRPr="00840B4B">
              <w:rPr>
                <w:sz w:val="20"/>
                <w:szCs w:val="20"/>
              </w:rPr>
              <w:t>Перспективная численность населения на 203</w:t>
            </w:r>
            <w:r>
              <w:rPr>
                <w:sz w:val="20"/>
                <w:szCs w:val="20"/>
              </w:rPr>
              <w:t>3</w:t>
            </w:r>
            <w:r w:rsidRPr="00840B4B">
              <w:rPr>
                <w:sz w:val="20"/>
                <w:szCs w:val="20"/>
              </w:rPr>
              <w:t xml:space="preserve"> г., чел</w:t>
            </w:r>
          </w:p>
        </w:tc>
        <w:tc>
          <w:tcPr>
            <w:tcW w:w="3398" w:type="dxa"/>
            <w:vAlign w:val="center"/>
          </w:tcPr>
          <w:p w14:paraId="52A24932" w14:textId="77777777" w:rsidR="005752F1" w:rsidRPr="00A147C2" w:rsidRDefault="005752F1" w:rsidP="00CF1B8F">
            <w:pPr>
              <w:pStyle w:val="Afff9"/>
              <w:ind w:firstLine="0"/>
              <w:jc w:val="center"/>
              <w:rPr>
                <w:sz w:val="20"/>
                <w:szCs w:val="20"/>
              </w:rPr>
            </w:pPr>
            <w:r w:rsidRPr="00A147C2">
              <w:rPr>
                <w:sz w:val="20"/>
                <w:szCs w:val="20"/>
              </w:rPr>
              <w:t>1351</w:t>
            </w:r>
          </w:p>
        </w:tc>
        <w:tc>
          <w:tcPr>
            <w:tcW w:w="3399" w:type="dxa"/>
            <w:vAlign w:val="center"/>
          </w:tcPr>
          <w:p w14:paraId="36DEE399" w14:textId="77777777" w:rsidR="005752F1" w:rsidRPr="00A147C2" w:rsidRDefault="005752F1" w:rsidP="00CF1B8F">
            <w:pPr>
              <w:pStyle w:val="Afff9"/>
              <w:ind w:firstLine="0"/>
              <w:jc w:val="center"/>
              <w:rPr>
                <w:sz w:val="20"/>
                <w:szCs w:val="20"/>
              </w:rPr>
            </w:pPr>
            <w:r w:rsidRPr="00A147C2">
              <w:rPr>
                <w:sz w:val="20"/>
                <w:szCs w:val="20"/>
              </w:rPr>
              <w:t>515</w:t>
            </w:r>
          </w:p>
        </w:tc>
      </w:tr>
      <w:tr w:rsidR="005752F1" w14:paraId="2ED04AB3" w14:textId="77777777" w:rsidTr="00CF1B8F">
        <w:tc>
          <w:tcPr>
            <w:tcW w:w="3398" w:type="dxa"/>
            <w:vAlign w:val="center"/>
          </w:tcPr>
          <w:p w14:paraId="44ED360A" w14:textId="77777777" w:rsidR="005752F1" w:rsidRPr="00840B4B" w:rsidRDefault="005752F1" w:rsidP="00CF1B8F">
            <w:pPr>
              <w:pStyle w:val="Afff9"/>
              <w:ind w:firstLine="0"/>
              <w:jc w:val="center"/>
              <w:rPr>
                <w:sz w:val="20"/>
                <w:szCs w:val="20"/>
              </w:rPr>
            </w:pPr>
            <w:r w:rsidRPr="00840B4B">
              <w:rPr>
                <w:sz w:val="20"/>
                <w:szCs w:val="20"/>
              </w:rPr>
              <w:t>Реализация проектов перспективной застройки</w:t>
            </w:r>
          </w:p>
        </w:tc>
        <w:tc>
          <w:tcPr>
            <w:tcW w:w="3398" w:type="dxa"/>
            <w:vAlign w:val="center"/>
          </w:tcPr>
          <w:p w14:paraId="5B3EE676" w14:textId="77777777" w:rsidR="005752F1" w:rsidRPr="00840B4B" w:rsidRDefault="005752F1" w:rsidP="00CF1B8F">
            <w:pPr>
              <w:pStyle w:val="Afff9"/>
              <w:ind w:firstLine="0"/>
              <w:jc w:val="center"/>
              <w:rPr>
                <w:sz w:val="20"/>
                <w:szCs w:val="20"/>
              </w:rPr>
            </w:pPr>
            <w:r w:rsidRPr="00840B4B">
              <w:rPr>
                <w:sz w:val="20"/>
                <w:szCs w:val="20"/>
              </w:rPr>
              <w:t>+</w:t>
            </w:r>
          </w:p>
        </w:tc>
        <w:tc>
          <w:tcPr>
            <w:tcW w:w="3399" w:type="dxa"/>
            <w:vAlign w:val="center"/>
          </w:tcPr>
          <w:p w14:paraId="171C2BFD" w14:textId="77777777" w:rsidR="005752F1" w:rsidRPr="00840B4B" w:rsidRDefault="005752F1" w:rsidP="00CF1B8F">
            <w:pPr>
              <w:pStyle w:val="Afff9"/>
              <w:ind w:firstLine="0"/>
              <w:jc w:val="center"/>
              <w:rPr>
                <w:sz w:val="20"/>
                <w:szCs w:val="20"/>
              </w:rPr>
            </w:pPr>
            <w:r w:rsidRPr="00840B4B">
              <w:rPr>
                <w:sz w:val="20"/>
                <w:szCs w:val="20"/>
              </w:rPr>
              <w:t>-</w:t>
            </w:r>
          </w:p>
        </w:tc>
      </w:tr>
      <w:tr w:rsidR="005752F1" w14:paraId="18822001" w14:textId="77777777" w:rsidTr="00CF1B8F">
        <w:tc>
          <w:tcPr>
            <w:tcW w:w="3398" w:type="dxa"/>
            <w:vAlign w:val="center"/>
          </w:tcPr>
          <w:p w14:paraId="07CE7AF0" w14:textId="77777777" w:rsidR="005752F1" w:rsidRPr="00840B4B" w:rsidRDefault="005752F1" w:rsidP="00CF1B8F">
            <w:pPr>
              <w:pStyle w:val="Afff9"/>
              <w:ind w:firstLine="0"/>
              <w:jc w:val="center"/>
              <w:rPr>
                <w:sz w:val="20"/>
                <w:szCs w:val="20"/>
              </w:rPr>
            </w:pPr>
            <w:r w:rsidRPr="00E62920">
              <w:rPr>
                <w:sz w:val="20"/>
                <w:szCs w:val="20"/>
              </w:rPr>
              <w:t>Суммарная стоимость реализации мероприятий, тыс. руб.</w:t>
            </w:r>
          </w:p>
        </w:tc>
        <w:tc>
          <w:tcPr>
            <w:tcW w:w="3398" w:type="dxa"/>
            <w:vAlign w:val="center"/>
          </w:tcPr>
          <w:p w14:paraId="174F0EB9" w14:textId="3A664EF9" w:rsidR="005752F1" w:rsidRPr="00A147C2" w:rsidRDefault="007004FE" w:rsidP="00CF1B8F">
            <w:pPr>
              <w:pStyle w:val="Afff9"/>
              <w:ind w:firstLine="0"/>
              <w:jc w:val="center"/>
              <w:rPr>
                <w:sz w:val="20"/>
                <w:szCs w:val="20"/>
              </w:rPr>
            </w:pPr>
            <w:r>
              <w:rPr>
                <w:sz w:val="20"/>
                <w:szCs w:val="20"/>
              </w:rPr>
              <w:t>12,69</w:t>
            </w:r>
          </w:p>
        </w:tc>
        <w:tc>
          <w:tcPr>
            <w:tcW w:w="3399" w:type="dxa"/>
            <w:vAlign w:val="center"/>
          </w:tcPr>
          <w:p w14:paraId="4EF49843" w14:textId="77777777" w:rsidR="005752F1" w:rsidRPr="00A147C2" w:rsidRDefault="005752F1" w:rsidP="00CF1B8F">
            <w:pPr>
              <w:pStyle w:val="Afff9"/>
              <w:ind w:firstLine="0"/>
              <w:jc w:val="center"/>
              <w:rPr>
                <w:sz w:val="20"/>
                <w:szCs w:val="20"/>
              </w:rPr>
            </w:pPr>
            <w:r w:rsidRPr="00A147C2">
              <w:rPr>
                <w:sz w:val="20"/>
                <w:szCs w:val="20"/>
              </w:rPr>
              <w:t>4,37</w:t>
            </w:r>
          </w:p>
        </w:tc>
      </w:tr>
      <w:tr w:rsidR="005752F1" w14:paraId="3AAEBA12" w14:textId="77777777" w:rsidTr="00CF1B8F">
        <w:tc>
          <w:tcPr>
            <w:tcW w:w="3398" w:type="dxa"/>
            <w:vAlign w:val="center"/>
          </w:tcPr>
          <w:p w14:paraId="53127BC9" w14:textId="77777777" w:rsidR="005752F1" w:rsidRPr="00840B4B" w:rsidRDefault="005752F1" w:rsidP="00CF1B8F">
            <w:pPr>
              <w:pStyle w:val="Afff9"/>
              <w:ind w:firstLine="0"/>
              <w:jc w:val="center"/>
              <w:rPr>
                <w:sz w:val="20"/>
                <w:szCs w:val="20"/>
              </w:rPr>
            </w:pPr>
            <w:r w:rsidRPr="00840B4B">
              <w:rPr>
                <w:sz w:val="20"/>
                <w:szCs w:val="20"/>
              </w:rPr>
              <w:t>Суммарная подключенная договорная нагрузка на расчетный срок, Гкал/ч</w:t>
            </w:r>
          </w:p>
        </w:tc>
        <w:tc>
          <w:tcPr>
            <w:tcW w:w="3398" w:type="dxa"/>
            <w:vAlign w:val="center"/>
          </w:tcPr>
          <w:p w14:paraId="0723BB6B" w14:textId="77777777" w:rsidR="005752F1" w:rsidRPr="00A147C2" w:rsidRDefault="005752F1" w:rsidP="00CF1B8F">
            <w:pPr>
              <w:pStyle w:val="Afff9"/>
              <w:ind w:firstLine="0"/>
              <w:jc w:val="center"/>
              <w:rPr>
                <w:sz w:val="20"/>
                <w:szCs w:val="20"/>
              </w:rPr>
            </w:pPr>
            <w:r w:rsidRPr="00A147C2">
              <w:rPr>
                <w:sz w:val="20"/>
                <w:szCs w:val="20"/>
              </w:rPr>
              <w:t>2,575</w:t>
            </w:r>
          </w:p>
        </w:tc>
        <w:tc>
          <w:tcPr>
            <w:tcW w:w="3399" w:type="dxa"/>
            <w:vAlign w:val="center"/>
          </w:tcPr>
          <w:p w14:paraId="00D9B2D8" w14:textId="77777777" w:rsidR="005752F1" w:rsidRPr="00A147C2" w:rsidRDefault="005752F1" w:rsidP="00CF1B8F">
            <w:pPr>
              <w:pStyle w:val="Afff9"/>
              <w:ind w:firstLine="0"/>
              <w:jc w:val="center"/>
              <w:rPr>
                <w:sz w:val="20"/>
                <w:szCs w:val="20"/>
              </w:rPr>
            </w:pPr>
            <w:r w:rsidRPr="00A147C2">
              <w:rPr>
                <w:sz w:val="20"/>
                <w:szCs w:val="20"/>
              </w:rPr>
              <w:t>2,575</w:t>
            </w:r>
          </w:p>
        </w:tc>
      </w:tr>
      <w:tr w:rsidR="005752F1" w14:paraId="403A5E51" w14:textId="77777777" w:rsidTr="00CF1B8F">
        <w:tc>
          <w:tcPr>
            <w:tcW w:w="3398" w:type="dxa"/>
            <w:vAlign w:val="center"/>
          </w:tcPr>
          <w:p w14:paraId="5C2527D2" w14:textId="77777777" w:rsidR="005752F1" w:rsidRPr="00840B4B" w:rsidRDefault="005752F1" w:rsidP="00CF1B8F">
            <w:pPr>
              <w:pStyle w:val="Afff9"/>
              <w:ind w:firstLine="0"/>
              <w:jc w:val="center"/>
              <w:rPr>
                <w:sz w:val="20"/>
                <w:szCs w:val="20"/>
              </w:rPr>
            </w:pPr>
            <w:r w:rsidRPr="00840B4B">
              <w:rPr>
                <w:sz w:val="20"/>
                <w:szCs w:val="20"/>
              </w:rPr>
              <w:t>Возможность бюджетного субсидирования проектов</w:t>
            </w:r>
          </w:p>
        </w:tc>
        <w:tc>
          <w:tcPr>
            <w:tcW w:w="3398" w:type="dxa"/>
            <w:vAlign w:val="center"/>
          </w:tcPr>
          <w:p w14:paraId="18757C15" w14:textId="77777777" w:rsidR="005752F1" w:rsidRPr="00840B4B" w:rsidRDefault="005752F1" w:rsidP="00CF1B8F">
            <w:pPr>
              <w:pStyle w:val="Afff9"/>
              <w:ind w:firstLine="0"/>
              <w:jc w:val="center"/>
              <w:rPr>
                <w:sz w:val="20"/>
                <w:szCs w:val="20"/>
              </w:rPr>
            </w:pPr>
            <w:r w:rsidRPr="00840B4B">
              <w:rPr>
                <w:sz w:val="20"/>
                <w:szCs w:val="20"/>
              </w:rPr>
              <w:t>+</w:t>
            </w:r>
          </w:p>
        </w:tc>
        <w:tc>
          <w:tcPr>
            <w:tcW w:w="3399" w:type="dxa"/>
            <w:vAlign w:val="center"/>
          </w:tcPr>
          <w:p w14:paraId="6E25EE78" w14:textId="77777777" w:rsidR="005752F1" w:rsidRPr="00840B4B" w:rsidRDefault="005752F1" w:rsidP="00CF1B8F">
            <w:pPr>
              <w:pStyle w:val="Afff9"/>
              <w:ind w:firstLine="0"/>
              <w:jc w:val="center"/>
              <w:rPr>
                <w:sz w:val="20"/>
                <w:szCs w:val="20"/>
              </w:rPr>
            </w:pPr>
            <w:r w:rsidRPr="00840B4B">
              <w:rPr>
                <w:sz w:val="20"/>
                <w:szCs w:val="20"/>
              </w:rPr>
              <w:t>-</w:t>
            </w:r>
          </w:p>
        </w:tc>
      </w:tr>
      <w:tr w:rsidR="005752F1" w14:paraId="1B45DE83" w14:textId="77777777" w:rsidTr="00CF1B8F">
        <w:tc>
          <w:tcPr>
            <w:tcW w:w="3398" w:type="dxa"/>
            <w:vAlign w:val="center"/>
          </w:tcPr>
          <w:p w14:paraId="1A41127C" w14:textId="77777777" w:rsidR="005752F1" w:rsidRPr="00840B4B" w:rsidRDefault="005752F1" w:rsidP="00CF1B8F">
            <w:pPr>
              <w:pStyle w:val="Afff9"/>
              <w:ind w:firstLine="0"/>
              <w:jc w:val="center"/>
              <w:rPr>
                <w:sz w:val="20"/>
                <w:szCs w:val="20"/>
              </w:rPr>
            </w:pPr>
            <w:r w:rsidRPr="00840B4B">
              <w:rPr>
                <w:sz w:val="20"/>
                <w:szCs w:val="20"/>
              </w:rPr>
              <w:t>Обеспечение надежности функционирования систем теплоснабжения (мероприятия по установке балансировочных клапанов, замена ветхих тепловых сетей и т.д.)</w:t>
            </w:r>
          </w:p>
        </w:tc>
        <w:tc>
          <w:tcPr>
            <w:tcW w:w="3398" w:type="dxa"/>
            <w:vAlign w:val="center"/>
          </w:tcPr>
          <w:p w14:paraId="4D6ED658" w14:textId="77777777" w:rsidR="005752F1" w:rsidRPr="00840B4B" w:rsidRDefault="005752F1" w:rsidP="00CF1B8F">
            <w:pPr>
              <w:pStyle w:val="Afff9"/>
              <w:ind w:firstLine="0"/>
              <w:jc w:val="center"/>
              <w:rPr>
                <w:sz w:val="20"/>
                <w:szCs w:val="20"/>
              </w:rPr>
            </w:pPr>
            <w:r w:rsidRPr="00840B4B">
              <w:rPr>
                <w:sz w:val="20"/>
                <w:szCs w:val="20"/>
              </w:rPr>
              <w:t>+</w:t>
            </w:r>
          </w:p>
        </w:tc>
        <w:tc>
          <w:tcPr>
            <w:tcW w:w="3399" w:type="dxa"/>
            <w:vAlign w:val="center"/>
          </w:tcPr>
          <w:p w14:paraId="3021C9C2" w14:textId="77777777" w:rsidR="005752F1" w:rsidRPr="00840B4B" w:rsidRDefault="005752F1" w:rsidP="00CF1B8F">
            <w:pPr>
              <w:pStyle w:val="Afff9"/>
              <w:ind w:firstLine="0"/>
              <w:jc w:val="center"/>
              <w:rPr>
                <w:sz w:val="20"/>
                <w:szCs w:val="20"/>
              </w:rPr>
            </w:pPr>
            <w:r w:rsidRPr="00840B4B">
              <w:rPr>
                <w:sz w:val="20"/>
                <w:szCs w:val="20"/>
              </w:rPr>
              <w:t>+</w:t>
            </w:r>
          </w:p>
        </w:tc>
      </w:tr>
    </w:tbl>
    <w:p w14:paraId="6276028E" w14:textId="77777777" w:rsidR="005752F1" w:rsidRPr="001A772D" w:rsidRDefault="005752F1" w:rsidP="005752F1">
      <w:pPr>
        <w:pStyle w:val="Afff9"/>
      </w:pPr>
    </w:p>
    <w:p w14:paraId="30BECDAD" w14:textId="77777777" w:rsidR="005752F1" w:rsidRDefault="005752F1">
      <w:pPr>
        <w:spacing w:after="200" w:line="276" w:lineRule="auto"/>
        <w:rPr>
          <w:b/>
          <w:bCs/>
        </w:rPr>
      </w:pPr>
      <w:r>
        <w:br w:type="page"/>
      </w:r>
    </w:p>
    <w:p w14:paraId="410F6BF2" w14:textId="7243DE94" w:rsidR="00B5263B" w:rsidRDefault="00B5263B" w:rsidP="00E96454">
      <w:pPr>
        <w:pStyle w:val="1fe"/>
      </w:pPr>
      <w:bookmarkStart w:id="96" w:name="_Toc131691379"/>
      <w:r w:rsidRPr="00DC2118">
        <w:lastRenderedPageBreak/>
        <w:t xml:space="preserve">Раздел </w:t>
      </w:r>
      <w:r>
        <w:t>5</w:t>
      </w:r>
      <w:r w:rsidRPr="00DC2118">
        <w:t xml:space="preserve">. </w:t>
      </w:r>
      <w:r w:rsidRPr="00B23963">
        <w:t>Предложения по строительству, реконструкции и техническому перевооружению источников тепловой энергии</w:t>
      </w:r>
      <w:bookmarkEnd w:id="96"/>
    </w:p>
    <w:p w14:paraId="066513CA" w14:textId="6EE267A1" w:rsidR="008B12B7" w:rsidRPr="00E96454" w:rsidRDefault="008B12B7" w:rsidP="00E96454">
      <w:pPr>
        <w:pStyle w:val="2f0"/>
      </w:pPr>
      <w:bookmarkStart w:id="97" w:name="_Toc437278351"/>
      <w:bookmarkStart w:id="98" w:name="_Toc7181032"/>
      <w:bookmarkStart w:id="99" w:name="_Toc131691380"/>
      <w:r w:rsidRPr="00E96454">
        <w:t xml:space="preserve">5.1 </w:t>
      </w:r>
      <w:r w:rsidR="00BD724A" w:rsidRPr="008C0745">
        <w:t>Предложения по строительству источников тепловой энергии, обеспечивающих перспективную тепловую нагрузку на осваиваемых территориях и (или) целесообразность передачи тепловой энергии от существующих или реконструируемых источников тепловой энергии</w:t>
      </w:r>
      <w:bookmarkEnd w:id="97"/>
      <w:bookmarkEnd w:id="98"/>
      <w:bookmarkEnd w:id="99"/>
    </w:p>
    <w:p w14:paraId="201E7166" w14:textId="77777777" w:rsidR="005752F1" w:rsidRPr="00354D04" w:rsidRDefault="005752F1" w:rsidP="005752F1">
      <w:pPr>
        <w:pStyle w:val="Afff9"/>
        <w:rPr>
          <w:bCs/>
        </w:rPr>
      </w:pPr>
      <w:bookmarkStart w:id="100" w:name="_Toc7181033"/>
      <w:bookmarkStart w:id="101" w:name="_Toc437278352"/>
      <w:r w:rsidRPr="00354D04">
        <w:t>Схемой теплоснабжения строительство новых и реконструкция котельного оборудования источников тепловой энергии не предусматривается.</w:t>
      </w:r>
    </w:p>
    <w:p w14:paraId="630EF79D" w14:textId="446AB434" w:rsidR="008B12B7" w:rsidRPr="001D2BC9" w:rsidRDefault="008B12B7" w:rsidP="00E96454">
      <w:pPr>
        <w:pStyle w:val="2f0"/>
        <w:rPr>
          <w:rFonts w:eastAsiaTheme="minorEastAsia"/>
        </w:rPr>
      </w:pPr>
      <w:bookmarkStart w:id="102" w:name="_Toc131691381"/>
      <w:r>
        <w:t>5</w:t>
      </w:r>
      <w:r w:rsidRPr="001D2BC9">
        <w:t xml:space="preserve">.2 </w:t>
      </w:r>
      <w:r w:rsidR="00BD724A" w:rsidRPr="00BD724A">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102"/>
      <w:r w:rsidR="00BD724A" w:rsidRPr="00BD724A">
        <w:rPr>
          <w:sz w:val="32"/>
          <w:szCs w:val="32"/>
        </w:rPr>
        <w:t xml:space="preserve"> </w:t>
      </w:r>
      <w:bookmarkEnd w:id="100"/>
    </w:p>
    <w:p w14:paraId="75E56288" w14:textId="5A33F0CD" w:rsidR="00E96454" w:rsidRDefault="004D40EA" w:rsidP="007F1E65">
      <w:pPr>
        <w:pStyle w:val="Afff9"/>
        <w:rPr>
          <w:b/>
          <w:bCs/>
          <w:i/>
        </w:rPr>
      </w:pPr>
      <w:bookmarkStart w:id="103" w:name="_Toc7181034"/>
      <w:r w:rsidRPr="00F42171">
        <w:t xml:space="preserve">Мероприятий по реконструкции котельных с увеличением зоны их действия путем включения в нее зон действия существующих источников тепловой энергии на территории </w:t>
      </w:r>
      <w:r w:rsidR="005752F1">
        <w:t>Берегового СП</w:t>
      </w:r>
      <w:r w:rsidRPr="00F42171">
        <w:t xml:space="preserve"> не предполагается</w:t>
      </w:r>
      <w:r w:rsidR="00E96454" w:rsidRPr="00E96454">
        <w:t>.</w:t>
      </w:r>
    </w:p>
    <w:p w14:paraId="7D3B49F4" w14:textId="282B6BA4" w:rsidR="008B12B7" w:rsidRPr="001D2BC9" w:rsidRDefault="008B12B7" w:rsidP="00E96454">
      <w:pPr>
        <w:pStyle w:val="2f0"/>
      </w:pPr>
      <w:bookmarkStart w:id="104" w:name="_Toc131691382"/>
      <w:r>
        <w:t>5</w:t>
      </w:r>
      <w:r w:rsidRPr="001D2BC9">
        <w:t xml:space="preserve">.3 </w:t>
      </w:r>
      <w:r w:rsidR="00BD724A">
        <w:t>П</w:t>
      </w:r>
      <w:r w:rsidR="00BD724A" w:rsidRPr="00BD724A">
        <w:t>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104"/>
      <w:r w:rsidR="00BD724A" w:rsidRPr="00BD724A">
        <w:rPr>
          <w:sz w:val="32"/>
          <w:szCs w:val="32"/>
        </w:rPr>
        <w:t xml:space="preserve"> </w:t>
      </w:r>
      <w:bookmarkEnd w:id="103"/>
    </w:p>
    <w:p w14:paraId="2348FCA4" w14:textId="49B9494F" w:rsidR="005752F1" w:rsidRPr="00354D04" w:rsidRDefault="005752F1" w:rsidP="005752F1">
      <w:pPr>
        <w:pStyle w:val="Afff9"/>
        <w:rPr>
          <w:sz w:val="22"/>
        </w:rPr>
      </w:pPr>
      <w:bookmarkStart w:id="105" w:name="_Toc7181035"/>
      <w:r w:rsidRPr="00354D04">
        <w:t xml:space="preserve">Мероприятий по реконструкции котельных с увеличением зоны их действия путем включения в нее зон действия существующих источников тепловой энергии на территории </w:t>
      </w:r>
      <w:r>
        <w:t>Берегового СП</w:t>
      </w:r>
      <w:r w:rsidRPr="00354D04">
        <w:t xml:space="preserve"> не предполагается.</w:t>
      </w:r>
    </w:p>
    <w:p w14:paraId="6533E5E8" w14:textId="0FB94C43" w:rsidR="008B12B7" w:rsidRPr="001D2BC9" w:rsidRDefault="008B12B7" w:rsidP="00E96454">
      <w:pPr>
        <w:pStyle w:val="2f0"/>
        <w:rPr>
          <w:rFonts w:eastAsiaTheme="minorEastAsia"/>
        </w:rPr>
      </w:pPr>
      <w:bookmarkStart w:id="106" w:name="_Toc131691383"/>
      <w:r>
        <w:t>5</w:t>
      </w:r>
      <w:r w:rsidRPr="001D2BC9">
        <w:t xml:space="preserve">.4 </w:t>
      </w:r>
      <w:r w:rsidR="00BD724A" w:rsidRPr="00BD724A">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106"/>
      <w:r w:rsidR="00BD724A" w:rsidRPr="00BD724A">
        <w:rPr>
          <w:rFonts w:eastAsiaTheme="minorEastAsia"/>
          <w:sz w:val="32"/>
          <w:szCs w:val="32"/>
        </w:rPr>
        <w:t xml:space="preserve"> </w:t>
      </w:r>
      <w:bookmarkEnd w:id="105"/>
      <w:r w:rsidRPr="00BD724A">
        <w:rPr>
          <w:rFonts w:eastAsiaTheme="minorEastAsia"/>
          <w:sz w:val="32"/>
          <w:szCs w:val="32"/>
        </w:rPr>
        <w:t xml:space="preserve"> </w:t>
      </w:r>
      <w:bookmarkEnd w:id="101"/>
    </w:p>
    <w:p w14:paraId="72C1E286" w14:textId="605926EE" w:rsidR="00A37B01" w:rsidRDefault="004E3078" w:rsidP="004E3078">
      <w:pPr>
        <w:pStyle w:val="Afff9"/>
      </w:pPr>
      <w:bookmarkStart w:id="107" w:name="_Toc437278354"/>
      <w:bookmarkStart w:id="108" w:name="_Toc7181036"/>
      <w:r w:rsidRPr="004E3078">
        <w:t xml:space="preserve">Источников тепловой энергии, функционирующих в режиме комбинированной выработки электрической и тепловой энергии и котельных в </w:t>
      </w:r>
      <w:r w:rsidR="005752F1">
        <w:t>Берегового СП</w:t>
      </w:r>
      <w:r w:rsidRPr="004E3078">
        <w:t xml:space="preserve"> не выявлено</w:t>
      </w:r>
      <w:r>
        <w:t>.</w:t>
      </w:r>
    </w:p>
    <w:p w14:paraId="0D14FBE2" w14:textId="24B051C1" w:rsidR="008B12B7" w:rsidRPr="001D2BC9" w:rsidRDefault="008B12B7" w:rsidP="00E96454">
      <w:pPr>
        <w:pStyle w:val="2f0"/>
      </w:pPr>
      <w:bookmarkStart w:id="109" w:name="_Toc131691384"/>
      <w:r>
        <w:t>5</w:t>
      </w:r>
      <w:r w:rsidRPr="001D2BC9">
        <w:t>.</w:t>
      </w:r>
      <w:r w:rsidR="00DE277A">
        <w:t>5</w:t>
      </w:r>
      <w:r w:rsidRPr="001D2BC9">
        <w:t xml:space="preserve"> </w:t>
      </w:r>
      <w:bookmarkEnd w:id="107"/>
      <w:r w:rsidR="00BD724A">
        <w:t>М</w:t>
      </w:r>
      <w:r w:rsidR="00BD724A" w:rsidRPr="00BD724A">
        <w:t>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108"/>
      <w:bookmarkEnd w:id="109"/>
    </w:p>
    <w:p w14:paraId="5F2D7B5E" w14:textId="055AD7EB" w:rsidR="00DA1951" w:rsidRPr="00DA1951" w:rsidRDefault="00DA1951" w:rsidP="00DA1951">
      <w:pPr>
        <w:pStyle w:val="Afff9"/>
      </w:pPr>
      <w:bookmarkStart w:id="110" w:name="_Toc437278355"/>
      <w:bookmarkStart w:id="111" w:name="_Toc7181037"/>
      <w:r w:rsidRPr="00DA1951">
        <w:t>Реализация мер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t xml:space="preserve"> на территории </w:t>
      </w:r>
      <w:r w:rsidR="005752F1">
        <w:t>Берегового СП</w:t>
      </w:r>
      <w:r w:rsidRPr="00DA1951">
        <w:t xml:space="preserve"> не предполагается.</w:t>
      </w:r>
    </w:p>
    <w:p w14:paraId="6C19A269" w14:textId="08DA4971" w:rsidR="008B12B7" w:rsidRPr="001D2BC9" w:rsidRDefault="008B12B7" w:rsidP="00E96454">
      <w:pPr>
        <w:pStyle w:val="2f0"/>
      </w:pPr>
      <w:bookmarkStart w:id="112" w:name="_Toc131691385"/>
      <w:r>
        <w:lastRenderedPageBreak/>
        <w:t>5</w:t>
      </w:r>
      <w:r w:rsidRPr="001D2BC9">
        <w:t>.</w:t>
      </w:r>
      <w:r w:rsidR="00DE277A">
        <w:t>6</w:t>
      </w:r>
      <w:r w:rsidRPr="001D2BC9">
        <w:t xml:space="preserve"> </w:t>
      </w:r>
      <w:r w:rsidR="00BD724A" w:rsidRPr="00BD724A">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112"/>
      <w:r w:rsidR="00BD724A" w:rsidRPr="001D2BC9">
        <w:t xml:space="preserve"> </w:t>
      </w:r>
      <w:bookmarkEnd w:id="110"/>
      <w:bookmarkEnd w:id="111"/>
    </w:p>
    <w:p w14:paraId="526D8FB8" w14:textId="43E8FC16" w:rsidR="000457D9" w:rsidRDefault="000457D9" w:rsidP="000457D9">
      <w:pPr>
        <w:pStyle w:val="Afff9"/>
        <w:rPr>
          <w:sz w:val="22"/>
        </w:rPr>
      </w:pPr>
      <w:bookmarkStart w:id="113" w:name="_Toc437278356"/>
      <w:bookmarkStart w:id="114" w:name="_Toc7181038"/>
      <w:r>
        <w:t xml:space="preserve">Мероприятий </w:t>
      </w:r>
      <w:r w:rsidR="004E3078">
        <w:t xml:space="preserve">по переоборудованию котельных в источники тепловой энергии, функционирующих в режиме комбинированной выработки электрической и тепловой </w:t>
      </w:r>
      <w:r w:rsidR="00C147C2">
        <w:t>энергии</w:t>
      </w:r>
      <w:r>
        <w:t xml:space="preserve"> на территории </w:t>
      </w:r>
      <w:r w:rsidR="005752F1">
        <w:t>Берегового СП</w:t>
      </w:r>
      <w:r>
        <w:t xml:space="preserve"> не предполагается.</w:t>
      </w:r>
    </w:p>
    <w:p w14:paraId="601349C5" w14:textId="0FE9DDD2" w:rsidR="008B12B7" w:rsidRPr="001D2BC9" w:rsidRDefault="008B12B7" w:rsidP="00E96454">
      <w:pPr>
        <w:pStyle w:val="2f0"/>
      </w:pPr>
      <w:bookmarkStart w:id="115" w:name="_Toc131691386"/>
      <w:r>
        <w:t>5</w:t>
      </w:r>
      <w:r w:rsidRPr="001D2BC9">
        <w:t>.</w:t>
      </w:r>
      <w:r w:rsidR="00DE277A">
        <w:t>7</w:t>
      </w:r>
      <w:r w:rsidRPr="001D2BC9">
        <w:t xml:space="preserve"> </w:t>
      </w:r>
      <w:r w:rsidR="00BD724A" w:rsidRPr="00BD724A">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113"/>
      <w:bookmarkEnd w:id="114"/>
      <w:bookmarkEnd w:id="115"/>
    </w:p>
    <w:p w14:paraId="4A5E742F" w14:textId="545E6E45" w:rsidR="005E6727" w:rsidRDefault="009323D1" w:rsidP="005E6727">
      <w:pPr>
        <w:pStyle w:val="Afff9"/>
      </w:pPr>
      <w:bookmarkStart w:id="116" w:name="_Toc437278357"/>
      <w:bookmarkStart w:id="117" w:name="_Toc7181039"/>
      <w:r>
        <w:t>Мер</w:t>
      </w:r>
      <w:r w:rsidR="00F56A81">
        <w:t>оприятий</w:t>
      </w:r>
      <w:r>
        <w:t xml:space="preserve"> по переводу котельных</w:t>
      </w:r>
      <w:r w:rsidR="005E6727">
        <w:t>,</w:t>
      </w:r>
      <w:r>
        <w:t xml:space="preserve"> размещенных в существующих и расширяемых зонах действия источников тепловой энергии, функционирующих</w:t>
      </w:r>
      <w:r w:rsidR="005E6727">
        <w:t xml:space="preserve"> в режиме комбинированной выработки тепловой и электрической энергии</w:t>
      </w:r>
      <w:r>
        <w:t>, в пиковый режим работы,</w:t>
      </w:r>
      <w:r w:rsidR="005E6727">
        <w:t xml:space="preserve"> схемой теплоснабжения, не предлагается.</w:t>
      </w:r>
    </w:p>
    <w:p w14:paraId="6B58A543" w14:textId="3F844E4B" w:rsidR="008B12B7" w:rsidRPr="001D2BC9" w:rsidRDefault="008B12B7" w:rsidP="00E96454">
      <w:pPr>
        <w:pStyle w:val="2f0"/>
      </w:pPr>
      <w:bookmarkStart w:id="118" w:name="_Toc131691387"/>
      <w:r>
        <w:t>5</w:t>
      </w:r>
      <w:r w:rsidRPr="001D2BC9">
        <w:t>.</w:t>
      </w:r>
      <w:r w:rsidR="00DE277A">
        <w:t>8</w:t>
      </w:r>
      <w:r w:rsidRPr="001D2BC9">
        <w:t xml:space="preserve"> </w:t>
      </w:r>
      <w:r w:rsidR="00BD724A">
        <w:t>Т</w:t>
      </w:r>
      <w:r w:rsidR="00BD724A" w:rsidRPr="00BD724A">
        <w:t>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116"/>
      <w:bookmarkEnd w:id="117"/>
      <w:bookmarkEnd w:id="118"/>
    </w:p>
    <w:p w14:paraId="42C8FAB8" w14:textId="3D4877D0" w:rsidR="008B12B7" w:rsidRPr="001D2BC9" w:rsidRDefault="009323D1" w:rsidP="00C147C2">
      <w:pPr>
        <w:pStyle w:val="Afff9"/>
      </w:pPr>
      <w:r w:rsidRPr="00F42171">
        <w:t xml:space="preserve">Регулирование отпуска тепловой энергии </w:t>
      </w:r>
      <w:r w:rsidR="00C147C2" w:rsidRPr="00BD724A">
        <w:t>в систем</w:t>
      </w:r>
      <w:r w:rsidR="004B7FD4">
        <w:t>ах</w:t>
      </w:r>
      <w:r w:rsidR="00C147C2" w:rsidRPr="00BD724A">
        <w:t xml:space="preserve"> теплоснабжения, работающ</w:t>
      </w:r>
      <w:r w:rsidR="004B7FD4">
        <w:t>их</w:t>
      </w:r>
      <w:r w:rsidR="00C147C2" w:rsidRPr="00BD724A">
        <w:t xml:space="preserve"> на общую тепловую сеть</w:t>
      </w:r>
      <w:r w:rsidR="00C147C2">
        <w:t xml:space="preserve"> на территории </w:t>
      </w:r>
      <w:r w:rsidR="005752F1">
        <w:t>Берегового СП</w:t>
      </w:r>
      <w:r w:rsidR="00C147C2">
        <w:t xml:space="preserve"> не предполагается.</w:t>
      </w:r>
    </w:p>
    <w:p w14:paraId="33473697" w14:textId="65190FE7" w:rsidR="008B12B7" w:rsidRPr="001D2BC9" w:rsidRDefault="008B12B7" w:rsidP="00E96454">
      <w:pPr>
        <w:pStyle w:val="2f0"/>
      </w:pPr>
      <w:bookmarkStart w:id="119" w:name="_Toc131691388"/>
      <w:bookmarkStart w:id="120" w:name="_Toc437278358"/>
      <w:bookmarkStart w:id="121" w:name="_Toc7181040"/>
      <w:r>
        <w:t>5</w:t>
      </w:r>
      <w:r w:rsidRPr="001D2BC9">
        <w:t>.</w:t>
      </w:r>
      <w:r w:rsidR="00DE277A">
        <w:t>9</w:t>
      </w:r>
      <w:r w:rsidR="004C052D">
        <w:t xml:space="preserve"> </w:t>
      </w:r>
      <w:r w:rsidR="004C052D" w:rsidRPr="004C052D">
        <w:t>П</w:t>
      </w:r>
      <w:r w:rsidR="00BD724A" w:rsidRPr="004C052D">
        <w:t>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119"/>
      <w:r w:rsidR="00BD724A" w:rsidRPr="001D2BC9">
        <w:t xml:space="preserve"> </w:t>
      </w:r>
      <w:bookmarkEnd w:id="120"/>
      <w:bookmarkEnd w:id="121"/>
    </w:p>
    <w:p w14:paraId="41176473" w14:textId="12D05379" w:rsidR="00A70542" w:rsidRPr="00C147C2" w:rsidRDefault="005752F1" w:rsidP="005752F1">
      <w:pPr>
        <w:pStyle w:val="Afff9"/>
      </w:pPr>
      <w:bookmarkStart w:id="122" w:name="_Toc7181041"/>
      <w:r w:rsidRPr="00C147C2">
        <w:t xml:space="preserve">Предложения по перспективной установленной тепловой мощности каждого </w:t>
      </w:r>
      <w:r>
        <w:t xml:space="preserve">реконструируемого или вновь вводимого </w:t>
      </w:r>
      <w:r w:rsidRPr="00C147C2">
        <w:t>источника тепловой энергии с предложениями по сроку ввода в эксплуатацию новых мощностей</w:t>
      </w:r>
      <w:r>
        <w:t xml:space="preserve"> приведены отсутствуют. </w:t>
      </w:r>
    </w:p>
    <w:p w14:paraId="5BE84B15" w14:textId="0ED2B6A1" w:rsidR="008B12B7" w:rsidRPr="001D2BC9" w:rsidRDefault="008B12B7" w:rsidP="00E96454">
      <w:pPr>
        <w:pStyle w:val="2f0"/>
      </w:pPr>
      <w:bookmarkStart w:id="123" w:name="_Toc131691389"/>
      <w:r>
        <w:t>5</w:t>
      </w:r>
      <w:r w:rsidRPr="001D2BC9">
        <w:t xml:space="preserve">.10 </w:t>
      </w:r>
      <w:r w:rsidR="004C052D">
        <w:t>П</w:t>
      </w:r>
      <w:r w:rsidR="004C052D" w:rsidRPr="004C052D">
        <w:t>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123"/>
      <w:r w:rsidR="004C052D" w:rsidRPr="004C052D">
        <w:rPr>
          <w:sz w:val="32"/>
          <w:szCs w:val="32"/>
        </w:rPr>
        <w:t xml:space="preserve"> </w:t>
      </w:r>
      <w:bookmarkEnd w:id="122"/>
    </w:p>
    <w:p w14:paraId="23001649" w14:textId="68309EA5" w:rsidR="005752F1" w:rsidRPr="00354D04" w:rsidRDefault="005752F1" w:rsidP="005752F1">
      <w:pPr>
        <w:pStyle w:val="Afff9"/>
      </w:pPr>
      <w:bookmarkStart w:id="124" w:name="_Toc437278359"/>
      <w:bookmarkStart w:id="125" w:name="_Toc7181042"/>
      <w:r w:rsidRPr="00354D04">
        <w:t xml:space="preserve">На территории </w:t>
      </w:r>
      <w:r>
        <w:t>Берегового СП</w:t>
      </w:r>
      <w:r w:rsidRPr="00354D04">
        <w:t xml:space="preserve"> отсутствует целесообразность ввода новых источников тепловой энергии с использованием возобновляемых источников энергии в связи с особенности </w:t>
      </w:r>
      <w:proofErr w:type="spellStart"/>
      <w:r w:rsidRPr="00354D04">
        <w:t>климато</w:t>
      </w:r>
      <w:proofErr w:type="spellEnd"/>
      <w:r w:rsidRPr="00354D04">
        <w:t>-геодезических характеристик региона, а также в связи с высокими издержками реализации.</w:t>
      </w:r>
    </w:p>
    <w:p w14:paraId="5158018E" w14:textId="0CD5DB53" w:rsidR="00B5263B" w:rsidRDefault="00B5263B" w:rsidP="00E96454">
      <w:pPr>
        <w:pStyle w:val="1fe"/>
      </w:pPr>
      <w:bookmarkStart w:id="126" w:name="_Toc131691390"/>
      <w:bookmarkEnd w:id="124"/>
      <w:bookmarkEnd w:id="125"/>
      <w:r w:rsidRPr="00DC2118">
        <w:lastRenderedPageBreak/>
        <w:t xml:space="preserve">Раздел </w:t>
      </w:r>
      <w:r>
        <w:t>6</w:t>
      </w:r>
      <w:r w:rsidRPr="00DC2118">
        <w:t xml:space="preserve">. </w:t>
      </w:r>
      <w:r w:rsidRPr="00E4259A">
        <w:t>Предложения по строительству и реконструкции тепловых сетей</w:t>
      </w:r>
      <w:bookmarkEnd w:id="126"/>
    </w:p>
    <w:p w14:paraId="3B491ED7" w14:textId="7EAE902F" w:rsidR="008B12B7" w:rsidRPr="00835ADE" w:rsidRDefault="008B12B7" w:rsidP="00E96454">
      <w:pPr>
        <w:pStyle w:val="2f0"/>
      </w:pPr>
      <w:bookmarkStart w:id="127" w:name="_Toc131691391"/>
      <w:bookmarkStart w:id="128" w:name="_Toc437278365"/>
      <w:bookmarkStart w:id="129" w:name="_Toc7181049"/>
      <w:r>
        <w:t xml:space="preserve">6.1 </w:t>
      </w:r>
      <w:r w:rsidR="004C052D">
        <w:t>П</w:t>
      </w:r>
      <w:r w:rsidR="004C052D" w:rsidRPr="004C052D">
        <w:t>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bookmarkEnd w:id="127"/>
      <w:r w:rsidR="004C052D" w:rsidRPr="004C052D">
        <w:t xml:space="preserve"> </w:t>
      </w:r>
      <w:bookmarkEnd w:id="128"/>
      <w:bookmarkEnd w:id="129"/>
    </w:p>
    <w:p w14:paraId="7F30E715" w14:textId="52AFF18D" w:rsidR="008B12B7" w:rsidRPr="001D2BC9" w:rsidRDefault="008B12B7" w:rsidP="007C5F3D">
      <w:pPr>
        <w:pStyle w:val="Afff9"/>
      </w:pPr>
      <w:r w:rsidRPr="001D2BC9">
        <w:t xml:space="preserve">В соответствии с </w:t>
      </w:r>
      <w:r w:rsidR="00BA1D95">
        <w:t>Разделом</w:t>
      </w:r>
      <w:r w:rsidRPr="001D2BC9">
        <w:t xml:space="preserve"> </w:t>
      </w:r>
      <w:r w:rsidR="00BA1D95">
        <w:t>2</w:t>
      </w:r>
      <w:r w:rsidRPr="001D2BC9">
        <w:t xml:space="preserve"> настоящего документа зон с дефицитом тепловой мощности на территории </w:t>
      </w:r>
      <w:r w:rsidR="005752F1">
        <w:t>Берегового СП</w:t>
      </w:r>
      <w:r w:rsidRPr="001D2BC9">
        <w:t xml:space="preserve"> не выявлено, мероприятия не требуются.</w:t>
      </w:r>
    </w:p>
    <w:p w14:paraId="121E0DB0" w14:textId="63F2A256" w:rsidR="008B12B7" w:rsidRPr="001D2BC9" w:rsidRDefault="008B12B7" w:rsidP="00E96454">
      <w:pPr>
        <w:pStyle w:val="2f0"/>
      </w:pPr>
      <w:bookmarkStart w:id="130" w:name="_Toc437278366"/>
      <w:bookmarkStart w:id="131" w:name="_Toc7181050"/>
      <w:bookmarkStart w:id="132" w:name="_Toc131691392"/>
      <w:r>
        <w:t>6</w:t>
      </w:r>
      <w:r w:rsidRPr="001D2BC9">
        <w:t xml:space="preserve">.2 </w:t>
      </w:r>
      <w:r w:rsidR="004C052D">
        <w:t>П</w:t>
      </w:r>
      <w:r w:rsidR="004C052D" w:rsidRPr="004C052D">
        <w:t>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130"/>
      <w:bookmarkEnd w:id="131"/>
      <w:bookmarkEnd w:id="132"/>
    </w:p>
    <w:p w14:paraId="54A357D7" w14:textId="77777777" w:rsidR="005752F1" w:rsidRPr="009D2966" w:rsidRDefault="005752F1" w:rsidP="005752F1">
      <w:pPr>
        <w:pStyle w:val="Afff9"/>
      </w:pPr>
      <w:bookmarkStart w:id="133" w:name="_Toc437278367"/>
      <w:bookmarkStart w:id="134" w:name="_Toc7181051"/>
      <w:r w:rsidRPr="009D2966">
        <w:t>Проект планировки</w:t>
      </w:r>
      <w:r>
        <w:t xml:space="preserve"> и межевания территории</w:t>
      </w:r>
      <w:r w:rsidRPr="009D2966">
        <w:t xml:space="preserve"> не предусматривает строительство новых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w:t>
      </w:r>
    </w:p>
    <w:p w14:paraId="6FBDB30F" w14:textId="3A793A89" w:rsidR="008B12B7" w:rsidRPr="001D2BC9" w:rsidRDefault="008B12B7" w:rsidP="00E96454">
      <w:pPr>
        <w:pStyle w:val="2f0"/>
      </w:pPr>
      <w:bookmarkStart w:id="135" w:name="_Toc131691393"/>
      <w:r>
        <w:t>6</w:t>
      </w:r>
      <w:r w:rsidRPr="001D2BC9">
        <w:t xml:space="preserve">.3 </w:t>
      </w:r>
      <w:r w:rsidR="004C052D">
        <w:t>П</w:t>
      </w:r>
      <w:r w:rsidR="004C052D" w:rsidRPr="004C052D">
        <w:t>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33"/>
      <w:bookmarkEnd w:id="134"/>
      <w:bookmarkEnd w:id="135"/>
    </w:p>
    <w:p w14:paraId="5B8B430E" w14:textId="3905CED1" w:rsidR="008B12B7" w:rsidRPr="001D2BC9" w:rsidRDefault="008B12B7" w:rsidP="007C5F3D">
      <w:pPr>
        <w:pStyle w:val="Afff9"/>
      </w:pPr>
      <w:r w:rsidRPr="001D2BC9">
        <w:t xml:space="preserve">На территории </w:t>
      </w:r>
      <w:r w:rsidR="005752F1">
        <w:t>Берегового СП</w:t>
      </w:r>
      <w:r w:rsidRPr="001D2BC9">
        <w:t xml:space="preserve"> не планируется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w:t>
      </w:r>
    </w:p>
    <w:p w14:paraId="08984CA0" w14:textId="2C5546AF" w:rsidR="008B12B7" w:rsidRPr="001D2BC9" w:rsidRDefault="008B12B7" w:rsidP="00E96454">
      <w:pPr>
        <w:pStyle w:val="2f0"/>
      </w:pPr>
      <w:bookmarkStart w:id="136" w:name="_Toc437278368"/>
      <w:bookmarkStart w:id="137" w:name="_Toc7181052"/>
      <w:bookmarkStart w:id="138" w:name="_Toc131691394"/>
      <w:r>
        <w:t>6</w:t>
      </w:r>
      <w:r w:rsidRPr="001D2BC9">
        <w:t xml:space="preserve">.4 </w:t>
      </w:r>
      <w:r w:rsidR="004C052D">
        <w:t>П</w:t>
      </w:r>
      <w:r w:rsidR="004C052D" w:rsidRPr="004C052D">
        <w:t>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36"/>
      <w:bookmarkEnd w:id="137"/>
      <w:bookmarkEnd w:id="138"/>
    </w:p>
    <w:p w14:paraId="4EB47505" w14:textId="70B56940" w:rsidR="008B12B7" w:rsidRPr="001D2BC9" w:rsidRDefault="00143FD2" w:rsidP="00143FD2">
      <w:pPr>
        <w:pStyle w:val="Afff9"/>
      </w:pPr>
      <w:bookmarkStart w:id="139" w:name="_Ref437273560"/>
      <w:r>
        <w:t xml:space="preserve">Модернизации тепловых сетей за счет перевода котельных в пиковый режим работы на территории </w:t>
      </w:r>
      <w:r w:rsidR="005752F1">
        <w:t>Берегового СП</w:t>
      </w:r>
      <w:r>
        <w:t xml:space="preserve"> не предполагается. </w:t>
      </w:r>
    </w:p>
    <w:p w14:paraId="7BFA1C86" w14:textId="7AE2D9E0" w:rsidR="008B12B7" w:rsidRPr="001D2BC9" w:rsidRDefault="008B12B7" w:rsidP="00E96454">
      <w:pPr>
        <w:pStyle w:val="2f0"/>
      </w:pPr>
      <w:bookmarkStart w:id="140" w:name="_Toc131691395"/>
      <w:bookmarkStart w:id="141" w:name="_Toc437278369"/>
      <w:bookmarkStart w:id="142" w:name="_Toc7181053"/>
      <w:bookmarkEnd w:id="139"/>
      <w:r>
        <w:t>6</w:t>
      </w:r>
      <w:r w:rsidRPr="001D2BC9">
        <w:t xml:space="preserve">.5 </w:t>
      </w:r>
      <w:r w:rsidR="004C052D">
        <w:t>П</w:t>
      </w:r>
      <w:r w:rsidR="004C052D" w:rsidRPr="004C052D">
        <w:t>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140"/>
      <w:r w:rsidR="004C052D" w:rsidRPr="004C052D">
        <w:rPr>
          <w:sz w:val="32"/>
          <w:szCs w:val="32"/>
        </w:rPr>
        <w:t xml:space="preserve"> </w:t>
      </w:r>
      <w:bookmarkEnd w:id="141"/>
      <w:bookmarkEnd w:id="142"/>
    </w:p>
    <w:p w14:paraId="6E9286D9" w14:textId="66CB3C0B" w:rsidR="00FE781F" w:rsidRDefault="00FE781F" w:rsidP="00FE781F">
      <w:pPr>
        <w:pStyle w:val="Afff9"/>
      </w:pPr>
      <w:bookmarkStart w:id="143" w:name="_Toc437278370"/>
      <w:bookmarkStart w:id="144" w:name="_Toc7181054"/>
      <w:r w:rsidRPr="001A772D">
        <w:t xml:space="preserve">Строительство тепловых сетей для обеспечения нормативной надежности теплоснабжения на территории </w:t>
      </w:r>
      <w:r w:rsidR="005752F1">
        <w:t>сельского поселения</w:t>
      </w:r>
      <w:r w:rsidRPr="001A772D">
        <w:t xml:space="preserve"> в полной мере совпадает с мероприятиями по реконструкции тепловых сетей, подлежащих замене в связи с исчерпанием эксплуатационного ресурса, так как замена тепловых сетей является одним из факторов повышения надежности теплоснабжения. Указанные мероприятия реализуются в соответствии с зонами ненормативной надежности и приведены в разделе </w:t>
      </w:r>
      <w:r>
        <w:t>6.7.</w:t>
      </w:r>
    </w:p>
    <w:p w14:paraId="075A132C" w14:textId="77777777" w:rsidR="0070414A" w:rsidRDefault="0070414A">
      <w:pPr>
        <w:spacing w:after="200" w:line="276" w:lineRule="auto"/>
        <w:rPr>
          <w:b/>
          <w:bCs/>
          <w:i/>
        </w:rPr>
      </w:pPr>
      <w:r>
        <w:br w:type="page"/>
      </w:r>
    </w:p>
    <w:p w14:paraId="4E8638BD" w14:textId="08A043EA" w:rsidR="008B12B7" w:rsidRPr="001D2BC9" w:rsidRDefault="008B12B7" w:rsidP="00E96454">
      <w:pPr>
        <w:pStyle w:val="2f0"/>
      </w:pPr>
      <w:bookmarkStart w:id="145" w:name="_Toc131691396"/>
      <w:r>
        <w:lastRenderedPageBreak/>
        <w:t>6</w:t>
      </w:r>
      <w:r w:rsidRPr="001D2BC9">
        <w:t>.6 Реконструкция тепловых сетей с увеличением диаметра трубопроводов для обеспечения перспективных приростов тепловой нагрузки</w:t>
      </w:r>
      <w:bookmarkEnd w:id="143"/>
      <w:bookmarkEnd w:id="144"/>
      <w:bookmarkEnd w:id="145"/>
    </w:p>
    <w:p w14:paraId="40F09954" w14:textId="6E4D87C2" w:rsidR="005752F1" w:rsidRDefault="005752F1" w:rsidP="005752F1">
      <w:pPr>
        <w:pStyle w:val="Afff9"/>
      </w:pPr>
      <w:bookmarkStart w:id="146" w:name="_Toc7181055"/>
      <w:r w:rsidRPr="009D2966">
        <w:t>Реконструкция тепловых сетей с увеличением диаметра трубопроводов для обеспечения перспективных приростов тепловой нагрузки схемой теплоснабжения не предусмотрен</w:t>
      </w:r>
      <w:r>
        <w:t>а</w:t>
      </w:r>
      <w:r w:rsidRPr="009D2966">
        <w:t>.</w:t>
      </w:r>
    </w:p>
    <w:p w14:paraId="1EA439AA" w14:textId="24469F4B" w:rsidR="008B12B7" w:rsidRPr="001D2BC9" w:rsidRDefault="008B12B7" w:rsidP="00E96454">
      <w:pPr>
        <w:pStyle w:val="2f0"/>
      </w:pPr>
      <w:bookmarkStart w:id="147" w:name="_Toc131691397"/>
      <w:r>
        <w:t>6</w:t>
      </w:r>
      <w:r w:rsidRPr="001D2BC9">
        <w:t xml:space="preserve">.7 </w:t>
      </w:r>
      <w:bookmarkStart w:id="148" w:name="_Toc437278371"/>
      <w:r w:rsidRPr="001D2BC9">
        <w:t>Реконструкция тепловых сетей, подлежащих замене в связи с исчерпанием эксплуатационного ресурса</w:t>
      </w:r>
      <w:bookmarkEnd w:id="146"/>
      <w:bookmarkEnd w:id="147"/>
      <w:bookmarkEnd w:id="148"/>
    </w:p>
    <w:p w14:paraId="7C403281" w14:textId="767C163C" w:rsidR="00924012" w:rsidRDefault="00924012" w:rsidP="00924012">
      <w:pPr>
        <w:pStyle w:val="Afff9"/>
      </w:pPr>
      <w:bookmarkStart w:id="149" w:name="_Toc437278372"/>
      <w:bookmarkStart w:id="150" w:name="_Toc7181056"/>
      <w:r w:rsidRPr="001A772D">
        <w:t xml:space="preserve">Замена изношенных участков тепловых сетей позволит снизить величину потерь тепловой энергии через изоляцию и с утечками теплоносителя, повысить надежность системы в целом, а также избегать аварийных ситуаций и </w:t>
      </w:r>
      <w:proofErr w:type="spellStart"/>
      <w:r w:rsidRPr="001A772D">
        <w:t>недоотпуска</w:t>
      </w:r>
      <w:proofErr w:type="spellEnd"/>
      <w:r w:rsidRPr="001A772D">
        <w:t xml:space="preserve"> тепловой энергии потребителю. </w:t>
      </w:r>
    </w:p>
    <w:p w14:paraId="01A6D8FB" w14:textId="431C7912" w:rsidR="00924012" w:rsidRPr="001A772D" w:rsidRDefault="005752F1" w:rsidP="005752F1">
      <w:pPr>
        <w:pStyle w:val="Afff9"/>
      </w:pPr>
      <w:r>
        <w:t>В рамках схемы теплоснабжения предлагается мероприятие по замене тепловых сетей Котельной №1 в связи с высоким физическим износом на участке от узла К38 до узлов К53 и К73 суммарной протяженностью 2</w:t>
      </w:r>
      <w:r w:rsidR="00145BC3">
        <w:t>6</w:t>
      </w:r>
      <w:r>
        <w:t>80 м в двухтрубном исчислении с целью сокращения потерь тепловой энергии при транспортировке и повышения надёжности.</w:t>
      </w:r>
      <w:bookmarkStart w:id="151" w:name="_Hlk99667340"/>
    </w:p>
    <w:p w14:paraId="78DECE6D" w14:textId="5D18EBAB" w:rsidR="00924012" w:rsidRDefault="00924012" w:rsidP="00924012">
      <w:pPr>
        <w:pStyle w:val="afd"/>
        <w:keepNext/>
        <w:jc w:val="right"/>
        <w:rPr>
          <w:rFonts w:ascii="Times New Roman" w:hAnsi="Times New Roman"/>
          <w:b w:val="0"/>
          <w:i/>
          <w:color w:val="auto"/>
          <w:sz w:val="24"/>
          <w:szCs w:val="24"/>
        </w:rPr>
      </w:pPr>
      <w:r w:rsidRPr="001A772D">
        <w:rPr>
          <w:rFonts w:ascii="Times New Roman" w:hAnsi="Times New Roman"/>
          <w:b w:val="0"/>
          <w:i/>
          <w:color w:val="auto"/>
          <w:sz w:val="24"/>
          <w:szCs w:val="24"/>
        </w:rPr>
        <w:t xml:space="preserve">Таблица </w:t>
      </w:r>
      <w:r w:rsidRPr="001A772D">
        <w:rPr>
          <w:rFonts w:ascii="Times New Roman" w:hAnsi="Times New Roman"/>
          <w:b w:val="0"/>
          <w:i/>
          <w:color w:val="auto"/>
          <w:sz w:val="24"/>
          <w:szCs w:val="24"/>
        </w:rPr>
        <w:fldChar w:fldCharType="begin"/>
      </w:r>
      <w:r w:rsidRPr="001A772D">
        <w:rPr>
          <w:rFonts w:ascii="Times New Roman" w:hAnsi="Times New Roman"/>
          <w:b w:val="0"/>
          <w:i/>
          <w:color w:val="auto"/>
          <w:sz w:val="24"/>
          <w:szCs w:val="24"/>
        </w:rPr>
        <w:instrText xml:space="preserve"> SEQ Таблица \* ARABIC </w:instrText>
      </w:r>
      <w:r w:rsidRPr="001A772D">
        <w:rPr>
          <w:rFonts w:ascii="Times New Roman" w:hAnsi="Times New Roman"/>
          <w:b w:val="0"/>
          <w:i/>
          <w:color w:val="auto"/>
          <w:sz w:val="24"/>
          <w:szCs w:val="24"/>
        </w:rPr>
        <w:fldChar w:fldCharType="separate"/>
      </w:r>
      <w:r w:rsidR="001E3BA3">
        <w:rPr>
          <w:rFonts w:ascii="Times New Roman" w:hAnsi="Times New Roman"/>
          <w:b w:val="0"/>
          <w:i/>
          <w:noProof/>
          <w:color w:val="auto"/>
          <w:sz w:val="24"/>
          <w:szCs w:val="24"/>
        </w:rPr>
        <w:t>11</w:t>
      </w:r>
      <w:r w:rsidRPr="001A772D">
        <w:rPr>
          <w:rFonts w:ascii="Times New Roman" w:hAnsi="Times New Roman"/>
          <w:b w:val="0"/>
          <w:i/>
          <w:color w:val="auto"/>
          <w:sz w:val="24"/>
          <w:szCs w:val="24"/>
        </w:rPr>
        <w:fldChar w:fldCharType="end"/>
      </w:r>
      <w:r w:rsidRPr="001A772D">
        <w:rPr>
          <w:rFonts w:ascii="Times New Roman" w:hAnsi="Times New Roman"/>
          <w:b w:val="0"/>
          <w:i/>
          <w:color w:val="auto"/>
          <w:sz w:val="24"/>
          <w:szCs w:val="24"/>
        </w:rPr>
        <w:t xml:space="preserve">. Перечень ветхих тепловых сетей подлежащих замене в связи с исчерпанием эксплуатационного ресурса на </w:t>
      </w:r>
      <w:r w:rsidR="005752F1">
        <w:rPr>
          <w:rFonts w:ascii="Times New Roman" w:hAnsi="Times New Roman"/>
          <w:b w:val="0"/>
          <w:i/>
          <w:color w:val="auto"/>
          <w:sz w:val="24"/>
          <w:szCs w:val="24"/>
        </w:rPr>
        <w:t>Новой блочной котельной</w:t>
      </w:r>
    </w:p>
    <w:tbl>
      <w:tblPr>
        <w:tblStyle w:val="TableNormal"/>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3"/>
        <w:gridCol w:w="2990"/>
        <w:gridCol w:w="2576"/>
        <w:gridCol w:w="2580"/>
      </w:tblGrid>
      <w:tr w:rsidR="005752F1" w:rsidRPr="001A772D" w14:paraId="1D70BC97" w14:textId="77777777" w:rsidTr="00145BC3">
        <w:trPr>
          <w:jc w:val="center"/>
        </w:trPr>
        <w:tc>
          <w:tcPr>
            <w:tcW w:w="2053" w:type="dxa"/>
            <w:vAlign w:val="center"/>
          </w:tcPr>
          <w:p w14:paraId="7E51B4F0" w14:textId="77777777" w:rsidR="005752F1" w:rsidRPr="001A772D" w:rsidRDefault="005752F1" w:rsidP="00CF1B8F">
            <w:pPr>
              <w:pStyle w:val="afffffff8"/>
              <w:rPr>
                <w:sz w:val="20"/>
                <w:szCs w:val="20"/>
              </w:rPr>
            </w:pPr>
            <w:r w:rsidRPr="001A772D">
              <w:rPr>
                <w:sz w:val="20"/>
                <w:szCs w:val="20"/>
              </w:rPr>
              <w:t>Начало</w:t>
            </w:r>
            <w:r w:rsidRPr="001A772D">
              <w:rPr>
                <w:spacing w:val="-53"/>
                <w:sz w:val="20"/>
                <w:szCs w:val="20"/>
              </w:rPr>
              <w:t xml:space="preserve"> </w:t>
            </w:r>
            <w:r w:rsidRPr="001A772D">
              <w:rPr>
                <w:sz w:val="20"/>
                <w:szCs w:val="20"/>
              </w:rPr>
              <w:t>участка</w:t>
            </w:r>
          </w:p>
        </w:tc>
        <w:tc>
          <w:tcPr>
            <w:tcW w:w="2990" w:type="dxa"/>
            <w:vAlign w:val="center"/>
          </w:tcPr>
          <w:p w14:paraId="1F975ACB" w14:textId="77777777" w:rsidR="005752F1" w:rsidRPr="001A772D" w:rsidRDefault="005752F1" w:rsidP="00CF1B8F">
            <w:pPr>
              <w:pStyle w:val="afffffff8"/>
              <w:rPr>
                <w:sz w:val="20"/>
                <w:szCs w:val="20"/>
              </w:rPr>
            </w:pPr>
            <w:r w:rsidRPr="001A772D">
              <w:rPr>
                <w:sz w:val="20"/>
                <w:szCs w:val="20"/>
              </w:rPr>
              <w:t>Конец</w:t>
            </w:r>
            <w:r w:rsidRPr="001A772D">
              <w:rPr>
                <w:spacing w:val="-4"/>
                <w:sz w:val="20"/>
                <w:szCs w:val="20"/>
              </w:rPr>
              <w:t xml:space="preserve"> </w:t>
            </w:r>
            <w:r w:rsidRPr="001A772D">
              <w:rPr>
                <w:sz w:val="20"/>
                <w:szCs w:val="20"/>
              </w:rPr>
              <w:t>участка</w:t>
            </w:r>
          </w:p>
        </w:tc>
        <w:tc>
          <w:tcPr>
            <w:tcW w:w="2576" w:type="dxa"/>
            <w:vAlign w:val="center"/>
          </w:tcPr>
          <w:p w14:paraId="0C82DE1D" w14:textId="77777777" w:rsidR="005752F1" w:rsidRPr="001A772D" w:rsidRDefault="005752F1" w:rsidP="00CF1B8F">
            <w:pPr>
              <w:pStyle w:val="afffffff8"/>
              <w:rPr>
                <w:sz w:val="20"/>
                <w:szCs w:val="20"/>
              </w:rPr>
            </w:pPr>
            <w:r w:rsidRPr="001A772D">
              <w:rPr>
                <w:sz w:val="20"/>
                <w:szCs w:val="20"/>
              </w:rPr>
              <w:t>Наружный</w:t>
            </w:r>
            <w:r w:rsidRPr="001A772D">
              <w:rPr>
                <w:spacing w:val="1"/>
                <w:sz w:val="20"/>
                <w:szCs w:val="20"/>
              </w:rPr>
              <w:t xml:space="preserve"> </w:t>
            </w:r>
            <w:r w:rsidRPr="001A772D">
              <w:rPr>
                <w:sz w:val="20"/>
                <w:szCs w:val="20"/>
              </w:rPr>
              <w:t>диаметр,</w:t>
            </w:r>
            <w:r w:rsidRPr="001A772D">
              <w:rPr>
                <w:spacing w:val="-14"/>
                <w:sz w:val="20"/>
                <w:szCs w:val="20"/>
              </w:rPr>
              <w:t xml:space="preserve"> </w:t>
            </w:r>
            <w:r w:rsidRPr="001A772D">
              <w:rPr>
                <w:sz w:val="20"/>
                <w:szCs w:val="20"/>
              </w:rPr>
              <w:t>мм</w:t>
            </w:r>
          </w:p>
        </w:tc>
        <w:tc>
          <w:tcPr>
            <w:tcW w:w="2580" w:type="dxa"/>
            <w:vAlign w:val="center"/>
          </w:tcPr>
          <w:p w14:paraId="138FB323" w14:textId="77777777" w:rsidR="005752F1" w:rsidRPr="001A772D" w:rsidRDefault="005752F1" w:rsidP="00CF1B8F">
            <w:pPr>
              <w:pStyle w:val="afffffff8"/>
              <w:rPr>
                <w:sz w:val="20"/>
                <w:szCs w:val="20"/>
              </w:rPr>
            </w:pPr>
            <w:r w:rsidRPr="001A772D">
              <w:rPr>
                <w:sz w:val="20"/>
                <w:szCs w:val="20"/>
              </w:rPr>
              <w:t>Длина участка</w:t>
            </w:r>
            <w:r w:rsidRPr="001A772D">
              <w:rPr>
                <w:spacing w:val="-7"/>
                <w:sz w:val="20"/>
                <w:szCs w:val="20"/>
              </w:rPr>
              <w:t xml:space="preserve"> </w:t>
            </w:r>
            <w:r w:rsidRPr="001A772D">
              <w:rPr>
                <w:sz w:val="20"/>
                <w:szCs w:val="20"/>
              </w:rPr>
              <w:t>(в</w:t>
            </w:r>
            <w:r w:rsidRPr="001A772D">
              <w:rPr>
                <w:spacing w:val="-52"/>
                <w:sz w:val="20"/>
                <w:szCs w:val="20"/>
              </w:rPr>
              <w:t xml:space="preserve"> </w:t>
            </w:r>
            <w:r w:rsidRPr="001A772D">
              <w:rPr>
                <w:sz w:val="20"/>
                <w:szCs w:val="20"/>
              </w:rPr>
              <w:t>2-х</w:t>
            </w:r>
            <w:r w:rsidRPr="001A772D">
              <w:rPr>
                <w:spacing w:val="-3"/>
                <w:sz w:val="20"/>
                <w:szCs w:val="20"/>
              </w:rPr>
              <w:t xml:space="preserve"> </w:t>
            </w:r>
            <w:r w:rsidRPr="001A772D">
              <w:rPr>
                <w:sz w:val="20"/>
                <w:szCs w:val="20"/>
              </w:rPr>
              <w:t>трубном</w:t>
            </w:r>
          </w:p>
          <w:p w14:paraId="0AD80CD3" w14:textId="77777777" w:rsidR="005752F1" w:rsidRPr="001A772D" w:rsidRDefault="005752F1" w:rsidP="00CF1B8F">
            <w:pPr>
              <w:pStyle w:val="afffffff8"/>
              <w:rPr>
                <w:sz w:val="20"/>
                <w:szCs w:val="20"/>
              </w:rPr>
            </w:pPr>
            <w:r w:rsidRPr="001A772D">
              <w:rPr>
                <w:sz w:val="20"/>
                <w:szCs w:val="20"/>
              </w:rPr>
              <w:t>исчислении), м</w:t>
            </w:r>
          </w:p>
        </w:tc>
      </w:tr>
      <w:tr w:rsidR="005752F1" w:rsidRPr="001A772D" w14:paraId="7A3EE324" w14:textId="77777777" w:rsidTr="00145BC3">
        <w:trPr>
          <w:jc w:val="center"/>
        </w:trPr>
        <w:tc>
          <w:tcPr>
            <w:tcW w:w="2053" w:type="dxa"/>
          </w:tcPr>
          <w:p w14:paraId="7F25E160" w14:textId="570C7BBA" w:rsidR="005752F1" w:rsidRPr="00145BC3" w:rsidRDefault="005752F1" w:rsidP="00CF1B8F">
            <w:pPr>
              <w:pStyle w:val="afffffff8"/>
              <w:rPr>
                <w:sz w:val="20"/>
                <w:szCs w:val="20"/>
              </w:rPr>
            </w:pPr>
            <w:r w:rsidRPr="00145BC3">
              <w:t>К-3</w:t>
            </w:r>
            <w:r w:rsidR="00145BC3" w:rsidRPr="00145BC3">
              <w:t>0</w:t>
            </w:r>
          </w:p>
        </w:tc>
        <w:tc>
          <w:tcPr>
            <w:tcW w:w="2990" w:type="dxa"/>
          </w:tcPr>
          <w:p w14:paraId="6B441CDA" w14:textId="77777777" w:rsidR="005752F1" w:rsidRPr="00145BC3" w:rsidRDefault="005752F1" w:rsidP="00CF1B8F">
            <w:pPr>
              <w:pStyle w:val="afffffff8"/>
              <w:rPr>
                <w:sz w:val="20"/>
                <w:szCs w:val="20"/>
              </w:rPr>
            </w:pPr>
            <w:r w:rsidRPr="00145BC3">
              <w:t>К-53</w:t>
            </w:r>
          </w:p>
        </w:tc>
        <w:tc>
          <w:tcPr>
            <w:tcW w:w="2576" w:type="dxa"/>
            <w:vAlign w:val="center"/>
          </w:tcPr>
          <w:p w14:paraId="2F13D680" w14:textId="1850F939" w:rsidR="005752F1" w:rsidRPr="00145BC3" w:rsidRDefault="00145BC3" w:rsidP="00CF1B8F">
            <w:pPr>
              <w:pStyle w:val="afffffff8"/>
              <w:rPr>
                <w:sz w:val="20"/>
                <w:szCs w:val="20"/>
              </w:rPr>
            </w:pPr>
            <w:r w:rsidRPr="00145BC3">
              <w:rPr>
                <w:sz w:val="20"/>
                <w:szCs w:val="20"/>
              </w:rPr>
              <w:t>219</w:t>
            </w:r>
          </w:p>
        </w:tc>
        <w:tc>
          <w:tcPr>
            <w:tcW w:w="2580" w:type="dxa"/>
            <w:vAlign w:val="center"/>
          </w:tcPr>
          <w:p w14:paraId="2718B75B" w14:textId="77777777" w:rsidR="005752F1" w:rsidRPr="00145BC3" w:rsidRDefault="005752F1" w:rsidP="00CF1B8F">
            <w:pPr>
              <w:pStyle w:val="afffffff8"/>
              <w:rPr>
                <w:sz w:val="20"/>
                <w:szCs w:val="20"/>
              </w:rPr>
            </w:pPr>
            <w:r w:rsidRPr="00145BC3">
              <w:rPr>
                <w:sz w:val="20"/>
                <w:szCs w:val="20"/>
              </w:rPr>
              <w:t>2000</w:t>
            </w:r>
          </w:p>
        </w:tc>
      </w:tr>
      <w:tr w:rsidR="005752F1" w:rsidRPr="001A772D" w14:paraId="58AE4820" w14:textId="77777777" w:rsidTr="00145BC3">
        <w:trPr>
          <w:jc w:val="center"/>
        </w:trPr>
        <w:tc>
          <w:tcPr>
            <w:tcW w:w="2053" w:type="dxa"/>
          </w:tcPr>
          <w:p w14:paraId="599CC80C" w14:textId="5A52464C" w:rsidR="005752F1" w:rsidRPr="00145BC3" w:rsidRDefault="005752F1" w:rsidP="00CF1B8F">
            <w:pPr>
              <w:pStyle w:val="afffffff8"/>
              <w:rPr>
                <w:sz w:val="20"/>
                <w:szCs w:val="20"/>
              </w:rPr>
            </w:pPr>
            <w:r w:rsidRPr="00145BC3">
              <w:t>К-3</w:t>
            </w:r>
            <w:r w:rsidR="00145BC3" w:rsidRPr="00145BC3">
              <w:t>0</w:t>
            </w:r>
          </w:p>
        </w:tc>
        <w:tc>
          <w:tcPr>
            <w:tcW w:w="2990" w:type="dxa"/>
          </w:tcPr>
          <w:p w14:paraId="6EB36AD2" w14:textId="77777777" w:rsidR="005752F1" w:rsidRPr="00145BC3" w:rsidRDefault="005752F1" w:rsidP="00CF1B8F">
            <w:pPr>
              <w:pStyle w:val="afffffff8"/>
              <w:rPr>
                <w:sz w:val="20"/>
                <w:szCs w:val="20"/>
              </w:rPr>
            </w:pPr>
            <w:r w:rsidRPr="00145BC3">
              <w:t>К-73</w:t>
            </w:r>
          </w:p>
        </w:tc>
        <w:tc>
          <w:tcPr>
            <w:tcW w:w="2576" w:type="dxa"/>
            <w:vAlign w:val="center"/>
          </w:tcPr>
          <w:p w14:paraId="7415DACB" w14:textId="77777777" w:rsidR="005752F1" w:rsidRPr="00145BC3" w:rsidRDefault="005752F1" w:rsidP="00CF1B8F">
            <w:pPr>
              <w:pStyle w:val="afffffff8"/>
              <w:rPr>
                <w:sz w:val="20"/>
                <w:szCs w:val="20"/>
              </w:rPr>
            </w:pPr>
            <w:r w:rsidRPr="00145BC3">
              <w:rPr>
                <w:sz w:val="20"/>
                <w:szCs w:val="20"/>
              </w:rPr>
              <w:t>108</w:t>
            </w:r>
          </w:p>
        </w:tc>
        <w:tc>
          <w:tcPr>
            <w:tcW w:w="2580" w:type="dxa"/>
            <w:vAlign w:val="center"/>
          </w:tcPr>
          <w:p w14:paraId="05779C27" w14:textId="6ED0E5FB" w:rsidR="005752F1" w:rsidRPr="00145BC3" w:rsidRDefault="00145BC3" w:rsidP="00CF1B8F">
            <w:pPr>
              <w:pStyle w:val="afffffff8"/>
              <w:rPr>
                <w:sz w:val="20"/>
                <w:szCs w:val="20"/>
              </w:rPr>
            </w:pPr>
            <w:r w:rsidRPr="00145BC3">
              <w:rPr>
                <w:sz w:val="20"/>
                <w:szCs w:val="20"/>
              </w:rPr>
              <w:t>6</w:t>
            </w:r>
            <w:r w:rsidR="005752F1" w:rsidRPr="00145BC3">
              <w:rPr>
                <w:sz w:val="20"/>
                <w:szCs w:val="20"/>
              </w:rPr>
              <w:t>80</w:t>
            </w:r>
          </w:p>
        </w:tc>
      </w:tr>
      <w:tr w:rsidR="005752F1" w:rsidRPr="001A772D" w14:paraId="1BA1266F" w14:textId="77777777" w:rsidTr="00145BC3">
        <w:trPr>
          <w:jc w:val="center"/>
        </w:trPr>
        <w:tc>
          <w:tcPr>
            <w:tcW w:w="7619" w:type="dxa"/>
            <w:gridSpan w:val="3"/>
            <w:vAlign w:val="center"/>
          </w:tcPr>
          <w:p w14:paraId="3111EA2A" w14:textId="77777777" w:rsidR="005752F1" w:rsidRPr="001A772D" w:rsidRDefault="005752F1" w:rsidP="00CF1B8F">
            <w:pPr>
              <w:pStyle w:val="afffffff8"/>
              <w:rPr>
                <w:sz w:val="20"/>
                <w:szCs w:val="20"/>
              </w:rPr>
            </w:pPr>
            <w:r w:rsidRPr="001A772D">
              <w:rPr>
                <w:sz w:val="20"/>
                <w:szCs w:val="20"/>
              </w:rPr>
              <w:t>ИТОГО:</w:t>
            </w:r>
          </w:p>
        </w:tc>
        <w:tc>
          <w:tcPr>
            <w:tcW w:w="2580" w:type="dxa"/>
            <w:vAlign w:val="center"/>
          </w:tcPr>
          <w:p w14:paraId="17510E60" w14:textId="13AE1710" w:rsidR="005752F1" w:rsidRPr="001A772D" w:rsidRDefault="005752F1" w:rsidP="00CF1B8F">
            <w:pPr>
              <w:pStyle w:val="afffffff8"/>
              <w:rPr>
                <w:sz w:val="20"/>
                <w:szCs w:val="20"/>
              </w:rPr>
            </w:pPr>
            <w:r>
              <w:rPr>
                <w:sz w:val="20"/>
                <w:szCs w:val="20"/>
              </w:rPr>
              <w:t>2</w:t>
            </w:r>
            <w:r w:rsidR="00145BC3">
              <w:rPr>
                <w:sz w:val="20"/>
                <w:szCs w:val="20"/>
              </w:rPr>
              <w:t>6</w:t>
            </w:r>
            <w:r>
              <w:rPr>
                <w:sz w:val="20"/>
                <w:szCs w:val="20"/>
              </w:rPr>
              <w:t>80</w:t>
            </w:r>
          </w:p>
        </w:tc>
      </w:tr>
    </w:tbl>
    <w:p w14:paraId="500771D7" w14:textId="6528C945" w:rsidR="008B12B7" w:rsidRPr="001D2BC9" w:rsidRDefault="008B12B7" w:rsidP="00E96454">
      <w:pPr>
        <w:pStyle w:val="2f0"/>
      </w:pPr>
      <w:bookmarkStart w:id="152" w:name="_Toc131691398"/>
      <w:bookmarkEnd w:id="151"/>
      <w:r>
        <w:t>6</w:t>
      </w:r>
      <w:r w:rsidRPr="001D2BC9">
        <w:t>.8 Строительство и реконструкция насосных станций</w:t>
      </w:r>
      <w:bookmarkEnd w:id="149"/>
      <w:bookmarkEnd w:id="150"/>
      <w:bookmarkEnd w:id="152"/>
    </w:p>
    <w:p w14:paraId="48A73353" w14:textId="4CE72B4A" w:rsidR="008B12B7" w:rsidRPr="001D2BC9" w:rsidRDefault="0070414A" w:rsidP="007C5F3D">
      <w:pPr>
        <w:pStyle w:val="Afff9"/>
        <w:rPr>
          <w:color w:val="FF0000"/>
        </w:rPr>
      </w:pPr>
      <w:r>
        <w:t>Мероприятий по строительству и реконструкции насосных станций в системах теплоснабжения котельн</w:t>
      </w:r>
      <w:r w:rsidR="005752F1">
        <w:t>ой</w:t>
      </w:r>
      <w:r>
        <w:t xml:space="preserve"> </w:t>
      </w:r>
      <w:r w:rsidR="005752F1">
        <w:t>Берегового СП</w:t>
      </w:r>
      <w:r>
        <w:t xml:space="preserve"> не предусматривается</w:t>
      </w:r>
      <w:r w:rsidR="008B12B7" w:rsidRPr="001D2BC9">
        <w:t xml:space="preserve">. </w:t>
      </w:r>
    </w:p>
    <w:p w14:paraId="643ADBE5" w14:textId="77777777" w:rsidR="009C48ED" w:rsidRDefault="009C48ED">
      <w:pPr>
        <w:spacing w:after="200" w:line="276" w:lineRule="auto"/>
        <w:rPr>
          <w:b/>
          <w:bCs/>
        </w:rPr>
      </w:pPr>
      <w:r>
        <w:br w:type="page"/>
      </w:r>
    </w:p>
    <w:p w14:paraId="4EB85AF1" w14:textId="5F128310" w:rsidR="00B5263B" w:rsidRDefault="00B5263B" w:rsidP="00E96454">
      <w:pPr>
        <w:pStyle w:val="1fe"/>
      </w:pPr>
      <w:bookmarkStart w:id="153" w:name="_Toc131691399"/>
      <w:r w:rsidRPr="00DC2118">
        <w:lastRenderedPageBreak/>
        <w:t xml:space="preserve">Раздел </w:t>
      </w:r>
      <w:r>
        <w:t>7</w:t>
      </w:r>
      <w:r w:rsidRPr="00DC2118">
        <w:t xml:space="preserve">. </w:t>
      </w:r>
      <w:r w:rsidRPr="00C100D8">
        <w:t>Предложения по переводу открытых систем теплоснабжения в закрытые системы</w:t>
      </w:r>
      <w:bookmarkEnd w:id="153"/>
    </w:p>
    <w:p w14:paraId="6D311151" w14:textId="491835A1" w:rsidR="004308EB" w:rsidRPr="00EB4784" w:rsidRDefault="004308EB">
      <w:pPr>
        <w:pStyle w:val="2f0"/>
        <w:numPr>
          <w:ilvl w:val="1"/>
          <w:numId w:val="26"/>
        </w:numPr>
        <w:rPr>
          <w:sz w:val="32"/>
          <w:szCs w:val="32"/>
        </w:rPr>
      </w:pPr>
      <w:bookmarkStart w:id="154" w:name="_Toc131691400"/>
      <w:r w:rsidRPr="00EB4784">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54"/>
      <w:r w:rsidRPr="00EB4784">
        <w:t xml:space="preserve">  </w:t>
      </w:r>
      <w:r w:rsidRPr="00EB4784">
        <w:rPr>
          <w:sz w:val="32"/>
          <w:szCs w:val="32"/>
        </w:rPr>
        <w:t xml:space="preserve"> </w:t>
      </w:r>
    </w:p>
    <w:p w14:paraId="633EAC77" w14:textId="1C4CD8AF" w:rsidR="00A16AFA" w:rsidRPr="001A772D" w:rsidRDefault="00A16AFA" w:rsidP="00A16AFA">
      <w:pPr>
        <w:pStyle w:val="Afff9"/>
      </w:pPr>
      <w:bookmarkStart w:id="155" w:name="_Hlk105593960"/>
      <w:r w:rsidRPr="001A772D">
        <w:t xml:space="preserve">В настоящей момент на территории </w:t>
      </w:r>
      <w:r w:rsidR="005752F1">
        <w:t>сельского поселения</w:t>
      </w:r>
      <w:r w:rsidRPr="001A772D">
        <w:t xml:space="preserve"> эксплуатируется единственная открытая система теплоснабжения</w:t>
      </w:r>
      <w:r w:rsidR="005752F1">
        <w:t xml:space="preserve"> – Новой блочной котельной</w:t>
      </w:r>
      <w:r w:rsidRPr="001A772D">
        <w:t>.</w:t>
      </w:r>
    </w:p>
    <w:p w14:paraId="0C9612B8" w14:textId="4F7FE06A" w:rsidR="00A16AFA" w:rsidRPr="001A772D" w:rsidRDefault="00A16AFA" w:rsidP="00A16AFA">
      <w:pPr>
        <w:pStyle w:val="Afff9"/>
        <w:rPr>
          <w:shd w:val="clear" w:color="auto" w:fill="FFFFFF"/>
        </w:rPr>
      </w:pPr>
      <w:r w:rsidRPr="001A772D">
        <w:rPr>
          <w:shd w:val="clear" w:color="auto" w:fill="FFFFFF"/>
        </w:rPr>
        <w:t>Для оценки экономических показателей определяются основные направления возможного снижения затрат при переходе на закрытую схему:</w:t>
      </w:r>
      <w:r w:rsidRPr="001A772D">
        <w:rPr>
          <w:bdr w:val="none" w:sz="0" w:space="0" w:color="auto" w:frame="1"/>
          <w:shd w:val="clear" w:color="auto" w:fill="FFFFFF"/>
        </w:rPr>
        <w:t xml:space="preserve"> </w:t>
      </w:r>
      <w:r w:rsidRPr="001A772D">
        <w:rPr>
          <w:shd w:val="clear" w:color="auto" w:fill="FFFFFF"/>
        </w:rPr>
        <w:t>уменьшение затрат электроэнергии на подпитку тепловой сети и уменьшение затрат на химводоочистку (ХВО)</w:t>
      </w:r>
      <w:r w:rsidR="001604A7">
        <w:rPr>
          <w:shd w:val="clear" w:color="auto" w:fill="FFFFFF"/>
        </w:rPr>
        <w:t>, сокращение потерь тепловой энергии в связи</w:t>
      </w:r>
      <w:r w:rsidR="00D54582">
        <w:rPr>
          <w:shd w:val="clear" w:color="auto" w:fill="FFFFFF"/>
        </w:rPr>
        <w:t xml:space="preserve"> с переходом на температурный график без срезки</w:t>
      </w:r>
      <w:r w:rsidRPr="001A772D">
        <w:rPr>
          <w:shd w:val="clear" w:color="auto" w:fill="FFFFFF"/>
        </w:rPr>
        <w:t>.</w:t>
      </w:r>
    </w:p>
    <w:p w14:paraId="7458C514" w14:textId="6F63821C" w:rsidR="00A16AFA" w:rsidRDefault="00A16AFA" w:rsidP="00A16AFA">
      <w:pPr>
        <w:pStyle w:val="Afff9"/>
      </w:pPr>
      <w:r w:rsidRPr="001A772D">
        <w:rPr>
          <w:shd w:val="clear" w:color="auto" w:fill="FFFFFF"/>
        </w:rPr>
        <w:t>Мероприятия по</w:t>
      </w:r>
      <w:r w:rsidRPr="001A772D">
        <w:t xml:space="preserve"> переводу открытых систем теплоснабжения в закрытие реализуются одним из </w:t>
      </w:r>
      <w:r w:rsidR="007004FE">
        <w:t>следующих</w:t>
      </w:r>
      <w:r w:rsidRPr="001A772D">
        <w:t xml:space="preserve"> способов: прокладка отельного трубопровода ГВС</w:t>
      </w:r>
      <w:r w:rsidR="000D23EF">
        <w:t xml:space="preserve"> или</w:t>
      </w:r>
      <w:r w:rsidRPr="001A772D">
        <w:t xml:space="preserve"> установка индивидуального теплового пункта</w:t>
      </w:r>
      <w:r w:rsidRPr="007004FE">
        <w:t>.</w:t>
      </w:r>
    </w:p>
    <w:p w14:paraId="40075F5E" w14:textId="77777777" w:rsidR="000D23EF" w:rsidRDefault="000D23EF" w:rsidP="000D23EF">
      <w:pPr>
        <w:pStyle w:val="Afff9"/>
      </w:pPr>
      <w:r>
        <w:rPr>
          <w:shd w:val="clear" w:color="auto" w:fill="FFFFFF"/>
        </w:rPr>
        <w:t xml:space="preserve">По согласованию с теплоснабжающей организацией </w:t>
      </w:r>
      <w:r>
        <w:t>МУП «РСО КР» в</w:t>
      </w:r>
      <w:r w:rsidRPr="001A772D">
        <w:t xml:space="preserve"> связи с отсутствием технико-экономической целесообразности перевода открытой системы теплоснабжения </w:t>
      </w:r>
      <w:r>
        <w:t>Новой блочной котельной</w:t>
      </w:r>
      <w:r w:rsidRPr="001A772D">
        <w:t xml:space="preserve"> в п. </w:t>
      </w:r>
      <w:r>
        <w:t>Береговой</w:t>
      </w:r>
      <w:r w:rsidRPr="001A772D">
        <w:t>, необходимость в изменении метода регулирования отсутствует.</w:t>
      </w:r>
      <w:r>
        <w:t xml:space="preserve"> Однако целесообразно повторно рассмотреть данный вопрос в последующей актуализации схемы теплоснабжения.</w:t>
      </w:r>
    </w:p>
    <w:p w14:paraId="6C01D19B" w14:textId="38F79861" w:rsidR="00EB4784" w:rsidRPr="005F7BA4" w:rsidRDefault="00EB4784">
      <w:pPr>
        <w:pStyle w:val="2f0"/>
        <w:numPr>
          <w:ilvl w:val="1"/>
          <w:numId w:val="26"/>
        </w:numPr>
        <w:rPr>
          <w:sz w:val="32"/>
          <w:szCs w:val="32"/>
        </w:rPr>
      </w:pPr>
      <w:bookmarkStart w:id="156" w:name="_Toc131691401"/>
      <w:bookmarkEnd w:id="155"/>
      <w:r w:rsidRPr="005F7BA4">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56"/>
      <w:r w:rsidRPr="005F7BA4">
        <w:t xml:space="preserve">  </w:t>
      </w:r>
      <w:r w:rsidRPr="005F7BA4">
        <w:rPr>
          <w:sz w:val="32"/>
          <w:szCs w:val="32"/>
        </w:rPr>
        <w:t xml:space="preserve"> </w:t>
      </w:r>
    </w:p>
    <w:p w14:paraId="0D9D89ED" w14:textId="6DE2FE39" w:rsidR="001675A4" w:rsidRPr="005F7BA4" w:rsidRDefault="005F7BA4" w:rsidP="005F7BA4">
      <w:pPr>
        <w:pStyle w:val="Afff9"/>
      </w:pPr>
      <w:r w:rsidRPr="001675A4">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w:t>
      </w:r>
      <w:r w:rsidR="00E56C1E">
        <w:t>ых</w:t>
      </w:r>
      <w:r w:rsidRPr="001675A4">
        <w:t xml:space="preserve"> отсутствует необходимость строительства индивидуальных и (или) центральных тепловых пунктов </w:t>
      </w:r>
      <w:r w:rsidR="005752F1" w:rsidRPr="001675A4">
        <w:t>по причине,</w:t>
      </w:r>
      <w:r w:rsidRPr="001675A4">
        <w:t xml:space="preserve"> отсутствия у потребителей внутридомовых систем горячего водоснабжения</w:t>
      </w:r>
      <w:r>
        <w:t xml:space="preserve"> </w:t>
      </w:r>
      <w:r w:rsidR="00E56C1E">
        <w:t>не рассматривались</w:t>
      </w:r>
      <w:r>
        <w:t xml:space="preserve">. </w:t>
      </w:r>
    </w:p>
    <w:p w14:paraId="340BB871" w14:textId="1CD31A2D" w:rsidR="00295DCA" w:rsidRDefault="00295DCA">
      <w:pPr>
        <w:spacing w:after="200" w:line="276" w:lineRule="auto"/>
        <w:rPr>
          <w:b/>
          <w:bCs/>
        </w:rPr>
      </w:pPr>
    </w:p>
    <w:p w14:paraId="00E8674C" w14:textId="77777777" w:rsidR="005752F1" w:rsidRDefault="005752F1">
      <w:pPr>
        <w:spacing w:after="200" w:line="276" w:lineRule="auto"/>
        <w:rPr>
          <w:b/>
          <w:bCs/>
        </w:rPr>
      </w:pPr>
      <w:r>
        <w:br w:type="page"/>
      </w:r>
    </w:p>
    <w:p w14:paraId="5ACE5E81" w14:textId="383FC153" w:rsidR="00B5263B" w:rsidRDefault="00B5263B" w:rsidP="00E96454">
      <w:pPr>
        <w:pStyle w:val="1fe"/>
      </w:pPr>
      <w:bookmarkStart w:id="157" w:name="_Toc131691402"/>
      <w:r w:rsidRPr="00DC2118">
        <w:lastRenderedPageBreak/>
        <w:t xml:space="preserve">Раздел </w:t>
      </w:r>
      <w:r>
        <w:t>8</w:t>
      </w:r>
      <w:r w:rsidRPr="00DC2118">
        <w:t xml:space="preserve">. </w:t>
      </w:r>
      <w:r>
        <w:t>Существующие и п</w:t>
      </w:r>
      <w:r w:rsidRPr="00B23963">
        <w:t>ерспективные топливные балансы</w:t>
      </w:r>
      <w:bookmarkEnd w:id="157"/>
    </w:p>
    <w:p w14:paraId="699E008A" w14:textId="1EF4288B" w:rsidR="004308EB" w:rsidRDefault="004308EB">
      <w:pPr>
        <w:pStyle w:val="2f0"/>
        <w:numPr>
          <w:ilvl w:val="1"/>
          <w:numId w:val="27"/>
        </w:numPr>
        <w:rPr>
          <w:sz w:val="32"/>
          <w:szCs w:val="32"/>
        </w:rPr>
      </w:pPr>
      <w:bookmarkStart w:id="158" w:name="_Toc131691403"/>
      <w:r w:rsidRPr="00EB4784">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158"/>
      <w:r w:rsidRPr="00EB4784">
        <w:t xml:space="preserve">   </w:t>
      </w:r>
      <w:r w:rsidRPr="00EB4784">
        <w:rPr>
          <w:sz w:val="32"/>
          <w:szCs w:val="32"/>
        </w:rPr>
        <w:t xml:space="preserve"> </w:t>
      </w:r>
    </w:p>
    <w:p w14:paraId="3821901B" w14:textId="6C600B59" w:rsidR="00A43461" w:rsidRDefault="005752F1" w:rsidP="005752F1">
      <w:pPr>
        <w:pStyle w:val="Afff9"/>
      </w:pPr>
      <w:r w:rsidRPr="0005773F">
        <w:t xml:space="preserve">Перспективные топливные балансы для источника тепловой энергии </w:t>
      </w:r>
      <w:r>
        <w:t>приведены в таблице</w:t>
      </w:r>
      <w:r w:rsidR="0005773F">
        <w:t xml:space="preserve"> </w:t>
      </w:r>
      <w:r w:rsidR="0005773F">
        <w:fldChar w:fldCharType="begin"/>
      </w:r>
      <w:r w:rsidR="0005773F">
        <w:instrText xml:space="preserve"> REF _Ref116942573 \h  \* MERGEFORMAT </w:instrText>
      </w:r>
      <w:r w:rsidR="0005773F">
        <w:fldChar w:fldCharType="separate"/>
      </w:r>
      <w:r w:rsidR="001E3BA3" w:rsidRPr="001E3BA3">
        <w:rPr>
          <w:vanish/>
        </w:rPr>
        <w:t xml:space="preserve">Таблица </w:t>
      </w:r>
      <w:r w:rsidR="001E3BA3">
        <w:rPr>
          <w:noProof/>
        </w:rPr>
        <w:t>12</w:t>
      </w:r>
      <w:r w:rsidR="0005773F">
        <w:fldChar w:fldCharType="end"/>
      </w:r>
      <w:r w:rsidR="0005773F">
        <w:t>.</w:t>
      </w:r>
      <w:r w:rsidR="0005773F" w:rsidRPr="0005773F">
        <w:t xml:space="preserve"> </w:t>
      </w:r>
    </w:p>
    <w:p w14:paraId="3183E18E" w14:textId="5554F644" w:rsidR="0005773F" w:rsidRDefault="0005773F" w:rsidP="0005773F">
      <w:pPr>
        <w:pStyle w:val="afffb"/>
      </w:pPr>
      <w:bookmarkStart w:id="159" w:name="_Ref116942573"/>
      <w:r>
        <w:t xml:space="preserve">Таблица </w:t>
      </w:r>
      <w:fldSimple w:instr=" SEQ Таблица \* ARABIC ">
        <w:r w:rsidR="001E3BA3">
          <w:rPr>
            <w:noProof/>
          </w:rPr>
          <w:t>12</w:t>
        </w:r>
      </w:fldSimple>
      <w:bookmarkEnd w:id="159"/>
      <w:r>
        <w:t xml:space="preserve">. </w:t>
      </w:r>
      <w:r w:rsidRPr="0005773F">
        <w:t>Перспективные топливные балансы для каждого источника тепловой энерг</w:t>
      </w:r>
      <w:r>
        <w:t>ии</w:t>
      </w:r>
    </w:p>
    <w:tbl>
      <w:tblPr>
        <w:tblpPr w:leftFromText="180" w:rightFromText="180" w:vertAnchor="text" w:horzAnchor="margin" w:tblpY="69"/>
        <w:tblW w:w="10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88"/>
        <w:gridCol w:w="1092"/>
        <w:gridCol w:w="1843"/>
        <w:gridCol w:w="919"/>
        <w:gridCol w:w="919"/>
        <w:gridCol w:w="919"/>
        <w:gridCol w:w="919"/>
        <w:gridCol w:w="919"/>
        <w:gridCol w:w="919"/>
        <w:gridCol w:w="919"/>
      </w:tblGrid>
      <w:tr w:rsidR="00DE710F" w:rsidRPr="00590E86" w14:paraId="5A08A144" w14:textId="77777777" w:rsidTr="00DE710F">
        <w:trPr>
          <w:trHeight w:val="17"/>
          <w:tblHeader/>
        </w:trPr>
        <w:tc>
          <w:tcPr>
            <w:tcW w:w="888" w:type="dxa"/>
            <w:shd w:val="clear" w:color="auto" w:fill="auto"/>
            <w:noWrap/>
            <w:vAlign w:val="center"/>
            <w:hideMark/>
          </w:tcPr>
          <w:p w14:paraId="44052E75" w14:textId="77777777" w:rsidR="00DE710F" w:rsidRPr="00590E86" w:rsidRDefault="00DE710F" w:rsidP="00DE710F">
            <w:pPr>
              <w:jc w:val="center"/>
              <w:rPr>
                <w:color w:val="000000"/>
                <w:sz w:val="16"/>
                <w:szCs w:val="16"/>
              </w:rPr>
            </w:pPr>
            <w:r w:rsidRPr="00590E86">
              <w:rPr>
                <w:color w:val="000000"/>
                <w:sz w:val="16"/>
                <w:szCs w:val="16"/>
              </w:rPr>
              <w:t>Объект</w:t>
            </w:r>
          </w:p>
        </w:tc>
        <w:tc>
          <w:tcPr>
            <w:tcW w:w="1092" w:type="dxa"/>
            <w:vAlign w:val="center"/>
          </w:tcPr>
          <w:p w14:paraId="15D40504" w14:textId="77777777" w:rsidR="00DE710F" w:rsidRPr="00590E86" w:rsidRDefault="00DE710F" w:rsidP="00DE710F">
            <w:pPr>
              <w:jc w:val="center"/>
              <w:rPr>
                <w:color w:val="000000"/>
                <w:sz w:val="16"/>
                <w:szCs w:val="16"/>
              </w:rPr>
            </w:pPr>
            <w:r w:rsidRPr="00590E86">
              <w:rPr>
                <w:color w:val="000000"/>
                <w:sz w:val="16"/>
                <w:szCs w:val="16"/>
              </w:rPr>
              <w:t>Вид основного топлива</w:t>
            </w:r>
          </w:p>
        </w:tc>
        <w:tc>
          <w:tcPr>
            <w:tcW w:w="1843" w:type="dxa"/>
            <w:vAlign w:val="center"/>
          </w:tcPr>
          <w:p w14:paraId="01D11B03" w14:textId="77777777" w:rsidR="00DE710F" w:rsidRPr="00590E86" w:rsidRDefault="00DE710F" w:rsidP="00DE710F">
            <w:pPr>
              <w:jc w:val="center"/>
              <w:rPr>
                <w:color w:val="000000"/>
                <w:sz w:val="16"/>
                <w:szCs w:val="16"/>
              </w:rPr>
            </w:pPr>
            <w:r w:rsidRPr="00590E86">
              <w:rPr>
                <w:color w:val="000000"/>
                <w:sz w:val="16"/>
                <w:szCs w:val="16"/>
              </w:rPr>
              <w:t>Показатель</w:t>
            </w:r>
          </w:p>
        </w:tc>
        <w:tc>
          <w:tcPr>
            <w:tcW w:w="919" w:type="dxa"/>
            <w:shd w:val="clear" w:color="auto" w:fill="auto"/>
            <w:noWrap/>
            <w:vAlign w:val="center"/>
            <w:hideMark/>
          </w:tcPr>
          <w:p w14:paraId="4E05EA2D" w14:textId="77777777" w:rsidR="00DE710F" w:rsidRPr="00590E86" w:rsidRDefault="00DE710F" w:rsidP="00DE710F">
            <w:pPr>
              <w:jc w:val="center"/>
              <w:rPr>
                <w:color w:val="000000"/>
                <w:sz w:val="16"/>
                <w:szCs w:val="16"/>
              </w:rPr>
            </w:pPr>
            <w:r w:rsidRPr="00590E86">
              <w:rPr>
                <w:color w:val="000000"/>
                <w:sz w:val="16"/>
                <w:szCs w:val="16"/>
              </w:rPr>
              <w:t>2022</w:t>
            </w:r>
          </w:p>
        </w:tc>
        <w:tc>
          <w:tcPr>
            <w:tcW w:w="919" w:type="dxa"/>
            <w:shd w:val="clear" w:color="auto" w:fill="auto"/>
            <w:noWrap/>
            <w:vAlign w:val="center"/>
            <w:hideMark/>
          </w:tcPr>
          <w:p w14:paraId="53F5A102" w14:textId="77777777" w:rsidR="00DE710F" w:rsidRPr="00590E86" w:rsidRDefault="00DE710F" w:rsidP="00DE710F">
            <w:pPr>
              <w:jc w:val="center"/>
              <w:rPr>
                <w:color w:val="000000"/>
                <w:sz w:val="16"/>
                <w:szCs w:val="16"/>
              </w:rPr>
            </w:pPr>
            <w:r w:rsidRPr="00590E86">
              <w:rPr>
                <w:color w:val="000000"/>
                <w:sz w:val="16"/>
                <w:szCs w:val="16"/>
              </w:rPr>
              <w:t>2023</w:t>
            </w:r>
          </w:p>
        </w:tc>
        <w:tc>
          <w:tcPr>
            <w:tcW w:w="919" w:type="dxa"/>
            <w:shd w:val="clear" w:color="auto" w:fill="auto"/>
            <w:noWrap/>
            <w:vAlign w:val="center"/>
            <w:hideMark/>
          </w:tcPr>
          <w:p w14:paraId="112EA059" w14:textId="77777777" w:rsidR="00DE710F" w:rsidRPr="00590E86" w:rsidRDefault="00DE710F" w:rsidP="00DE710F">
            <w:pPr>
              <w:jc w:val="center"/>
              <w:rPr>
                <w:color w:val="000000"/>
                <w:sz w:val="16"/>
                <w:szCs w:val="16"/>
              </w:rPr>
            </w:pPr>
            <w:r w:rsidRPr="00590E86">
              <w:rPr>
                <w:color w:val="000000"/>
                <w:sz w:val="16"/>
                <w:szCs w:val="16"/>
              </w:rPr>
              <w:t>2024</w:t>
            </w:r>
          </w:p>
        </w:tc>
        <w:tc>
          <w:tcPr>
            <w:tcW w:w="919" w:type="dxa"/>
            <w:shd w:val="clear" w:color="auto" w:fill="auto"/>
            <w:noWrap/>
            <w:vAlign w:val="center"/>
            <w:hideMark/>
          </w:tcPr>
          <w:p w14:paraId="44CA28E9" w14:textId="77777777" w:rsidR="00DE710F" w:rsidRPr="00590E86" w:rsidRDefault="00DE710F" w:rsidP="00DE710F">
            <w:pPr>
              <w:jc w:val="center"/>
              <w:rPr>
                <w:color w:val="000000"/>
                <w:sz w:val="16"/>
                <w:szCs w:val="16"/>
              </w:rPr>
            </w:pPr>
            <w:r w:rsidRPr="00590E86">
              <w:rPr>
                <w:color w:val="000000"/>
                <w:sz w:val="16"/>
                <w:szCs w:val="16"/>
              </w:rPr>
              <w:t>2025</w:t>
            </w:r>
          </w:p>
        </w:tc>
        <w:tc>
          <w:tcPr>
            <w:tcW w:w="919" w:type="dxa"/>
            <w:shd w:val="clear" w:color="auto" w:fill="auto"/>
            <w:noWrap/>
            <w:vAlign w:val="center"/>
            <w:hideMark/>
          </w:tcPr>
          <w:p w14:paraId="1A903D6D" w14:textId="77777777" w:rsidR="00DE710F" w:rsidRPr="00590E86" w:rsidRDefault="00DE710F" w:rsidP="00DE710F">
            <w:pPr>
              <w:jc w:val="center"/>
              <w:rPr>
                <w:color w:val="000000"/>
                <w:sz w:val="16"/>
                <w:szCs w:val="16"/>
              </w:rPr>
            </w:pPr>
            <w:r w:rsidRPr="00590E86">
              <w:rPr>
                <w:color w:val="000000"/>
                <w:sz w:val="16"/>
                <w:szCs w:val="16"/>
              </w:rPr>
              <w:t>2026</w:t>
            </w:r>
          </w:p>
        </w:tc>
        <w:tc>
          <w:tcPr>
            <w:tcW w:w="919" w:type="dxa"/>
            <w:shd w:val="clear" w:color="auto" w:fill="auto"/>
            <w:noWrap/>
            <w:vAlign w:val="center"/>
            <w:hideMark/>
          </w:tcPr>
          <w:p w14:paraId="2A913CB7" w14:textId="77777777" w:rsidR="00DE710F" w:rsidRPr="00590E86" w:rsidRDefault="00DE710F" w:rsidP="00DE710F">
            <w:pPr>
              <w:jc w:val="center"/>
              <w:rPr>
                <w:color w:val="000000"/>
                <w:sz w:val="16"/>
                <w:szCs w:val="16"/>
              </w:rPr>
            </w:pPr>
            <w:r w:rsidRPr="00590E86">
              <w:rPr>
                <w:color w:val="000000"/>
                <w:sz w:val="16"/>
                <w:szCs w:val="16"/>
              </w:rPr>
              <w:t>2027</w:t>
            </w:r>
          </w:p>
        </w:tc>
        <w:tc>
          <w:tcPr>
            <w:tcW w:w="919" w:type="dxa"/>
            <w:shd w:val="clear" w:color="auto" w:fill="auto"/>
            <w:noWrap/>
            <w:vAlign w:val="center"/>
            <w:hideMark/>
          </w:tcPr>
          <w:p w14:paraId="20D30236" w14:textId="77777777" w:rsidR="00DE710F" w:rsidRPr="00590E86" w:rsidRDefault="00DE710F" w:rsidP="00DE710F">
            <w:pPr>
              <w:jc w:val="center"/>
              <w:rPr>
                <w:color w:val="000000"/>
                <w:sz w:val="16"/>
                <w:szCs w:val="16"/>
              </w:rPr>
            </w:pPr>
            <w:r w:rsidRPr="00590E86">
              <w:rPr>
                <w:color w:val="000000"/>
                <w:sz w:val="16"/>
                <w:szCs w:val="16"/>
              </w:rPr>
              <w:t>2028–203</w:t>
            </w:r>
            <w:r>
              <w:rPr>
                <w:color w:val="000000"/>
                <w:sz w:val="16"/>
                <w:szCs w:val="16"/>
              </w:rPr>
              <w:t>4</w:t>
            </w:r>
          </w:p>
        </w:tc>
      </w:tr>
      <w:tr w:rsidR="00DE710F" w:rsidRPr="00590E86" w14:paraId="090A415D" w14:textId="77777777" w:rsidTr="00DE710F">
        <w:trPr>
          <w:trHeight w:val="17"/>
        </w:trPr>
        <w:tc>
          <w:tcPr>
            <w:tcW w:w="888" w:type="dxa"/>
            <w:vMerge w:val="restart"/>
            <w:shd w:val="clear" w:color="auto" w:fill="auto"/>
            <w:noWrap/>
            <w:vAlign w:val="center"/>
            <w:hideMark/>
          </w:tcPr>
          <w:p w14:paraId="181F8AC4" w14:textId="77777777" w:rsidR="00DE710F" w:rsidRPr="00590E86" w:rsidRDefault="00DE710F" w:rsidP="00DE710F">
            <w:pPr>
              <w:jc w:val="center"/>
              <w:rPr>
                <w:color w:val="000000"/>
                <w:sz w:val="16"/>
                <w:szCs w:val="16"/>
              </w:rPr>
            </w:pPr>
            <w:r>
              <w:rPr>
                <w:color w:val="000000"/>
                <w:sz w:val="16"/>
                <w:szCs w:val="16"/>
              </w:rPr>
              <w:t>Новая блочная котельная</w:t>
            </w:r>
          </w:p>
        </w:tc>
        <w:tc>
          <w:tcPr>
            <w:tcW w:w="1092" w:type="dxa"/>
            <w:vMerge w:val="restart"/>
            <w:vAlign w:val="center"/>
          </w:tcPr>
          <w:p w14:paraId="0D1B4B9C" w14:textId="77777777" w:rsidR="00DE710F" w:rsidRPr="00590E86" w:rsidRDefault="00DE710F" w:rsidP="00DE710F">
            <w:pPr>
              <w:jc w:val="center"/>
              <w:rPr>
                <w:color w:val="000000"/>
                <w:sz w:val="16"/>
                <w:szCs w:val="16"/>
              </w:rPr>
            </w:pPr>
            <w:r>
              <w:rPr>
                <w:color w:val="000000"/>
                <w:sz w:val="16"/>
                <w:szCs w:val="16"/>
              </w:rPr>
              <w:t>Природный газ</w:t>
            </w:r>
          </w:p>
        </w:tc>
        <w:tc>
          <w:tcPr>
            <w:tcW w:w="1843" w:type="dxa"/>
            <w:vAlign w:val="center"/>
          </w:tcPr>
          <w:p w14:paraId="6B30614F" w14:textId="77777777" w:rsidR="00DE710F" w:rsidRPr="00590E86" w:rsidRDefault="00DE710F" w:rsidP="00DE710F">
            <w:pPr>
              <w:jc w:val="center"/>
              <w:rPr>
                <w:color w:val="000000"/>
                <w:sz w:val="16"/>
                <w:szCs w:val="16"/>
              </w:rPr>
            </w:pPr>
            <w:r w:rsidRPr="00590E86">
              <w:rPr>
                <w:color w:val="000000"/>
                <w:sz w:val="16"/>
                <w:szCs w:val="16"/>
              </w:rPr>
              <w:t>Расход топлива, т. у. т.</w:t>
            </w:r>
          </w:p>
        </w:tc>
        <w:tc>
          <w:tcPr>
            <w:tcW w:w="919" w:type="dxa"/>
            <w:shd w:val="clear" w:color="auto" w:fill="auto"/>
            <w:noWrap/>
            <w:vAlign w:val="center"/>
            <w:hideMark/>
          </w:tcPr>
          <w:p w14:paraId="3A11F209" w14:textId="77777777" w:rsidR="00DE710F" w:rsidRPr="009739FE" w:rsidRDefault="00DE710F" w:rsidP="00DE710F">
            <w:pPr>
              <w:jc w:val="center"/>
              <w:rPr>
                <w:color w:val="000000"/>
                <w:sz w:val="16"/>
                <w:szCs w:val="16"/>
              </w:rPr>
            </w:pPr>
            <w:r w:rsidRPr="009739FE">
              <w:rPr>
                <w:color w:val="000000"/>
                <w:sz w:val="16"/>
                <w:szCs w:val="16"/>
              </w:rPr>
              <w:t>2870,00</w:t>
            </w:r>
          </w:p>
        </w:tc>
        <w:tc>
          <w:tcPr>
            <w:tcW w:w="919" w:type="dxa"/>
            <w:shd w:val="clear" w:color="auto" w:fill="auto"/>
            <w:noWrap/>
            <w:vAlign w:val="center"/>
            <w:hideMark/>
          </w:tcPr>
          <w:p w14:paraId="5D7F111E" w14:textId="77777777" w:rsidR="00DE710F" w:rsidRPr="009739FE" w:rsidRDefault="00DE710F" w:rsidP="00DE710F">
            <w:pPr>
              <w:jc w:val="center"/>
              <w:rPr>
                <w:color w:val="000000"/>
                <w:sz w:val="16"/>
                <w:szCs w:val="16"/>
              </w:rPr>
            </w:pPr>
            <w:r w:rsidRPr="009739FE">
              <w:rPr>
                <w:color w:val="000000"/>
                <w:sz w:val="16"/>
                <w:szCs w:val="16"/>
              </w:rPr>
              <w:t>2870,00</w:t>
            </w:r>
          </w:p>
        </w:tc>
        <w:tc>
          <w:tcPr>
            <w:tcW w:w="919" w:type="dxa"/>
            <w:shd w:val="clear" w:color="auto" w:fill="auto"/>
            <w:noWrap/>
            <w:vAlign w:val="center"/>
            <w:hideMark/>
          </w:tcPr>
          <w:p w14:paraId="6EC0A189" w14:textId="77777777" w:rsidR="00DE710F" w:rsidRPr="00590E86" w:rsidRDefault="00DE710F" w:rsidP="00DE710F">
            <w:pPr>
              <w:jc w:val="center"/>
              <w:rPr>
                <w:color w:val="000000"/>
                <w:sz w:val="16"/>
                <w:szCs w:val="16"/>
              </w:rPr>
            </w:pPr>
            <w:r>
              <w:rPr>
                <w:color w:val="000000"/>
                <w:sz w:val="16"/>
                <w:szCs w:val="16"/>
              </w:rPr>
              <w:t>2870,00</w:t>
            </w:r>
          </w:p>
        </w:tc>
        <w:tc>
          <w:tcPr>
            <w:tcW w:w="919" w:type="dxa"/>
            <w:shd w:val="clear" w:color="auto" w:fill="auto"/>
            <w:noWrap/>
            <w:vAlign w:val="center"/>
            <w:hideMark/>
          </w:tcPr>
          <w:p w14:paraId="6F01E559" w14:textId="77777777" w:rsidR="00DE710F" w:rsidRPr="00590E86" w:rsidRDefault="00DE710F" w:rsidP="00DE710F">
            <w:pPr>
              <w:jc w:val="center"/>
              <w:rPr>
                <w:color w:val="000000"/>
                <w:sz w:val="16"/>
                <w:szCs w:val="16"/>
              </w:rPr>
            </w:pPr>
            <w:r>
              <w:rPr>
                <w:color w:val="000000"/>
                <w:sz w:val="16"/>
                <w:szCs w:val="16"/>
              </w:rPr>
              <w:t>2870,00</w:t>
            </w:r>
          </w:p>
        </w:tc>
        <w:tc>
          <w:tcPr>
            <w:tcW w:w="919" w:type="dxa"/>
            <w:shd w:val="clear" w:color="auto" w:fill="auto"/>
            <w:noWrap/>
            <w:vAlign w:val="center"/>
            <w:hideMark/>
          </w:tcPr>
          <w:p w14:paraId="36C88CC8" w14:textId="77777777" w:rsidR="00DE710F" w:rsidRPr="00590E86" w:rsidRDefault="00DE710F" w:rsidP="00DE710F">
            <w:pPr>
              <w:jc w:val="center"/>
              <w:rPr>
                <w:color w:val="000000"/>
                <w:sz w:val="16"/>
                <w:szCs w:val="16"/>
              </w:rPr>
            </w:pPr>
            <w:r>
              <w:rPr>
                <w:color w:val="000000"/>
                <w:sz w:val="16"/>
                <w:szCs w:val="16"/>
              </w:rPr>
              <w:t>2870,00</w:t>
            </w:r>
          </w:p>
        </w:tc>
        <w:tc>
          <w:tcPr>
            <w:tcW w:w="919" w:type="dxa"/>
            <w:shd w:val="clear" w:color="auto" w:fill="auto"/>
            <w:noWrap/>
            <w:vAlign w:val="center"/>
            <w:hideMark/>
          </w:tcPr>
          <w:p w14:paraId="46CD9B77" w14:textId="77777777" w:rsidR="00DE710F" w:rsidRPr="00590E86" w:rsidRDefault="00DE710F" w:rsidP="00DE710F">
            <w:pPr>
              <w:jc w:val="center"/>
              <w:rPr>
                <w:color w:val="000000"/>
                <w:sz w:val="16"/>
                <w:szCs w:val="16"/>
              </w:rPr>
            </w:pPr>
            <w:r>
              <w:rPr>
                <w:color w:val="000000"/>
                <w:sz w:val="16"/>
                <w:szCs w:val="16"/>
              </w:rPr>
              <w:t>2870,00</w:t>
            </w:r>
          </w:p>
        </w:tc>
        <w:tc>
          <w:tcPr>
            <w:tcW w:w="919" w:type="dxa"/>
            <w:shd w:val="clear" w:color="auto" w:fill="auto"/>
            <w:noWrap/>
            <w:vAlign w:val="center"/>
            <w:hideMark/>
          </w:tcPr>
          <w:p w14:paraId="58D1F0A8" w14:textId="77777777" w:rsidR="00DE710F" w:rsidRPr="00590E86" w:rsidRDefault="00DE710F" w:rsidP="00DE710F">
            <w:pPr>
              <w:jc w:val="center"/>
              <w:rPr>
                <w:color w:val="000000"/>
                <w:sz w:val="16"/>
                <w:szCs w:val="16"/>
              </w:rPr>
            </w:pPr>
            <w:r>
              <w:rPr>
                <w:color w:val="000000"/>
                <w:sz w:val="16"/>
                <w:szCs w:val="16"/>
              </w:rPr>
              <w:t>2870,00</w:t>
            </w:r>
          </w:p>
        </w:tc>
      </w:tr>
      <w:tr w:rsidR="00DE710F" w:rsidRPr="00590E86" w14:paraId="7A4DDA22" w14:textId="77777777" w:rsidTr="00DE710F">
        <w:trPr>
          <w:trHeight w:val="17"/>
        </w:trPr>
        <w:tc>
          <w:tcPr>
            <w:tcW w:w="888" w:type="dxa"/>
            <w:vMerge/>
            <w:shd w:val="clear" w:color="auto" w:fill="auto"/>
            <w:noWrap/>
            <w:vAlign w:val="center"/>
          </w:tcPr>
          <w:p w14:paraId="697A4893" w14:textId="77777777" w:rsidR="00DE710F" w:rsidRPr="00590E86" w:rsidRDefault="00DE710F" w:rsidP="00DE710F">
            <w:pPr>
              <w:jc w:val="center"/>
              <w:rPr>
                <w:color w:val="000000"/>
                <w:sz w:val="16"/>
                <w:szCs w:val="16"/>
              </w:rPr>
            </w:pPr>
          </w:p>
        </w:tc>
        <w:tc>
          <w:tcPr>
            <w:tcW w:w="1092" w:type="dxa"/>
            <w:vMerge/>
            <w:vAlign w:val="center"/>
          </w:tcPr>
          <w:p w14:paraId="133F2DA9" w14:textId="77777777" w:rsidR="00DE710F" w:rsidRPr="00590E86" w:rsidRDefault="00DE710F" w:rsidP="00DE710F">
            <w:pPr>
              <w:jc w:val="center"/>
              <w:rPr>
                <w:color w:val="000000"/>
                <w:sz w:val="16"/>
                <w:szCs w:val="16"/>
              </w:rPr>
            </w:pPr>
          </w:p>
        </w:tc>
        <w:tc>
          <w:tcPr>
            <w:tcW w:w="1843" w:type="dxa"/>
            <w:vAlign w:val="center"/>
          </w:tcPr>
          <w:p w14:paraId="79C76257" w14:textId="77777777" w:rsidR="00DE710F" w:rsidRPr="00590E86" w:rsidRDefault="00DE710F" w:rsidP="00DE710F">
            <w:pPr>
              <w:jc w:val="center"/>
              <w:rPr>
                <w:color w:val="000000"/>
                <w:sz w:val="16"/>
                <w:szCs w:val="16"/>
              </w:rPr>
            </w:pPr>
            <w:r w:rsidRPr="00590E86">
              <w:rPr>
                <w:color w:val="000000"/>
                <w:sz w:val="16"/>
                <w:szCs w:val="16"/>
              </w:rPr>
              <w:t xml:space="preserve">Расход топлива, тыс. </w:t>
            </w:r>
            <w:r>
              <w:rPr>
                <w:color w:val="000000"/>
                <w:sz w:val="16"/>
                <w:szCs w:val="16"/>
              </w:rPr>
              <w:t>м3</w:t>
            </w:r>
          </w:p>
        </w:tc>
        <w:tc>
          <w:tcPr>
            <w:tcW w:w="919" w:type="dxa"/>
            <w:shd w:val="clear" w:color="auto" w:fill="auto"/>
            <w:noWrap/>
            <w:vAlign w:val="center"/>
          </w:tcPr>
          <w:p w14:paraId="71149B6A" w14:textId="77777777" w:rsidR="00DE710F" w:rsidRPr="00590E86" w:rsidRDefault="00DE710F" w:rsidP="00DE710F">
            <w:pPr>
              <w:jc w:val="center"/>
              <w:rPr>
                <w:color w:val="000000"/>
                <w:sz w:val="16"/>
                <w:szCs w:val="16"/>
              </w:rPr>
            </w:pPr>
            <w:r>
              <w:rPr>
                <w:color w:val="000000"/>
                <w:sz w:val="16"/>
                <w:szCs w:val="16"/>
              </w:rPr>
              <w:t>2510,33</w:t>
            </w:r>
          </w:p>
        </w:tc>
        <w:tc>
          <w:tcPr>
            <w:tcW w:w="919" w:type="dxa"/>
            <w:shd w:val="clear" w:color="auto" w:fill="auto"/>
            <w:noWrap/>
            <w:vAlign w:val="center"/>
          </w:tcPr>
          <w:p w14:paraId="3E9B1C6E" w14:textId="77777777" w:rsidR="00DE710F" w:rsidRPr="00590E86" w:rsidRDefault="00DE710F" w:rsidP="00DE710F">
            <w:pPr>
              <w:jc w:val="center"/>
              <w:rPr>
                <w:color w:val="000000"/>
                <w:sz w:val="16"/>
                <w:szCs w:val="16"/>
              </w:rPr>
            </w:pPr>
            <w:r>
              <w:rPr>
                <w:color w:val="000000"/>
                <w:sz w:val="16"/>
                <w:szCs w:val="16"/>
              </w:rPr>
              <w:t>2510,33</w:t>
            </w:r>
          </w:p>
        </w:tc>
        <w:tc>
          <w:tcPr>
            <w:tcW w:w="919" w:type="dxa"/>
            <w:shd w:val="clear" w:color="auto" w:fill="auto"/>
            <w:noWrap/>
            <w:vAlign w:val="center"/>
          </w:tcPr>
          <w:p w14:paraId="5F9E8997" w14:textId="77777777" w:rsidR="00DE710F" w:rsidRPr="00590E86" w:rsidRDefault="00DE710F" w:rsidP="00DE710F">
            <w:pPr>
              <w:jc w:val="center"/>
              <w:rPr>
                <w:color w:val="000000"/>
                <w:sz w:val="16"/>
                <w:szCs w:val="16"/>
              </w:rPr>
            </w:pPr>
            <w:r>
              <w:rPr>
                <w:color w:val="000000"/>
                <w:sz w:val="16"/>
                <w:szCs w:val="16"/>
              </w:rPr>
              <w:t>2510,33</w:t>
            </w:r>
          </w:p>
        </w:tc>
        <w:tc>
          <w:tcPr>
            <w:tcW w:w="919" w:type="dxa"/>
            <w:shd w:val="clear" w:color="auto" w:fill="auto"/>
            <w:noWrap/>
            <w:vAlign w:val="center"/>
          </w:tcPr>
          <w:p w14:paraId="601159B1" w14:textId="77777777" w:rsidR="00DE710F" w:rsidRPr="00590E86" w:rsidRDefault="00DE710F" w:rsidP="00DE710F">
            <w:pPr>
              <w:jc w:val="center"/>
              <w:rPr>
                <w:color w:val="000000"/>
                <w:sz w:val="16"/>
                <w:szCs w:val="16"/>
              </w:rPr>
            </w:pPr>
            <w:r>
              <w:rPr>
                <w:color w:val="000000"/>
                <w:sz w:val="16"/>
                <w:szCs w:val="16"/>
              </w:rPr>
              <w:t>2510,33</w:t>
            </w:r>
          </w:p>
        </w:tc>
        <w:tc>
          <w:tcPr>
            <w:tcW w:w="919" w:type="dxa"/>
            <w:shd w:val="clear" w:color="auto" w:fill="auto"/>
            <w:noWrap/>
            <w:vAlign w:val="center"/>
          </w:tcPr>
          <w:p w14:paraId="14AAD476" w14:textId="77777777" w:rsidR="00DE710F" w:rsidRPr="00590E86" w:rsidRDefault="00DE710F" w:rsidP="00DE710F">
            <w:pPr>
              <w:jc w:val="center"/>
              <w:rPr>
                <w:color w:val="000000"/>
                <w:sz w:val="16"/>
                <w:szCs w:val="16"/>
              </w:rPr>
            </w:pPr>
            <w:r>
              <w:rPr>
                <w:color w:val="000000"/>
                <w:sz w:val="16"/>
                <w:szCs w:val="16"/>
              </w:rPr>
              <w:t>2510,33</w:t>
            </w:r>
          </w:p>
        </w:tc>
        <w:tc>
          <w:tcPr>
            <w:tcW w:w="919" w:type="dxa"/>
            <w:shd w:val="clear" w:color="auto" w:fill="auto"/>
            <w:noWrap/>
            <w:vAlign w:val="center"/>
          </w:tcPr>
          <w:p w14:paraId="78A581B0" w14:textId="77777777" w:rsidR="00DE710F" w:rsidRPr="00590E86" w:rsidRDefault="00DE710F" w:rsidP="00DE710F">
            <w:pPr>
              <w:jc w:val="center"/>
              <w:rPr>
                <w:color w:val="000000"/>
                <w:sz w:val="16"/>
                <w:szCs w:val="16"/>
              </w:rPr>
            </w:pPr>
            <w:r>
              <w:rPr>
                <w:color w:val="000000"/>
                <w:sz w:val="16"/>
                <w:szCs w:val="16"/>
              </w:rPr>
              <w:t>2510,33</w:t>
            </w:r>
          </w:p>
        </w:tc>
        <w:tc>
          <w:tcPr>
            <w:tcW w:w="919" w:type="dxa"/>
            <w:shd w:val="clear" w:color="auto" w:fill="auto"/>
            <w:noWrap/>
            <w:vAlign w:val="center"/>
          </w:tcPr>
          <w:p w14:paraId="006D4071" w14:textId="77777777" w:rsidR="00DE710F" w:rsidRPr="00590E86" w:rsidRDefault="00DE710F" w:rsidP="00DE710F">
            <w:pPr>
              <w:jc w:val="center"/>
              <w:rPr>
                <w:color w:val="000000"/>
                <w:sz w:val="16"/>
                <w:szCs w:val="16"/>
              </w:rPr>
            </w:pPr>
            <w:r>
              <w:rPr>
                <w:color w:val="000000"/>
                <w:sz w:val="16"/>
                <w:szCs w:val="16"/>
              </w:rPr>
              <w:t>2510,33</w:t>
            </w:r>
          </w:p>
        </w:tc>
      </w:tr>
      <w:tr w:rsidR="00DE710F" w:rsidRPr="00590E86" w14:paraId="538B938A" w14:textId="77777777" w:rsidTr="00DE710F">
        <w:trPr>
          <w:trHeight w:val="17"/>
        </w:trPr>
        <w:tc>
          <w:tcPr>
            <w:tcW w:w="888" w:type="dxa"/>
            <w:vMerge/>
            <w:shd w:val="clear" w:color="auto" w:fill="auto"/>
            <w:noWrap/>
            <w:vAlign w:val="center"/>
          </w:tcPr>
          <w:p w14:paraId="17B63534" w14:textId="77777777" w:rsidR="00DE710F" w:rsidRPr="00590E86" w:rsidRDefault="00DE710F" w:rsidP="00DE710F">
            <w:pPr>
              <w:jc w:val="center"/>
              <w:rPr>
                <w:color w:val="000000"/>
                <w:sz w:val="16"/>
                <w:szCs w:val="16"/>
              </w:rPr>
            </w:pPr>
          </w:p>
        </w:tc>
        <w:tc>
          <w:tcPr>
            <w:tcW w:w="1092" w:type="dxa"/>
            <w:vMerge/>
            <w:vAlign w:val="center"/>
          </w:tcPr>
          <w:p w14:paraId="4423CBA8" w14:textId="77777777" w:rsidR="00DE710F" w:rsidRPr="00590E86" w:rsidRDefault="00DE710F" w:rsidP="00DE710F">
            <w:pPr>
              <w:jc w:val="center"/>
              <w:rPr>
                <w:color w:val="000000"/>
                <w:sz w:val="16"/>
                <w:szCs w:val="16"/>
              </w:rPr>
            </w:pPr>
          </w:p>
        </w:tc>
        <w:tc>
          <w:tcPr>
            <w:tcW w:w="1843" w:type="dxa"/>
            <w:vAlign w:val="center"/>
          </w:tcPr>
          <w:p w14:paraId="2C48B59D" w14:textId="77777777" w:rsidR="00DE710F" w:rsidRPr="00590E86" w:rsidRDefault="00DE710F" w:rsidP="00DE710F">
            <w:pPr>
              <w:jc w:val="center"/>
              <w:rPr>
                <w:color w:val="000000"/>
                <w:sz w:val="16"/>
                <w:szCs w:val="16"/>
              </w:rPr>
            </w:pPr>
            <w:r w:rsidRPr="00590E86">
              <w:rPr>
                <w:color w:val="000000"/>
                <w:sz w:val="16"/>
                <w:szCs w:val="16"/>
              </w:rPr>
              <w:t>Теплотворная способность, ккал/кг</w:t>
            </w:r>
          </w:p>
        </w:tc>
        <w:tc>
          <w:tcPr>
            <w:tcW w:w="919" w:type="dxa"/>
            <w:shd w:val="clear" w:color="auto" w:fill="auto"/>
            <w:noWrap/>
            <w:vAlign w:val="center"/>
          </w:tcPr>
          <w:p w14:paraId="7C6C09BE" w14:textId="77777777" w:rsidR="00DE710F" w:rsidRPr="00590E86" w:rsidRDefault="00DE710F" w:rsidP="00DE710F">
            <w:pPr>
              <w:jc w:val="center"/>
              <w:rPr>
                <w:color w:val="000000"/>
                <w:sz w:val="16"/>
                <w:szCs w:val="16"/>
              </w:rPr>
            </w:pPr>
            <w:r>
              <w:rPr>
                <w:color w:val="000000"/>
                <w:sz w:val="16"/>
                <w:szCs w:val="16"/>
              </w:rPr>
              <w:t>8100,00</w:t>
            </w:r>
          </w:p>
        </w:tc>
        <w:tc>
          <w:tcPr>
            <w:tcW w:w="919" w:type="dxa"/>
            <w:shd w:val="clear" w:color="auto" w:fill="auto"/>
            <w:noWrap/>
            <w:vAlign w:val="center"/>
          </w:tcPr>
          <w:p w14:paraId="57BEC9B0" w14:textId="77777777" w:rsidR="00DE710F" w:rsidRPr="00590E86" w:rsidRDefault="00DE710F" w:rsidP="00DE710F">
            <w:pPr>
              <w:jc w:val="center"/>
              <w:rPr>
                <w:color w:val="000000"/>
                <w:sz w:val="16"/>
                <w:szCs w:val="16"/>
              </w:rPr>
            </w:pPr>
            <w:r w:rsidRPr="00AE24B6">
              <w:rPr>
                <w:color w:val="000000"/>
                <w:sz w:val="16"/>
                <w:szCs w:val="16"/>
              </w:rPr>
              <w:t>8100,00</w:t>
            </w:r>
          </w:p>
        </w:tc>
        <w:tc>
          <w:tcPr>
            <w:tcW w:w="919" w:type="dxa"/>
            <w:shd w:val="clear" w:color="auto" w:fill="auto"/>
            <w:noWrap/>
            <w:vAlign w:val="center"/>
          </w:tcPr>
          <w:p w14:paraId="4D4C54F4" w14:textId="77777777" w:rsidR="00DE710F" w:rsidRPr="00590E86" w:rsidRDefault="00DE710F" w:rsidP="00DE710F">
            <w:pPr>
              <w:jc w:val="center"/>
              <w:rPr>
                <w:color w:val="000000"/>
                <w:sz w:val="16"/>
                <w:szCs w:val="16"/>
              </w:rPr>
            </w:pPr>
            <w:r w:rsidRPr="00AE24B6">
              <w:rPr>
                <w:color w:val="000000"/>
                <w:sz w:val="16"/>
                <w:szCs w:val="16"/>
              </w:rPr>
              <w:t>8100,00</w:t>
            </w:r>
          </w:p>
        </w:tc>
        <w:tc>
          <w:tcPr>
            <w:tcW w:w="919" w:type="dxa"/>
            <w:shd w:val="clear" w:color="auto" w:fill="auto"/>
            <w:noWrap/>
            <w:vAlign w:val="center"/>
          </w:tcPr>
          <w:p w14:paraId="046403B0" w14:textId="77777777" w:rsidR="00DE710F" w:rsidRPr="00590E86" w:rsidRDefault="00DE710F" w:rsidP="00DE710F">
            <w:pPr>
              <w:jc w:val="center"/>
              <w:rPr>
                <w:color w:val="000000"/>
                <w:sz w:val="16"/>
                <w:szCs w:val="16"/>
              </w:rPr>
            </w:pPr>
            <w:r w:rsidRPr="00AE24B6">
              <w:rPr>
                <w:color w:val="000000"/>
                <w:sz w:val="16"/>
                <w:szCs w:val="16"/>
              </w:rPr>
              <w:t>8100,00</w:t>
            </w:r>
          </w:p>
        </w:tc>
        <w:tc>
          <w:tcPr>
            <w:tcW w:w="919" w:type="dxa"/>
            <w:shd w:val="clear" w:color="auto" w:fill="auto"/>
            <w:noWrap/>
            <w:vAlign w:val="center"/>
          </w:tcPr>
          <w:p w14:paraId="0BEE31C2" w14:textId="77777777" w:rsidR="00DE710F" w:rsidRPr="00590E86" w:rsidRDefault="00DE710F" w:rsidP="00DE710F">
            <w:pPr>
              <w:jc w:val="center"/>
              <w:rPr>
                <w:color w:val="000000"/>
                <w:sz w:val="16"/>
                <w:szCs w:val="16"/>
              </w:rPr>
            </w:pPr>
            <w:r w:rsidRPr="00AE24B6">
              <w:rPr>
                <w:color w:val="000000"/>
                <w:sz w:val="16"/>
                <w:szCs w:val="16"/>
              </w:rPr>
              <w:t>8100,00</w:t>
            </w:r>
          </w:p>
        </w:tc>
        <w:tc>
          <w:tcPr>
            <w:tcW w:w="919" w:type="dxa"/>
            <w:shd w:val="clear" w:color="auto" w:fill="auto"/>
            <w:noWrap/>
            <w:vAlign w:val="center"/>
          </w:tcPr>
          <w:p w14:paraId="4BF7A981" w14:textId="77777777" w:rsidR="00DE710F" w:rsidRPr="00590E86" w:rsidRDefault="00DE710F" w:rsidP="00DE710F">
            <w:pPr>
              <w:jc w:val="center"/>
              <w:rPr>
                <w:color w:val="000000"/>
                <w:sz w:val="16"/>
                <w:szCs w:val="16"/>
              </w:rPr>
            </w:pPr>
            <w:r w:rsidRPr="00AE24B6">
              <w:rPr>
                <w:color w:val="000000"/>
                <w:sz w:val="16"/>
                <w:szCs w:val="16"/>
              </w:rPr>
              <w:t>8100,00</w:t>
            </w:r>
          </w:p>
        </w:tc>
        <w:tc>
          <w:tcPr>
            <w:tcW w:w="919" w:type="dxa"/>
            <w:shd w:val="clear" w:color="auto" w:fill="auto"/>
            <w:noWrap/>
            <w:vAlign w:val="center"/>
          </w:tcPr>
          <w:p w14:paraId="772EA562" w14:textId="77777777" w:rsidR="00DE710F" w:rsidRPr="00590E86" w:rsidRDefault="00DE710F" w:rsidP="00DE710F">
            <w:pPr>
              <w:jc w:val="center"/>
              <w:rPr>
                <w:color w:val="000000"/>
                <w:sz w:val="16"/>
                <w:szCs w:val="16"/>
              </w:rPr>
            </w:pPr>
            <w:r w:rsidRPr="00AE24B6">
              <w:rPr>
                <w:color w:val="000000"/>
                <w:sz w:val="16"/>
                <w:szCs w:val="16"/>
              </w:rPr>
              <w:t>8100,00</w:t>
            </w:r>
          </w:p>
        </w:tc>
      </w:tr>
    </w:tbl>
    <w:p w14:paraId="2A66FB3D" w14:textId="541BAF84" w:rsidR="00DE710F" w:rsidRPr="00DE710F" w:rsidRDefault="00DE710F" w:rsidP="00DE710F">
      <w:pPr>
        <w:pStyle w:val="a4"/>
        <w:numPr>
          <w:ilvl w:val="0"/>
          <w:numId w:val="0"/>
        </w:numPr>
        <w:ind w:right="3" w:firstLine="142"/>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p>
    <w:p w14:paraId="3C248E80" w14:textId="77777777" w:rsidR="0038531E" w:rsidRPr="0038531E" w:rsidRDefault="004308EB">
      <w:pPr>
        <w:pStyle w:val="2f0"/>
        <w:numPr>
          <w:ilvl w:val="1"/>
          <w:numId w:val="27"/>
        </w:numPr>
        <w:rPr>
          <w:sz w:val="32"/>
          <w:szCs w:val="32"/>
        </w:rPr>
      </w:pPr>
      <w:bookmarkStart w:id="160" w:name="_Toc131691404"/>
      <w:r w:rsidRPr="00EB4784">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60"/>
      <w:r w:rsidRPr="00EB4784">
        <w:t xml:space="preserve">   </w:t>
      </w:r>
    </w:p>
    <w:p w14:paraId="2719B76C" w14:textId="2BB86D40" w:rsidR="003C49BA" w:rsidRDefault="0038531E" w:rsidP="005752F1">
      <w:pPr>
        <w:pStyle w:val="Afff9"/>
      </w:pPr>
      <w:r w:rsidRPr="001D4C86">
        <w:t xml:space="preserve">На территории </w:t>
      </w:r>
      <w:r w:rsidR="005752F1">
        <w:t>Берегового СП</w:t>
      </w:r>
      <w:r w:rsidRPr="001D4C86">
        <w:t xml:space="preserve"> отсутствует целесообразность ввода новых источников тепловой энергии с использованием возобновляемого топлива. </w:t>
      </w:r>
    </w:p>
    <w:p w14:paraId="4D9B650E" w14:textId="4A5B6C13" w:rsidR="0038531E" w:rsidRPr="0038531E" w:rsidRDefault="003C49BA">
      <w:pPr>
        <w:pStyle w:val="2f0"/>
        <w:numPr>
          <w:ilvl w:val="1"/>
          <w:numId w:val="32"/>
        </w:numPr>
        <w:ind w:left="993" w:hanging="426"/>
        <w:rPr>
          <w:sz w:val="32"/>
          <w:szCs w:val="32"/>
        </w:rPr>
      </w:pPr>
      <w:bookmarkStart w:id="161" w:name="_Toc131691405"/>
      <w:r>
        <w:t>В</w:t>
      </w:r>
      <w:r w:rsidR="004308EB" w:rsidRPr="00EB4784">
        <w:t>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161"/>
      <w:r w:rsidR="004308EB" w:rsidRPr="00EB4784">
        <w:t xml:space="preserve"> </w:t>
      </w:r>
    </w:p>
    <w:p w14:paraId="33ED6422" w14:textId="77777777" w:rsidR="005752F1" w:rsidRPr="001A772D" w:rsidRDefault="005752F1" w:rsidP="005752F1">
      <w:pPr>
        <w:pStyle w:val="Afff9"/>
      </w:pPr>
      <w:r w:rsidRPr="001A772D">
        <w:t>Основным вид</w:t>
      </w:r>
      <w:r>
        <w:t>ом</w:t>
      </w:r>
      <w:r w:rsidRPr="001A772D">
        <w:t xml:space="preserve"> топлива, используемым источник</w:t>
      </w:r>
      <w:r>
        <w:t>ом</w:t>
      </w:r>
      <w:r w:rsidRPr="001A772D">
        <w:t xml:space="preserve"> тепловой энергии на территории </w:t>
      </w:r>
      <w:r>
        <w:t>Берегового СП</w:t>
      </w:r>
      <w:r w:rsidRPr="001A772D">
        <w:t>, явля</w:t>
      </w:r>
      <w:r>
        <w:t>е</w:t>
      </w:r>
      <w:r w:rsidRPr="001A772D">
        <w:t>тся</w:t>
      </w:r>
      <w:r>
        <w:t xml:space="preserve"> природный газ.</w:t>
      </w:r>
    </w:p>
    <w:p w14:paraId="3E43495F" w14:textId="52446134" w:rsidR="0038531E" w:rsidRDefault="005752F1" w:rsidP="005752F1">
      <w:pPr>
        <w:pStyle w:val="Afff9"/>
      </w:pPr>
      <w:r w:rsidRPr="001A772D">
        <w:t>Описание видов и количества используемого основного и резервного топлива для источника тепловой энергии по данным ресурсоснабжающ</w:t>
      </w:r>
      <w:r>
        <w:t>ей</w:t>
      </w:r>
      <w:r w:rsidRPr="001A772D">
        <w:t xml:space="preserve"> организаци</w:t>
      </w:r>
      <w:r>
        <w:t>и</w:t>
      </w:r>
      <w:r w:rsidRPr="001A772D">
        <w:t xml:space="preserve"> приведено в таблице </w:t>
      </w:r>
      <w:r w:rsidRPr="001A772D">
        <w:fldChar w:fldCharType="begin"/>
      </w:r>
      <w:r w:rsidRPr="001A772D">
        <w:instrText xml:space="preserve"> REF _Ref37839932 \h  \* MERGEFORMAT </w:instrText>
      </w:r>
      <w:r w:rsidRPr="001A772D">
        <w:fldChar w:fldCharType="separate"/>
      </w:r>
      <w:r w:rsidR="001E3BA3" w:rsidRPr="001E3BA3">
        <w:rPr>
          <w:vanish/>
        </w:rPr>
        <w:t xml:space="preserve">Таблица </w:t>
      </w:r>
      <w:r w:rsidR="001E3BA3">
        <w:t>13</w:t>
      </w:r>
      <w:r w:rsidRPr="001A772D">
        <w:fldChar w:fldCharType="end"/>
      </w:r>
      <w:r w:rsidRPr="001D4C86">
        <w:t>.</w:t>
      </w:r>
    </w:p>
    <w:p w14:paraId="2CA251C8" w14:textId="7DC3DF9D" w:rsidR="005752F1" w:rsidRDefault="005752F1" w:rsidP="005752F1">
      <w:pPr>
        <w:pStyle w:val="afffb"/>
        <w:ind w:right="253"/>
      </w:pPr>
      <w:bookmarkStart w:id="162" w:name="_Ref37839932"/>
      <w:r w:rsidRPr="001A772D">
        <w:t xml:space="preserve">Таблица </w:t>
      </w:r>
      <w:fldSimple w:instr=" SEQ Таблица \* ARABIC ">
        <w:r w:rsidR="001E3BA3">
          <w:rPr>
            <w:noProof/>
          </w:rPr>
          <w:t>13</w:t>
        </w:r>
      </w:fldSimple>
      <w:bookmarkEnd w:id="162"/>
      <w:r w:rsidRPr="001A772D">
        <w:t xml:space="preserve">. </w:t>
      </w:r>
      <w:r w:rsidR="00DE710F">
        <w:t>Т</w:t>
      </w:r>
      <w:r w:rsidRPr="001A772D">
        <w:t xml:space="preserve">опливные балансы источников тепловой энергии </w:t>
      </w:r>
      <w:r>
        <w:t>Берегового СП</w:t>
      </w:r>
    </w:p>
    <w:tbl>
      <w:tblPr>
        <w:tblpPr w:leftFromText="180" w:rightFromText="180" w:vertAnchor="text" w:tblpY="25"/>
        <w:tblW w:w="10201" w:type="dxa"/>
        <w:tblLayout w:type="fixed"/>
        <w:tblCellMar>
          <w:left w:w="0" w:type="dxa"/>
          <w:right w:w="0" w:type="dxa"/>
        </w:tblCellMar>
        <w:tblLook w:val="04A0" w:firstRow="1" w:lastRow="0" w:firstColumn="1" w:lastColumn="0" w:noHBand="0" w:noVBand="1"/>
      </w:tblPr>
      <w:tblGrid>
        <w:gridCol w:w="279"/>
        <w:gridCol w:w="1344"/>
        <w:gridCol w:w="924"/>
        <w:gridCol w:w="850"/>
        <w:gridCol w:w="1701"/>
        <w:gridCol w:w="1418"/>
        <w:gridCol w:w="1290"/>
        <w:gridCol w:w="694"/>
        <w:gridCol w:w="851"/>
        <w:gridCol w:w="850"/>
      </w:tblGrid>
      <w:tr w:rsidR="00DE710F" w:rsidRPr="00DE710F" w14:paraId="2343103C" w14:textId="77777777" w:rsidTr="00DE710F">
        <w:trPr>
          <w:trHeight w:val="20"/>
          <w:tblHeader/>
        </w:trPr>
        <w:tc>
          <w:tcPr>
            <w:tcW w:w="2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A7B616" w14:textId="77777777" w:rsidR="00DE710F" w:rsidRPr="00DE710F" w:rsidRDefault="00DE710F" w:rsidP="00DE710F">
            <w:pPr>
              <w:jc w:val="center"/>
              <w:rPr>
                <w:color w:val="000000"/>
                <w:sz w:val="18"/>
                <w:szCs w:val="18"/>
              </w:rPr>
            </w:pPr>
            <w:bookmarkStart w:id="163" w:name="_Hlk129434707"/>
            <w:r w:rsidRPr="00DE710F">
              <w:rPr>
                <w:color w:val="000000"/>
                <w:sz w:val="18"/>
                <w:szCs w:val="18"/>
              </w:rPr>
              <w:t>№ п/п</w:t>
            </w:r>
          </w:p>
        </w:tc>
        <w:tc>
          <w:tcPr>
            <w:tcW w:w="1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011CDE" w14:textId="77777777" w:rsidR="00DE710F" w:rsidRPr="00DE710F" w:rsidRDefault="00DE710F" w:rsidP="00DE710F">
            <w:pPr>
              <w:jc w:val="center"/>
              <w:rPr>
                <w:color w:val="000000"/>
                <w:sz w:val="18"/>
                <w:szCs w:val="18"/>
              </w:rPr>
            </w:pPr>
            <w:r w:rsidRPr="00DE710F">
              <w:rPr>
                <w:color w:val="000000"/>
                <w:sz w:val="18"/>
                <w:szCs w:val="18"/>
              </w:rPr>
              <w:t>Наименование котельной</w:t>
            </w:r>
          </w:p>
        </w:tc>
        <w:tc>
          <w:tcPr>
            <w:tcW w:w="1774" w:type="dxa"/>
            <w:gridSpan w:val="2"/>
            <w:tcBorders>
              <w:top w:val="single" w:sz="4" w:space="0" w:color="000000"/>
              <w:left w:val="nil"/>
              <w:bottom w:val="single" w:sz="4" w:space="0" w:color="000000"/>
              <w:right w:val="single" w:sz="4" w:space="0" w:color="000000"/>
            </w:tcBorders>
            <w:shd w:val="clear" w:color="auto" w:fill="auto"/>
            <w:vAlign w:val="center"/>
            <w:hideMark/>
          </w:tcPr>
          <w:p w14:paraId="6CBD574C" w14:textId="77777777" w:rsidR="00DE710F" w:rsidRPr="00DE710F" w:rsidRDefault="00DE710F" w:rsidP="00DE710F">
            <w:pPr>
              <w:jc w:val="center"/>
              <w:rPr>
                <w:color w:val="000000"/>
                <w:sz w:val="18"/>
                <w:szCs w:val="18"/>
              </w:rPr>
            </w:pPr>
            <w:r w:rsidRPr="00DE710F">
              <w:rPr>
                <w:color w:val="000000"/>
                <w:sz w:val="18"/>
                <w:szCs w:val="18"/>
              </w:rPr>
              <w:t>Используемое топливо</w:t>
            </w:r>
          </w:p>
        </w:tc>
        <w:tc>
          <w:tcPr>
            <w:tcW w:w="1701" w:type="dxa"/>
            <w:vMerge w:val="restart"/>
            <w:tcBorders>
              <w:top w:val="single" w:sz="4" w:space="0" w:color="000000"/>
              <w:left w:val="single" w:sz="4" w:space="0" w:color="000000"/>
              <w:right w:val="single" w:sz="4" w:space="0" w:color="000000"/>
            </w:tcBorders>
            <w:shd w:val="clear" w:color="auto" w:fill="auto"/>
            <w:vAlign w:val="center"/>
            <w:hideMark/>
          </w:tcPr>
          <w:p w14:paraId="36CAF8F8" w14:textId="77777777" w:rsidR="00DE710F" w:rsidRPr="00DE710F" w:rsidRDefault="00DE710F" w:rsidP="00DE710F">
            <w:pPr>
              <w:jc w:val="center"/>
              <w:rPr>
                <w:color w:val="000000"/>
                <w:sz w:val="18"/>
                <w:szCs w:val="18"/>
              </w:rPr>
            </w:pPr>
            <w:r w:rsidRPr="00DE710F">
              <w:rPr>
                <w:color w:val="000000"/>
                <w:sz w:val="18"/>
                <w:szCs w:val="18"/>
              </w:rPr>
              <w:t>Организация-поставщик основного (резервного) топлива</w:t>
            </w:r>
          </w:p>
        </w:tc>
        <w:tc>
          <w:tcPr>
            <w:tcW w:w="1418" w:type="dxa"/>
            <w:vMerge w:val="restart"/>
            <w:tcBorders>
              <w:top w:val="single" w:sz="4" w:space="0" w:color="000000"/>
              <w:left w:val="single" w:sz="4" w:space="0" w:color="000000"/>
              <w:right w:val="single" w:sz="4" w:space="0" w:color="000000"/>
            </w:tcBorders>
            <w:shd w:val="clear" w:color="auto" w:fill="auto"/>
            <w:vAlign w:val="center"/>
            <w:hideMark/>
          </w:tcPr>
          <w:p w14:paraId="23BE0D66" w14:textId="77777777" w:rsidR="00DE710F" w:rsidRPr="00DE710F" w:rsidRDefault="00DE710F" w:rsidP="00DE710F">
            <w:pPr>
              <w:jc w:val="center"/>
              <w:rPr>
                <w:color w:val="000000"/>
                <w:sz w:val="18"/>
                <w:szCs w:val="18"/>
              </w:rPr>
            </w:pPr>
            <w:r w:rsidRPr="00DE710F">
              <w:rPr>
                <w:color w:val="000000"/>
                <w:sz w:val="18"/>
                <w:szCs w:val="18"/>
              </w:rPr>
              <w:t>Характеристика, теплотворная способность основного (резервного) топлива, ккал/м3</w:t>
            </w:r>
          </w:p>
        </w:tc>
        <w:tc>
          <w:tcPr>
            <w:tcW w:w="1984" w:type="dxa"/>
            <w:gridSpan w:val="2"/>
            <w:tcBorders>
              <w:top w:val="single" w:sz="4" w:space="0" w:color="000000"/>
              <w:left w:val="nil"/>
              <w:bottom w:val="single" w:sz="4" w:space="0" w:color="000000"/>
              <w:right w:val="single" w:sz="4" w:space="0" w:color="000000"/>
            </w:tcBorders>
            <w:shd w:val="clear" w:color="auto" w:fill="auto"/>
            <w:vAlign w:val="center"/>
            <w:hideMark/>
          </w:tcPr>
          <w:p w14:paraId="4D14CA96" w14:textId="77777777" w:rsidR="00DE710F" w:rsidRPr="00DE710F" w:rsidRDefault="00DE710F" w:rsidP="00DE710F">
            <w:pPr>
              <w:jc w:val="center"/>
              <w:rPr>
                <w:color w:val="000000"/>
                <w:sz w:val="18"/>
                <w:szCs w:val="18"/>
              </w:rPr>
            </w:pPr>
            <w:r w:rsidRPr="00DE710F">
              <w:rPr>
                <w:color w:val="000000"/>
                <w:sz w:val="18"/>
                <w:szCs w:val="18"/>
              </w:rPr>
              <w:t>Годовой расход топлива</w:t>
            </w:r>
            <w:r w:rsidRPr="00DE710F">
              <w:rPr>
                <w:color w:val="000000"/>
                <w:sz w:val="18"/>
                <w:szCs w:val="18"/>
              </w:rPr>
              <w:br/>
              <w:t>тыс. м3 (т)</w:t>
            </w:r>
          </w:p>
        </w:tc>
        <w:tc>
          <w:tcPr>
            <w:tcW w:w="851" w:type="dxa"/>
            <w:tcBorders>
              <w:top w:val="single" w:sz="4" w:space="0" w:color="000000"/>
              <w:left w:val="nil"/>
              <w:bottom w:val="single" w:sz="4" w:space="0" w:color="000000"/>
              <w:right w:val="single" w:sz="4" w:space="0" w:color="000000"/>
            </w:tcBorders>
            <w:shd w:val="clear" w:color="auto" w:fill="auto"/>
            <w:vAlign w:val="center"/>
            <w:hideMark/>
          </w:tcPr>
          <w:p w14:paraId="31ACAFBD" w14:textId="77777777" w:rsidR="00DE710F" w:rsidRPr="00DE710F" w:rsidRDefault="00DE710F" w:rsidP="00DE710F">
            <w:pPr>
              <w:jc w:val="center"/>
              <w:rPr>
                <w:color w:val="000000"/>
                <w:sz w:val="18"/>
                <w:szCs w:val="18"/>
              </w:rPr>
            </w:pPr>
            <w:r w:rsidRPr="00DE710F">
              <w:rPr>
                <w:color w:val="000000"/>
                <w:sz w:val="18"/>
                <w:szCs w:val="18"/>
              </w:rPr>
              <w:t>Удельный расход условного топлива</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14:paraId="48DEB7EE" w14:textId="77777777" w:rsidR="00DE710F" w:rsidRPr="00DE710F" w:rsidRDefault="00DE710F" w:rsidP="00DE710F">
            <w:pPr>
              <w:jc w:val="center"/>
              <w:rPr>
                <w:color w:val="000000"/>
                <w:sz w:val="18"/>
                <w:szCs w:val="18"/>
              </w:rPr>
            </w:pPr>
            <w:r w:rsidRPr="00DE710F">
              <w:rPr>
                <w:color w:val="000000"/>
                <w:sz w:val="18"/>
                <w:szCs w:val="18"/>
              </w:rPr>
              <w:t>Затраты электроэнергии в год</w:t>
            </w:r>
          </w:p>
        </w:tc>
      </w:tr>
      <w:tr w:rsidR="00DE710F" w:rsidRPr="00DE710F" w14:paraId="07BB9D64" w14:textId="77777777" w:rsidTr="00DE710F">
        <w:trPr>
          <w:trHeight w:val="20"/>
          <w:tblHeader/>
        </w:trPr>
        <w:tc>
          <w:tcPr>
            <w:tcW w:w="279" w:type="dxa"/>
            <w:vMerge/>
            <w:tcBorders>
              <w:top w:val="single" w:sz="4" w:space="0" w:color="000000"/>
              <w:left w:val="single" w:sz="4" w:space="0" w:color="000000"/>
              <w:bottom w:val="single" w:sz="4" w:space="0" w:color="000000"/>
              <w:right w:val="single" w:sz="4" w:space="0" w:color="000000"/>
            </w:tcBorders>
            <w:vAlign w:val="center"/>
            <w:hideMark/>
          </w:tcPr>
          <w:p w14:paraId="5ED2A16A" w14:textId="77777777" w:rsidR="00DE710F" w:rsidRPr="00DE710F" w:rsidRDefault="00DE710F" w:rsidP="00DE710F">
            <w:pPr>
              <w:jc w:val="center"/>
              <w:rPr>
                <w:color w:val="000000"/>
                <w:sz w:val="18"/>
                <w:szCs w:val="18"/>
              </w:rPr>
            </w:pPr>
          </w:p>
        </w:tc>
        <w:tc>
          <w:tcPr>
            <w:tcW w:w="1344" w:type="dxa"/>
            <w:vMerge/>
            <w:tcBorders>
              <w:top w:val="single" w:sz="4" w:space="0" w:color="000000"/>
              <w:left w:val="single" w:sz="4" w:space="0" w:color="000000"/>
              <w:bottom w:val="single" w:sz="4" w:space="0" w:color="000000"/>
              <w:right w:val="single" w:sz="4" w:space="0" w:color="000000"/>
            </w:tcBorders>
            <w:vAlign w:val="center"/>
            <w:hideMark/>
          </w:tcPr>
          <w:p w14:paraId="5187549F" w14:textId="77777777" w:rsidR="00DE710F" w:rsidRPr="00DE710F" w:rsidRDefault="00DE710F" w:rsidP="00DE710F">
            <w:pPr>
              <w:jc w:val="center"/>
              <w:rPr>
                <w:color w:val="000000"/>
                <w:sz w:val="18"/>
                <w:szCs w:val="18"/>
              </w:rPr>
            </w:pPr>
          </w:p>
        </w:tc>
        <w:tc>
          <w:tcPr>
            <w:tcW w:w="924" w:type="dxa"/>
            <w:tcBorders>
              <w:top w:val="nil"/>
              <w:left w:val="nil"/>
              <w:bottom w:val="single" w:sz="4" w:space="0" w:color="000000"/>
              <w:right w:val="single" w:sz="4" w:space="0" w:color="000000"/>
            </w:tcBorders>
            <w:shd w:val="clear" w:color="auto" w:fill="auto"/>
            <w:vAlign w:val="center"/>
            <w:hideMark/>
          </w:tcPr>
          <w:p w14:paraId="4FC62DEE" w14:textId="77777777" w:rsidR="00DE710F" w:rsidRPr="00DE710F" w:rsidRDefault="00DE710F" w:rsidP="00DE710F">
            <w:pPr>
              <w:jc w:val="center"/>
              <w:rPr>
                <w:color w:val="000000"/>
                <w:sz w:val="18"/>
                <w:szCs w:val="18"/>
              </w:rPr>
            </w:pPr>
            <w:r w:rsidRPr="00DE710F">
              <w:rPr>
                <w:color w:val="000000"/>
                <w:sz w:val="18"/>
                <w:szCs w:val="18"/>
              </w:rPr>
              <w:t>Основное</w:t>
            </w:r>
          </w:p>
        </w:tc>
        <w:tc>
          <w:tcPr>
            <w:tcW w:w="850" w:type="dxa"/>
            <w:tcBorders>
              <w:top w:val="nil"/>
              <w:left w:val="nil"/>
              <w:bottom w:val="single" w:sz="4" w:space="0" w:color="000000"/>
              <w:right w:val="single" w:sz="4" w:space="0" w:color="000000"/>
            </w:tcBorders>
            <w:shd w:val="clear" w:color="auto" w:fill="auto"/>
            <w:vAlign w:val="center"/>
            <w:hideMark/>
          </w:tcPr>
          <w:p w14:paraId="00DCD8F5" w14:textId="77777777" w:rsidR="00DE710F" w:rsidRPr="00DE710F" w:rsidRDefault="00DE710F" w:rsidP="00DE710F">
            <w:pPr>
              <w:jc w:val="center"/>
              <w:rPr>
                <w:color w:val="000000"/>
                <w:sz w:val="18"/>
                <w:szCs w:val="18"/>
              </w:rPr>
            </w:pPr>
            <w:r w:rsidRPr="00DE710F">
              <w:rPr>
                <w:color w:val="000000"/>
                <w:sz w:val="18"/>
                <w:szCs w:val="18"/>
              </w:rPr>
              <w:t>Резервное</w:t>
            </w:r>
          </w:p>
        </w:tc>
        <w:tc>
          <w:tcPr>
            <w:tcW w:w="1701" w:type="dxa"/>
            <w:vMerge/>
            <w:tcBorders>
              <w:left w:val="single" w:sz="4" w:space="0" w:color="000000"/>
              <w:bottom w:val="single" w:sz="4" w:space="0" w:color="000000"/>
              <w:right w:val="single" w:sz="4" w:space="0" w:color="000000"/>
            </w:tcBorders>
            <w:vAlign w:val="center"/>
            <w:hideMark/>
          </w:tcPr>
          <w:p w14:paraId="337BEC26" w14:textId="77777777" w:rsidR="00DE710F" w:rsidRPr="00DE710F" w:rsidRDefault="00DE710F" w:rsidP="00DE710F">
            <w:pPr>
              <w:jc w:val="center"/>
              <w:rPr>
                <w:color w:val="000000"/>
                <w:sz w:val="18"/>
                <w:szCs w:val="18"/>
              </w:rPr>
            </w:pPr>
          </w:p>
        </w:tc>
        <w:tc>
          <w:tcPr>
            <w:tcW w:w="1418" w:type="dxa"/>
            <w:vMerge/>
            <w:tcBorders>
              <w:left w:val="single" w:sz="4" w:space="0" w:color="000000"/>
              <w:bottom w:val="single" w:sz="4" w:space="0" w:color="000000"/>
              <w:right w:val="single" w:sz="4" w:space="0" w:color="000000"/>
            </w:tcBorders>
            <w:vAlign w:val="center"/>
            <w:hideMark/>
          </w:tcPr>
          <w:p w14:paraId="341F29AD" w14:textId="77777777" w:rsidR="00DE710F" w:rsidRPr="00DE710F" w:rsidRDefault="00DE710F" w:rsidP="00DE710F">
            <w:pPr>
              <w:jc w:val="center"/>
              <w:rPr>
                <w:color w:val="000000"/>
                <w:sz w:val="18"/>
                <w:szCs w:val="18"/>
              </w:rPr>
            </w:pPr>
          </w:p>
        </w:tc>
        <w:tc>
          <w:tcPr>
            <w:tcW w:w="1290" w:type="dxa"/>
            <w:tcBorders>
              <w:top w:val="nil"/>
              <w:left w:val="nil"/>
              <w:bottom w:val="single" w:sz="4" w:space="0" w:color="000000"/>
              <w:right w:val="single" w:sz="4" w:space="0" w:color="000000"/>
            </w:tcBorders>
            <w:shd w:val="clear" w:color="auto" w:fill="auto"/>
            <w:vAlign w:val="center"/>
            <w:hideMark/>
          </w:tcPr>
          <w:p w14:paraId="2A8E95D9" w14:textId="77777777" w:rsidR="00DE710F" w:rsidRPr="00DE710F" w:rsidRDefault="00DE710F" w:rsidP="00DE710F">
            <w:pPr>
              <w:jc w:val="center"/>
              <w:rPr>
                <w:color w:val="000000"/>
                <w:sz w:val="18"/>
                <w:szCs w:val="18"/>
              </w:rPr>
            </w:pPr>
            <w:r w:rsidRPr="00DE710F">
              <w:rPr>
                <w:color w:val="000000"/>
                <w:sz w:val="18"/>
                <w:szCs w:val="18"/>
              </w:rPr>
              <w:t xml:space="preserve">основного </w:t>
            </w:r>
            <w:r w:rsidRPr="00DE710F">
              <w:rPr>
                <w:color w:val="000000"/>
                <w:sz w:val="18"/>
                <w:szCs w:val="18"/>
              </w:rPr>
              <w:br/>
              <w:t>(резервного) топлива</w:t>
            </w:r>
          </w:p>
        </w:tc>
        <w:tc>
          <w:tcPr>
            <w:tcW w:w="694" w:type="dxa"/>
            <w:tcBorders>
              <w:top w:val="nil"/>
              <w:left w:val="nil"/>
              <w:bottom w:val="single" w:sz="4" w:space="0" w:color="000000"/>
              <w:right w:val="single" w:sz="4" w:space="0" w:color="000000"/>
            </w:tcBorders>
            <w:shd w:val="clear" w:color="auto" w:fill="auto"/>
            <w:vAlign w:val="center"/>
            <w:hideMark/>
          </w:tcPr>
          <w:p w14:paraId="3B17664F" w14:textId="77777777" w:rsidR="00DE710F" w:rsidRPr="00DE710F" w:rsidRDefault="00DE710F" w:rsidP="00DE710F">
            <w:pPr>
              <w:jc w:val="center"/>
              <w:rPr>
                <w:color w:val="000000"/>
                <w:sz w:val="18"/>
                <w:szCs w:val="18"/>
              </w:rPr>
            </w:pPr>
            <w:r w:rsidRPr="00DE710F">
              <w:rPr>
                <w:color w:val="000000"/>
                <w:sz w:val="18"/>
                <w:szCs w:val="18"/>
              </w:rPr>
              <w:t xml:space="preserve">т. </w:t>
            </w:r>
            <w:proofErr w:type="spellStart"/>
            <w:r w:rsidRPr="00DE710F">
              <w:rPr>
                <w:color w:val="000000"/>
                <w:sz w:val="18"/>
                <w:szCs w:val="18"/>
              </w:rPr>
              <w:t>у.т</w:t>
            </w:r>
            <w:proofErr w:type="spellEnd"/>
            <w:r w:rsidRPr="00DE710F">
              <w:rPr>
                <w:color w:val="000000"/>
                <w:sz w:val="18"/>
                <w:szCs w:val="18"/>
              </w:rPr>
              <w:t>.</w:t>
            </w:r>
          </w:p>
        </w:tc>
        <w:tc>
          <w:tcPr>
            <w:tcW w:w="851" w:type="dxa"/>
            <w:tcBorders>
              <w:top w:val="nil"/>
              <w:left w:val="nil"/>
              <w:bottom w:val="single" w:sz="4" w:space="0" w:color="000000"/>
              <w:right w:val="single" w:sz="4" w:space="0" w:color="000000"/>
            </w:tcBorders>
            <w:shd w:val="clear" w:color="auto" w:fill="auto"/>
            <w:vAlign w:val="center"/>
            <w:hideMark/>
          </w:tcPr>
          <w:p w14:paraId="0BBCB6F0" w14:textId="77777777" w:rsidR="00DE710F" w:rsidRPr="00DE710F" w:rsidRDefault="00DE710F" w:rsidP="00DE710F">
            <w:pPr>
              <w:jc w:val="center"/>
              <w:rPr>
                <w:color w:val="000000"/>
                <w:sz w:val="18"/>
                <w:szCs w:val="18"/>
              </w:rPr>
            </w:pPr>
            <w:r w:rsidRPr="00DE710F">
              <w:rPr>
                <w:color w:val="000000"/>
                <w:sz w:val="18"/>
                <w:szCs w:val="18"/>
              </w:rPr>
              <w:t xml:space="preserve">кг </w:t>
            </w:r>
            <w:proofErr w:type="spellStart"/>
            <w:r w:rsidRPr="00DE710F">
              <w:rPr>
                <w:color w:val="000000"/>
                <w:sz w:val="18"/>
                <w:szCs w:val="18"/>
              </w:rPr>
              <w:t>у.т</w:t>
            </w:r>
            <w:proofErr w:type="spellEnd"/>
            <w:r w:rsidRPr="00DE710F">
              <w:rPr>
                <w:color w:val="000000"/>
                <w:sz w:val="18"/>
                <w:szCs w:val="18"/>
              </w:rPr>
              <w:t>/Гкал</w:t>
            </w:r>
          </w:p>
        </w:tc>
        <w:tc>
          <w:tcPr>
            <w:tcW w:w="850" w:type="dxa"/>
            <w:tcBorders>
              <w:top w:val="nil"/>
              <w:left w:val="nil"/>
              <w:bottom w:val="single" w:sz="4" w:space="0" w:color="000000"/>
              <w:right w:val="single" w:sz="4" w:space="0" w:color="000000"/>
            </w:tcBorders>
            <w:shd w:val="clear" w:color="auto" w:fill="auto"/>
            <w:vAlign w:val="center"/>
            <w:hideMark/>
          </w:tcPr>
          <w:p w14:paraId="61C2C2E4" w14:textId="77777777" w:rsidR="00DE710F" w:rsidRPr="00DE710F" w:rsidRDefault="00DE710F" w:rsidP="00DE710F">
            <w:pPr>
              <w:jc w:val="center"/>
              <w:rPr>
                <w:color w:val="000000"/>
                <w:sz w:val="18"/>
                <w:szCs w:val="18"/>
              </w:rPr>
            </w:pPr>
            <w:r w:rsidRPr="00DE710F">
              <w:rPr>
                <w:color w:val="000000"/>
                <w:sz w:val="18"/>
                <w:szCs w:val="18"/>
              </w:rPr>
              <w:t xml:space="preserve">тыс. </w:t>
            </w:r>
            <w:proofErr w:type="spellStart"/>
            <w:r w:rsidRPr="00DE710F">
              <w:rPr>
                <w:color w:val="000000"/>
                <w:sz w:val="18"/>
                <w:szCs w:val="18"/>
              </w:rPr>
              <w:t>кВт∙ч</w:t>
            </w:r>
            <w:proofErr w:type="spellEnd"/>
          </w:p>
        </w:tc>
      </w:tr>
      <w:tr w:rsidR="00DE710F" w:rsidRPr="005752F1" w14:paraId="46697F8D" w14:textId="77777777" w:rsidTr="00DE710F">
        <w:trPr>
          <w:trHeight w:val="20"/>
        </w:trPr>
        <w:tc>
          <w:tcPr>
            <w:tcW w:w="279" w:type="dxa"/>
            <w:tcBorders>
              <w:top w:val="nil"/>
              <w:left w:val="single" w:sz="4" w:space="0" w:color="000000"/>
              <w:bottom w:val="single" w:sz="4" w:space="0" w:color="000000"/>
              <w:right w:val="single" w:sz="4" w:space="0" w:color="000000"/>
            </w:tcBorders>
            <w:shd w:val="clear" w:color="auto" w:fill="auto"/>
            <w:vAlign w:val="center"/>
            <w:hideMark/>
          </w:tcPr>
          <w:p w14:paraId="4391C2C5" w14:textId="77777777" w:rsidR="00DE710F" w:rsidRPr="00DE710F" w:rsidRDefault="00DE710F" w:rsidP="00DE710F">
            <w:pPr>
              <w:jc w:val="center"/>
              <w:rPr>
                <w:color w:val="000000"/>
                <w:sz w:val="18"/>
                <w:szCs w:val="18"/>
              </w:rPr>
            </w:pPr>
            <w:r w:rsidRPr="00DE710F">
              <w:rPr>
                <w:color w:val="000000"/>
                <w:sz w:val="18"/>
                <w:szCs w:val="18"/>
              </w:rPr>
              <w:t>1</w:t>
            </w:r>
          </w:p>
        </w:tc>
        <w:tc>
          <w:tcPr>
            <w:tcW w:w="1344" w:type="dxa"/>
            <w:tcBorders>
              <w:top w:val="nil"/>
              <w:left w:val="nil"/>
              <w:bottom w:val="single" w:sz="4" w:space="0" w:color="000000"/>
              <w:right w:val="single" w:sz="4" w:space="0" w:color="000000"/>
            </w:tcBorders>
            <w:shd w:val="clear" w:color="auto" w:fill="auto"/>
            <w:vAlign w:val="center"/>
          </w:tcPr>
          <w:p w14:paraId="49E9D74F" w14:textId="77777777" w:rsidR="00DE710F" w:rsidRPr="00DE710F" w:rsidRDefault="00DE710F" w:rsidP="00DE710F">
            <w:pPr>
              <w:jc w:val="center"/>
              <w:rPr>
                <w:color w:val="000000"/>
                <w:sz w:val="18"/>
                <w:szCs w:val="18"/>
              </w:rPr>
            </w:pPr>
            <w:r w:rsidRPr="00DE710F">
              <w:rPr>
                <w:color w:val="000000"/>
                <w:sz w:val="18"/>
                <w:szCs w:val="18"/>
              </w:rPr>
              <w:t>Новая блочная котельная</w:t>
            </w:r>
          </w:p>
        </w:tc>
        <w:tc>
          <w:tcPr>
            <w:tcW w:w="924" w:type="dxa"/>
            <w:tcBorders>
              <w:top w:val="nil"/>
              <w:left w:val="nil"/>
              <w:bottom w:val="single" w:sz="4" w:space="0" w:color="000000"/>
              <w:right w:val="single" w:sz="4" w:space="0" w:color="000000"/>
            </w:tcBorders>
            <w:shd w:val="clear" w:color="auto" w:fill="auto"/>
            <w:vAlign w:val="center"/>
          </w:tcPr>
          <w:p w14:paraId="2AF5C013" w14:textId="77777777" w:rsidR="00DE710F" w:rsidRPr="00DE710F" w:rsidRDefault="00DE710F" w:rsidP="00DE710F">
            <w:pPr>
              <w:jc w:val="center"/>
              <w:rPr>
                <w:color w:val="000000"/>
                <w:sz w:val="18"/>
                <w:szCs w:val="18"/>
              </w:rPr>
            </w:pPr>
            <w:r w:rsidRPr="00DE710F">
              <w:rPr>
                <w:color w:val="000000"/>
                <w:sz w:val="18"/>
                <w:szCs w:val="18"/>
              </w:rPr>
              <w:t>Природный газ</w:t>
            </w:r>
          </w:p>
        </w:tc>
        <w:tc>
          <w:tcPr>
            <w:tcW w:w="850" w:type="dxa"/>
            <w:tcBorders>
              <w:top w:val="nil"/>
              <w:left w:val="nil"/>
              <w:bottom w:val="single" w:sz="4" w:space="0" w:color="000000"/>
              <w:right w:val="single" w:sz="4" w:space="0" w:color="000000"/>
            </w:tcBorders>
            <w:shd w:val="clear" w:color="auto" w:fill="auto"/>
            <w:vAlign w:val="center"/>
          </w:tcPr>
          <w:p w14:paraId="30D67298" w14:textId="77777777" w:rsidR="00DE710F" w:rsidRPr="00DE710F" w:rsidRDefault="00DE710F" w:rsidP="00DE710F">
            <w:pPr>
              <w:jc w:val="center"/>
              <w:rPr>
                <w:color w:val="000000"/>
                <w:sz w:val="18"/>
                <w:szCs w:val="18"/>
              </w:rPr>
            </w:pPr>
            <w:r w:rsidRPr="00DE710F">
              <w:rPr>
                <w:color w:val="000000"/>
                <w:sz w:val="18"/>
                <w:szCs w:val="18"/>
              </w:rPr>
              <w:t>Да</w:t>
            </w:r>
          </w:p>
        </w:tc>
        <w:tc>
          <w:tcPr>
            <w:tcW w:w="1701" w:type="dxa"/>
            <w:tcBorders>
              <w:top w:val="nil"/>
              <w:left w:val="nil"/>
              <w:bottom w:val="single" w:sz="4" w:space="0" w:color="000000"/>
              <w:right w:val="single" w:sz="4" w:space="0" w:color="000000"/>
            </w:tcBorders>
            <w:shd w:val="clear" w:color="auto" w:fill="auto"/>
            <w:vAlign w:val="center"/>
          </w:tcPr>
          <w:p w14:paraId="2DF6F4F5" w14:textId="77777777" w:rsidR="00DE710F" w:rsidRPr="00DE710F" w:rsidRDefault="00DE710F" w:rsidP="00DE710F">
            <w:pPr>
              <w:jc w:val="center"/>
              <w:rPr>
                <w:color w:val="000000"/>
                <w:sz w:val="18"/>
                <w:szCs w:val="18"/>
              </w:rPr>
            </w:pPr>
            <w:r w:rsidRPr="00DE710F">
              <w:rPr>
                <w:color w:val="000000"/>
                <w:sz w:val="18"/>
                <w:szCs w:val="18"/>
              </w:rPr>
              <w:t>ОАО «НОВАТЭК-Челябинск»</w:t>
            </w:r>
          </w:p>
        </w:tc>
        <w:tc>
          <w:tcPr>
            <w:tcW w:w="1418" w:type="dxa"/>
            <w:tcBorders>
              <w:top w:val="nil"/>
              <w:left w:val="nil"/>
              <w:bottom w:val="single" w:sz="4" w:space="0" w:color="000000"/>
              <w:right w:val="single" w:sz="4" w:space="0" w:color="000000"/>
            </w:tcBorders>
            <w:shd w:val="clear" w:color="auto" w:fill="auto"/>
            <w:vAlign w:val="center"/>
          </w:tcPr>
          <w:p w14:paraId="76201645" w14:textId="77777777" w:rsidR="00DE710F" w:rsidRPr="00DE710F" w:rsidRDefault="00DE710F" w:rsidP="00DE710F">
            <w:pPr>
              <w:jc w:val="center"/>
              <w:rPr>
                <w:color w:val="000000"/>
                <w:sz w:val="18"/>
                <w:szCs w:val="18"/>
              </w:rPr>
            </w:pPr>
            <w:r w:rsidRPr="00DE710F">
              <w:rPr>
                <w:color w:val="000000"/>
                <w:sz w:val="18"/>
                <w:szCs w:val="18"/>
              </w:rPr>
              <w:t>8100</w:t>
            </w:r>
            <w:r>
              <w:rPr>
                <w:color w:val="000000"/>
                <w:sz w:val="18"/>
                <w:szCs w:val="18"/>
              </w:rPr>
              <w:t>,00</w:t>
            </w:r>
          </w:p>
        </w:tc>
        <w:tc>
          <w:tcPr>
            <w:tcW w:w="1290" w:type="dxa"/>
            <w:tcBorders>
              <w:top w:val="nil"/>
              <w:left w:val="nil"/>
              <w:bottom w:val="single" w:sz="4" w:space="0" w:color="000000"/>
              <w:right w:val="single" w:sz="4" w:space="0" w:color="000000"/>
            </w:tcBorders>
            <w:shd w:val="clear" w:color="auto" w:fill="auto"/>
            <w:vAlign w:val="center"/>
          </w:tcPr>
          <w:p w14:paraId="480348E8" w14:textId="77777777" w:rsidR="00DE710F" w:rsidRPr="00DE710F" w:rsidRDefault="00DE710F" w:rsidP="00DE710F">
            <w:pPr>
              <w:jc w:val="center"/>
              <w:rPr>
                <w:color w:val="000000"/>
                <w:sz w:val="18"/>
                <w:szCs w:val="18"/>
              </w:rPr>
            </w:pPr>
            <w:r w:rsidRPr="00DE710F">
              <w:rPr>
                <w:color w:val="000000"/>
                <w:sz w:val="18"/>
                <w:szCs w:val="18"/>
              </w:rPr>
              <w:t>2 510,33</w:t>
            </w:r>
          </w:p>
        </w:tc>
        <w:tc>
          <w:tcPr>
            <w:tcW w:w="694" w:type="dxa"/>
            <w:tcBorders>
              <w:top w:val="nil"/>
              <w:left w:val="nil"/>
              <w:bottom w:val="single" w:sz="4" w:space="0" w:color="000000"/>
              <w:right w:val="single" w:sz="4" w:space="0" w:color="000000"/>
            </w:tcBorders>
            <w:shd w:val="clear" w:color="auto" w:fill="auto"/>
            <w:vAlign w:val="center"/>
          </w:tcPr>
          <w:p w14:paraId="4110BF3A" w14:textId="77777777" w:rsidR="00DE710F" w:rsidRPr="00DE710F" w:rsidRDefault="00DE710F" w:rsidP="00DE710F">
            <w:pPr>
              <w:jc w:val="center"/>
              <w:rPr>
                <w:color w:val="000000"/>
                <w:sz w:val="18"/>
                <w:szCs w:val="18"/>
              </w:rPr>
            </w:pPr>
            <w:r w:rsidRPr="00DE710F">
              <w:rPr>
                <w:color w:val="000000"/>
                <w:sz w:val="18"/>
                <w:szCs w:val="18"/>
              </w:rPr>
              <w:t>2870,00</w:t>
            </w:r>
          </w:p>
        </w:tc>
        <w:tc>
          <w:tcPr>
            <w:tcW w:w="851" w:type="dxa"/>
            <w:tcBorders>
              <w:top w:val="nil"/>
              <w:left w:val="nil"/>
              <w:bottom w:val="single" w:sz="4" w:space="0" w:color="000000"/>
              <w:right w:val="single" w:sz="4" w:space="0" w:color="000000"/>
            </w:tcBorders>
            <w:shd w:val="clear" w:color="auto" w:fill="auto"/>
            <w:vAlign w:val="center"/>
          </w:tcPr>
          <w:p w14:paraId="3A84F0D5" w14:textId="77777777" w:rsidR="00DE710F" w:rsidRPr="00DE710F" w:rsidRDefault="00DE710F" w:rsidP="00DE710F">
            <w:pPr>
              <w:jc w:val="center"/>
              <w:rPr>
                <w:color w:val="000000"/>
                <w:sz w:val="18"/>
                <w:szCs w:val="18"/>
              </w:rPr>
            </w:pPr>
            <w:r w:rsidRPr="00DE710F">
              <w:rPr>
                <w:color w:val="000000"/>
                <w:sz w:val="18"/>
                <w:szCs w:val="18"/>
              </w:rPr>
              <w:t>195,78</w:t>
            </w:r>
          </w:p>
        </w:tc>
        <w:tc>
          <w:tcPr>
            <w:tcW w:w="850" w:type="dxa"/>
            <w:tcBorders>
              <w:top w:val="nil"/>
              <w:left w:val="nil"/>
              <w:bottom w:val="single" w:sz="4" w:space="0" w:color="000000"/>
              <w:right w:val="single" w:sz="4" w:space="0" w:color="000000"/>
            </w:tcBorders>
            <w:shd w:val="clear" w:color="auto" w:fill="auto"/>
            <w:vAlign w:val="center"/>
          </w:tcPr>
          <w:p w14:paraId="1917F046" w14:textId="77777777" w:rsidR="00DE710F" w:rsidRPr="009739FE" w:rsidRDefault="00DE710F" w:rsidP="00DE710F">
            <w:pPr>
              <w:jc w:val="center"/>
              <w:rPr>
                <w:color w:val="000000"/>
                <w:sz w:val="18"/>
                <w:szCs w:val="18"/>
              </w:rPr>
            </w:pPr>
            <w:r w:rsidRPr="00DE710F">
              <w:rPr>
                <w:color w:val="000000"/>
                <w:sz w:val="18"/>
                <w:szCs w:val="18"/>
              </w:rPr>
              <w:t>546000,00</w:t>
            </w:r>
          </w:p>
        </w:tc>
      </w:tr>
    </w:tbl>
    <w:bookmarkEnd w:id="163"/>
    <w:p w14:paraId="2A10795C" w14:textId="69CB7031" w:rsidR="00DE710F" w:rsidRPr="00DE710F" w:rsidRDefault="00DE710F" w:rsidP="00DE710F">
      <w:pPr>
        <w:pStyle w:val="a4"/>
        <w:numPr>
          <w:ilvl w:val="0"/>
          <w:numId w:val="0"/>
        </w:numPr>
        <w:ind w:right="3" w:firstLine="142"/>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p>
    <w:p w14:paraId="0CD1D9D2" w14:textId="187C1CBC" w:rsidR="004308EB" w:rsidRPr="00EB4784" w:rsidRDefault="004308EB">
      <w:pPr>
        <w:pStyle w:val="2f0"/>
        <w:numPr>
          <w:ilvl w:val="1"/>
          <w:numId w:val="34"/>
        </w:numPr>
        <w:ind w:left="993" w:hanging="426"/>
        <w:rPr>
          <w:sz w:val="32"/>
          <w:szCs w:val="32"/>
        </w:rPr>
      </w:pPr>
      <w:bookmarkStart w:id="164" w:name="_Toc131691406"/>
      <w:r w:rsidRPr="00EB4784">
        <w:t>Приоритетное направление развития топливного баланса поселения, городского округа</w:t>
      </w:r>
      <w:bookmarkEnd w:id="164"/>
      <w:r w:rsidRPr="00EB4784">
        <w:t xml:space="preserve">  </w:t>
      </w:r>
      <w:r w:rsidRPr="00EB4784">
        <w:rPr>
          <w:sz w:val="32"/>
          <w:szCs w:val="32"/>
        </w:rPr>
        <w:t xml:space="preserve"> </w:t>
      </w:r>
    </w:p>
    <w:p w14:paraId="54E6F60B" w14:textId="40834228" w:rsidR="00295DCA" w:rsidRDefault="0038531E" w:rsidP="0038531E">
      <w:pPr>
        <w:pStyle w:val="Afff9"/>
      </w:pPr>
      <w:r w:rsidRPr="00F42171">
        <w:t xml:space="preserve">Направлением развития топливного баланса </w:t>
      </w:r>
      <w:r w:rsidR="00E613BB">
        <w:t>Берегового СП</w:t>
      </w:r>
      <w:r w:rsidRPr="00F42171">
        <w:t xml:space="preserve"> является полная газификация</w:t>
      </w:r>
      <w:r w:rsidR="00295DCA" w:rsidRPr="00F42171">
        <w:t>.</w:t>
      </w:r>
    </w:p>
    <w:p w14:paraId="4F42B544" w14:textId="77777777" w:rsidR="00295DCA" w:rsidRDefault="00295DCA" w:rsidP="005819BC">
      <w:pPr>
        <w:pStyle w:val="afffb"/>
      </w:pPr>
    </w:p>
    <w:p w14:paraId="4B9573D2" w14:textId="5E889A99" w:rsidR="00404B7E" w:rsidRDefault="00404B7E" w:rsidP="005819BC">
      <w:pPr>
        <w:pStyle w:val="afffb"/>
        <w:sectPr w:rsidR="00404B7E" w:rsidSect="006A3ECA">
          <w:footerReference w:type="default" r:id="rId26"/>
          <w:pgSz w:w="11910" w:h="16840"/>
          <w:pgMar w:top="1134" w:right="567" w:bottom="1134" w:left="1134" w:header="426" w:footer="720" w:gutter="0"/>
          <w:cols w:space="720"/>
          <w:docGrid w:linePitch="326"/>
        </w:sectPr>
      </w:pPr>
    </w:p>
    <w:p w14:paraId="7F2A7F44" w14:textId="4C3DEC19" w:rsidR="00A85D78" w:rsidRDefault="00A85D78" w:rsidP="00E96454">
      <w:pPr>
        <w:pStyle w:val="1fe"/>
      </w:pPr>
      <w:bookmarkStart w:id="165" w:name="_Toc131691407"/>
      <w:r w:rsidRPr="00DC2118">
        <w:lastRenderedPageBreak/>
        <w:t xml:space="preserve">Раздел </w:t>
      </w:r>
      <w:r>
        <w:t>9</w:t>
      </w:r>
      <w:r w:rsidRPr="00DC2118">
        <w:t xml:space="preserve">. </w:t>
      </w:r>
      <w:r w:rsidRPr="00B23963">
        <w:t>Инвестиции в строительство, реконструкцию и техническое перевооружение</w:t>
      </w:r>
      <w:bookmarkEnd w:id="165"/>
    </w:p>
    <w:p w14:paraId="4E6FBC14" w14:textId="4E979CF0" w:rsidR="004308EB" w:rsidRDefault="000D222A">
      <w:pPr>
        <w:pStyle w:val="2f0"/>
        <w:numPr>
          <w:ilvl w:val="1"/>
          <w:numId w:val="28"/>
        </w:numPr>
      </w:pPr>
      <w:bookmarkStart w:id="166" w:name="_Toc131691408"/>
      <w:r w:rsidRPr="0038531E">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66"/>
      <w:r w:rsidRPr="0038531E">
        <w:t xml:space="preserve"> </w:t>
      </w:r>
      <w:r w:rsidR="004308EB" w:rsidRPr="0038531E">
        <w:t xml:space="preserve">    </w:t>
      </w:r>
    </w:p>
    <w:p w14:paraId="2F788870" w14:textId="64179B01" w:rsidR="00E613BB" w:rsidRPr="00D50529" w:rsidRDefault="00E613BB" w:rsidP="00E613BB">
      <w:pPr>
        <w:pStyle w:val="Afff9"/>
      </w:pPr>
      <w:r w:rsidRPr="00D50529">
        <w:t xml:space="preserve">Общий объем инвестиций в проекты развития системы централизованного теплоснабжения </w:t>
      </w:r>
      <w:r>
        <w:t>Берегового СП</w:t>
      </w:r>
      <w:r w:rsidRPr="00D50529">
        <w:t xml:space="preserve"> при оптимистичном прогнозе развития в период 202</w:t>
      </w:r>
      <w:r>
        <w:t>4</w:t>
      </w:r>
      <w:r w:rsidRPr="00D50529">
        <w:t>–203</w:t>
      </w:r>
      <w:r>
        <w:t>3</w:t>
      </w:r>
      <w:r w:rsidRPr="00D50529">
        <w:t xml:space="preserve"> гг. составит </w:t>
      </w:r>
      <w:r>
        <w:t>1</w:t>
      </w:r>
      <w:r w:rsidR="00145BC3">
        <w:t>2,69</w:t>
      </w:r>
      <w:r w:rsidRPr="00D50529">
        <w:t xml:space="preserve"> тыс. руб. в ценах 202</w:t>
      </w:r>
      <w:r>
        <w:t>3</w:t>
      </w:r>
      <w:r w:rsidRPr="00D50529">
        <w:t xml:space="preserve"> г. </w:t>
      </w:r>
    </w:p>
    <w:p w14:paraId="3E16FC37" w14:textId="4D04CADF" w:rsidR="00E613BB" w:rsidRPr="00D50529" w:rsidRDefault="00E613BB" w:rsidP="00E613BB">
      <w:pPr>
        <w:pStyle w:val="Afff9"/>
      </w:pPr>
      <w:r w:rsidRPr="00D50529">
        <w:t xml:space="preserve">Для расчета цен на строительство объектов системы теплоснабжения использовались нормативы сметной </w:t>
      </w:r>
      <w:r w:rsidRPr="009739FE">
        <w:t>стоимости НЦС 81-02-19-2020 Сборник №13 «Наружные тепловые сети», НЦС 81-02-19-2020 Сборник №19 «Здания</w:t>
      </w:r>
      <w:r w:rsidRPr="00D50529">
        <w:t xml:space="preserve"> и сооружения городской инфраструктуры». Удельные цены, принятые для расчета представлены в таблицах </w:t>
      </w:r>
      <w:r w:rsidR="007004FE">
        <w:fldChar w:fldCharType="begin"/>
      </w:r>
      <w:r w:rsidR="007004FE">
        <w:instrText xml:space="preserve"> REF _Ref115635416 \h  \* MERGEFORMAT </w:instrText>
      </w:r>
      <w:r w:rsidR="007004FE">
        <w:fldChar w:fldCharType="separate"/>
      </w:r>
      <w:r w:rsidR="001E3BA3" w:rsidRPr="001E3BA3">
        <w:rPr>
          <w:vanish/>
        </w:rPr>
        <w:t xml:space="preserve">Таблица </w:t>
      </w:r>
      <w:r w:rsidR="001E3BA3">
        <w:rPr>
          <w:noProof/>
        </w:rPr>
        <w:t>14</w:t>
      </w:r>
      <w:r w:rsidR="007004FE">
        <w:fldChar w:fldCharType="end"/>
      </w:r>
      <w:r w:rsidR="007004FE">
        <w:t>-</w:t>
      </w:r>
      <w:r w:rsidRPr="00D50529">
        <w:fldChar w:fldCharType="begin"/>
      </w:r>
      <w:r w:rsidRPr="00D50529">
        <w:instrText xml:space="preserve"> REF _Ref126246184 \h  \* MERGEFORMAT </w:instrText>
      </w:r>
      <w:r w:rsidRPr="00D50529">
        <w:fldChar w:fldCharType="separate"/>
      </w:r>
      <w:r w:rsidR="001E3BA3" w:rsidRPr="001E3BA3">
        <w:rPr>
          <w:vanish/>
        </w:rPr>
        <w:t xml:space="preserve">Таблица </w:t>
      </w:r>
      <w:r w:rsidR="001E3BA3">
        <w:rPr>
          <w:noProof/>
        </w:rPr>
        <w:t>15</w:t>
      </w:r>
      <w:r w:rsidRPr="00D50529">
        <w:fldChar w:fldCharType="end"/>
      </w:r>
      <w:r w:rsidRPr="00D50529">
        <w:t>. Коэффициент перехода от цен базового района (Московская область) к уровню цен субъектов Российской Федерации (</w:t>
      </w:r>
      <w:r>
        <w:t>Новосибирская область</w:t>
      </w:r>
      <w:r w:rsidRPr="00D50529">
        <w:t xml:space="preserve">) составляет </w:t>
      </w:r>
      <w:r>
        <w:t>0,86</w:t>
      </w:r>
      <w:r w:rsidRPr="00D50529">
        <w:t>. Также был проведен анализ стоимости аналогичных объектов на официальных сайтах производителей энергетического оборудования посредством сети Интернет.</w:t>
      </w:r>
    </w:p>
    <w:p w14:paraId="12D6A76B" w14:textId="77777777" w:rsidR="00E613BB" w:rsidRDefault="00E613BB" w:rsidP="00E613BB">
      <w:pPr>
        <w:pStyle w:val="Afff9"/>
        <w:spacing w:before="240"/>
      </w:pPr>
      <w:r w:rsidRPr="001A772D">
        <w:t>Предложенные мероприятия носят предпроектный характер и требуют более детальной проработки и технико-экономического обоснования в ходе подготовки проектной документации.</w:t>
      </w:r>
    </w:p>
    <w:p w14:paraId="1242A315" w14:textId="093B4EEE" w:rsidR="00E613BB" w:rsidRDefault="00E613BB" w:rsidP="00E613BB">
      <w:pPr>
        <w:pStyle w:val="afffb"/>
      </w:pPr>
      <w:bookmarkStart w:id="167" w:name="_Ref115635416"/>
      <w:r>
        <w:t xml:space="preserve">Таблица </w:t>
      </w:r>
      <w:fldSimple w:instr=" SEQ Таблица \* ARABIC ">
        <w:r w:rsidR="001E3BA3">
          <w:rPr>
            <w:noProof/>
          </w:rPr>
          <w:t>14</w:t>
        </w:r>
      </w:fldSimple>
      <w:bookmarkEnd w:id="167"/>
      <w:r>
        <w:t>. М</w:t>
      </w:r>
      <w:r w:rsidRPr="00E91133">
        <w:t xml:space="preserve">ероприятий по реконструкции и модернизации </w:t>
      </w:r>
      <w:r>
        <w:t>тепловых сетей</w:t>
      </w:r>
    </w:p>
    <w:tbl>
      <w:tblPr>
        <w:tblStyle w:val="TableNormal"/>
        <w:tblW w:w="10023"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6"/>
        <w:gridCol w:w="4490"/>
        <w:gridCol w:w="1134"/>
        <w:gridCol w:w="1134"/>
        <w:gridCol w:w="1559"/>
      </w:tblGrid>
      <w:tr w:rsidR="00E613BB" w:rsidRPr="00D50529" w14:paraId="58D39F89" w14:textId="77777777" w:rsidTr="00CF1B8F">
        <w:trPr>
          <w:trHeight w:val="20"/>
          <w:tblHeader/>
        </w:trPr>
        <w:tc>
          <w:tcPr>
            <w:tcW w:w="1706" w:type="dxa"/>
            <w:shd w:val="clear" w:color="auto" w:fill="auto"/>
            <w:vAlign w:val="center"/>
          </w:tcPr>
          <w:p w14:paraId="21771427" w14:textId="77777777" w:rsidR="00E613BB" w:rsidRPr="00D50529" w:rsidRDefault="00E613BB" w:rsidP="00CF1B8F">
            <w:pPr>
              <w:pStyle w:val="afffffff8"/>
              <w:rPr>
                <w:sz w:val="20"/>
                <w:szCs w:val="20"/>
              </w:rPr>
            </w:pPr>
            <w:r w:rsidRPr="00D50529">
              <w:rPr>
                <w:sz w:val="20"/>
                <w:szCs w:val="20"/>
              </w:rPr>
              <w:t>Котельная</w:t>
            </w:r>
          </w:p>
        </w:tc>
        <w:tc>
          <w:tcPr>
            <w:tcW w:w="4490" w:type="dxa"/>
            <w:shd w:val="clear" w:color="auto" w:fill="auto"/>
            <w:vAlign w:val="center"/>
          </w:tcPr>
          <w:p w14:paraId="704CE67F" w14:textId="77777777" w:rsidR="00E613BB" w:rsidRPr="00D50529" w:rsidRDefault="00E613BB" w:rsidP="00CF1B8F">
            <w:pPr>
              <w:pStyle w:val="TableParagraph"/>
              <w:jc w:val="center"/>
              <w:rPr>
                <w:rFonts w:ascii="Times New Roman" w:hAnsi="Times New Roman"/>
                <w:b/>
                <w:sz w:val="20"/>
                <w:szCs w:val="20"/>
                <w:lang w:val="ru-RU"/>
              </w:rPr>
            </w:pPr>
            <w:r w:rsidRPr="00D50529">
              <w:rPr>
                <w:rFonts w:ascii="Times New Roman" w:hAnsi="Times New Roman"/>
                <w:b/>
                <w:sz w:val="20"/>
                <w:szCs w:val="20"/>
                <w:lang w:val="ru-RU"/>
              </w:rPr>
              <w:t>Состав</w:t>
            </w:r>
            <w:r w:rsidRPr="00D50529">
              <w:rPr>
                <w:rFonts w:ascii="Times New Roman" w:hAnsi="Times New Roman"/>
                <w:b/>
                <w:spacing w:val="-4"/>
                <w:sz w:val="20"/>
                <w:szCs w:val="20"/>
                <w:lang w:val="ru-RU"/>
              </w:rPr>
              <w:t xml:space="preserve"> </w:t>
            </w:r>
            <w:r w:rsidRPr="00D50529">
              <w:rPr>
                <w:rFonts w:ascii="Times New Roman" w:hAnsi="Times New Roman"/>
                <w:b/>
                <w:sz w:val="20"/>
                <w:szCs w:val="20"/>
                <w:lang w:val="ru-RU"/>
              </w:rPr>
              <w:t>проекта</w:t>
            </w:r>
          </w:p>
        </w:tc>
        <w:tc>
          <w:tcPr>
            <w:tcW w:w="2268" w:type="dxa"/>
            <w:gridSpan w:val="2"/>
            <w:shd w:val="clear" w:color="auto" w:fill="auto"/>
            <w:vAlign w:val="center"/>
          </w:tcPr>
          <w:p w14:paraId="5133772B" w14:textId="77777777" w:rsidR="00E613BB" w:rsidRPr="00D50529" w:rsidRDefault="00E613BB" w:rsidP="00CF1B8F">
            <w:pPr>
              <w:pStyle w:val="TableParagraph"/>
              <w:ind w:left="140" w:right="131" w:firstLine="4"/>
              <w:jc w:val="center"/>
              <w:rPr>
                <w:rFonts w:ascii="Times New Roman" w:hAnsi="Times New Roman"/>
                <w:b/>
                <w:sz w:val="20"/>
                <w:szCs w:val="20"/>
                <w:lang w:val="ru-RU"/>
              </w:rPr>
            </w:pPr>
            <w:r w:rsidRPr="00D50529">
              <w:rPr>
                <w:rFonts w:ascii="Times New Roman" w:hAnsi="Times New Roman"/>
                <w:b/>
                <w:sz w:val="20"/>
                <w:szCs w:val="20"/>
                <w:lang w:val="ru-RU"/>
              </w:rPr>
              <w:t>Год начала</w:t>
            </w:r>
            <w:r w:rsidRPr="00D50529">
              <w:rPr>
                <w:rFonts w:ascii="Times New Roman" w:hAnsi="Times New Roman"/>
                <w:b/>
                <w:spacing w:val="-53"/>
                <w:sz w:val="20"/>
                <w:szCs w:val="20"/>
                <w:lang w:val="ru-RU"/>
              </w:rPr>
              <w:t xml:space="preserve"> </w:t>
            </w:r>
            <w:r w:rsidRPr="00D50529">
              <w:rPr>
                <w:rFonts w:ascii="Times New Roman" w:hAnsi="Times New Roman"/>
                <w:b/>
                <w:sz w:val="20"/>
                <w:szCs w:val="20"/>
                <w:lang w:val="ru-RU"/>
              </w:rPr>
              <w:t>и конца</w:t>
            </w:r>
            <w:r w:rsidRPr="00D50529">
              <w:rPr>
                <w:rFonts w:ascii="Times New Roman" w:hAnsi="Times New Roman"/>
                <w:b/>
                <w:spacing w:val="1"/>
                <w:sz w:val="20"/>
                <w:szCs w:val="20"/>
                <w:lang w:val="ru-RU"/>
              </w:rPr>
              <w:t xml:space="preserve"> </w:t>
            </w:r>
            <w:r w:rsidRPr="00D50529">
              <w:rPr>
                <w:rFonts w:ascii="Times New Roman" w:hAnsi="Times New Roman"/>
                <w:b/>
                <w:spacing w:val="-1"/>
                <w:sz w:val="20"/>
                <w:szCs w:val="20"/>
                <w:lang w:val="ru-RU"/>
              </w:rPr>
              <w:t>реализации</w:t>
            </w:r>
          </w:p>
        </w:tc>
        <w:tc>
          <w:tcPr>
            <w:tcW w:w="1559" w:type="dxa"/>
            <w:shd w:val="clear" w:color="auto" w:fill="auto"/>
            <w:vAlign w:val="center"/>
          </w:tcPr>
          <w:p w14:paraId="3E6F8F27" w14:textId="77777777" w:rsidR="00E613BB" w:rsidRPr="00D50529" w:rsidRDefault="00E613BB" w:rsidP="00CF1B8F">
            <w:pPr>
              <w:pStyle w:val="TableParagraph"/>
              <w:ind w:left="114" w:right="102"/>
              <w:jc w:val="center"/>
              <w:rPr>
                <w:rFonts w:ascii="Times New Roman" w:hAnsi="Times New Roman"/>
                <w:b/>
                <w:sz w:val="20"/>
                <w:szCs w:val="20"/>
                <w:lang w:val="ru-RU"/>
              </w:rPr>
            </w:pPr>
            <w:r w:rsidRPr="00D50529">
              <w:rPr>
                <w:rFonts w:ascii="Times New Roman" w:hAnsi="Times New Roman"/>
                <w:b/>
                <w:spacing w:val="-1"/>
                <w:sz w:val="20"/>
                <w:szCs w:val="20"/>
                <w:lang w:val="ru-RU"/>
              </w:rPr>
              <w:t>Капитальные</w:t>
            </w:r>
            <w:r w:rsidRPr="00D50529">
              <w:rPr>
                <w:rFonts w:ascii="Times New Roman" w:hAnsi="Times New Roman"/>
                <w:b/>
                <w:spacing w:val="-53"/>
                <w:sz w:val="20"/>
                <w:szCs w:val="20"/>
                <w:lang w:val="ru-RU"/>
              </w:rPr>
              <w:t xml:space="preserve"> </w:t>
            </w:r>
            <w:r w:rsidRPr="00D50529">
              <w:rPr>
                <w:rFonts w:ascii="Times New Roman" w:hAnsi="Times New Roman"/>
                <w:b/>
                <w:sz w:val="20"/>
                <w:szCs w:val="20"/>
                <w:lang w:val="ru-RU"/>
              </w:rPr>
              <w:t>затраты,</w:t>
            </w:r>
            <w:r w:rsidRPr="00D50529">
              <w:rPr>
                <w:rFonts w:ascii="Times New Roman" w:hAnsi="Times New Roman"/>
                <w:b/>
                <w:spacing w:val="1"/>
                <w:sz w:val="20"/>
                <w:szCs w:val="20"/>
                <w:lang w:val="ru-RU"/>
              </w:rPr>
              <w:t xml:space="preserve"> </w:t>
            </w:r>
            <w:r w:rsidRPr="00D50529">
              <w:rPr>
                <w:rFonts w:ascii="Times New Roman" w:hAnsi="Times New Roman"/>
                <w:b/>
                <w:sz w:val="20"/>
                <w:szCs w:val="20"/>
                <w:lang w:val="ru-RU"/>
              </w:rPr>
              <w:t>млн.</w:t>
            </w:r>
            <w:r w:rsidRPr="00D50529">
              <w:rPr>
                <w:rFonts w:ascii="Times New Roman" w:hAnsi="Times New Roman"/>
                <w:b/>
                <w:spacing w:val="55"/>
                <w:sz w:val="20"/>
                <w:szCs w:val="20"/>
                <w:lang w:val="ru-RU"/>
              </w:rPr>
              <w:t xml:space="preserve"> </w:t>
            </w:r>
            <w:r w:rsidRPr="00D50529">
              <w:rPr>
                <w:rFonts w:ascii="Times New Roman" w:hAnsi="Times New Roman"/>
                <w:b/>
                <w:sz w:val="20"/>
                <w:szCs w:val="20"/>
                <w:lang w:val="ru-RU"/>
              </w:rPr>
              <w:t>руб.,</w:t>
            </w:r>
            <w:r w:rsidRPr="00D50529">
              <w:rPr>
                <w:rFonts w:ascii="Times New Roman" w:hAnsi="Times New Roman"/>
                <w:b/>
                <w:spacing w:val="1"/>
                <w:sz w:val="20"/>
                <w:szCs w:val="20"/>
                <w:lang w:val="ru-RU"/>
              </w:rPr>
              <w:t xml:space="preserve"> </w:t>
            </w:r>
            <w:r w:rsidRPr="00D50529">
              <w:rPr>
                <w:rFonts w:ascii="Times New Roman" w:hAnsi="Times New Roman"/>
                <w:b/>
                <w:sz w:val="20"/>
                <w:szCs w:val="20"/>
                <w:lang w:val="ru-RU"/>
              </w:rPr>
              <w:t>без</w:t>
            </w:r>
            <w:r w:rsidRPr="00D50529">
              <w:rPr>
                <w:rFonts w:ascii="Times New Roman" w:hAnsi="Times New Roman"/>
                <w:b/>
                <w:spacing w:val="-1"/>
                <w:sz w:val="20"/>
                <w:szCs w:val="20"/>
                <w:lang w:val="ru-RU"/>
              </w:rPr>
              <w:t xml:space="preserve"> </w:t>
            </w:r>
            <w:r w:rsidRPr="00D50529">
              <w:rPr>
                <w:rFonts w:ascii="Times New Roman" w:hAnsi="Times New Roman"/>
                <w:b/>
                <w:sz w:val="20"/>
                <w:szCs w:val="20"/>
                <w:lang w:val="ru-RU"/>
              </w:rPr>
              <w:t>НДС</w:t>
            </w:r>
          </w:p>
        </w:tc>
      </w:tr>
      <w:tr w:rsidR="00E613BB" w:rsidRPr="00D50529" w14:paraId="07AEFA2B" w14:textId="77777777" w:rsidTr="00CF1B8F">
        <w:trPr>
          <w:trHeight w:val="277"/>
        </w:trPr>
        <w:tc>
          <w:tcPr>
            <w:tcW w:w="1706" w:type="dxa"/>
            <w:shd w:val="clear" w:color="auto" w:fill="auto"/>
            <w:vAlign w:val="center"/>
          </w:tcPr>
          <w:p w14:paraId="499C38D7" w14:textId="77777777" w:rsidR="00E613BB" w:rsidRPr="00D50529" w:rsidRDefault="00E613BB" w:rsidP="00CF1B8F">
            <w:pPr>
              <w:pStyle w:val="afffffff8"/>
              <w:rPr>
                <w:sz w:val="20"/>
                <w:szCs w:val="20"/>
              </w:rPr>
            </w:pPr>
            <w:r>
              <w:rPr>
                <w:sz w:val="20"/>
                <w:szCs w:val="20"/>
              </w:rPr>
              <w:t>Новая блочная котельная</w:t>
            </w:r>
          </w:p>
        </w:tc>
        <w:tc>
          <w:tcPr>
            <w:tcW w:w="4490" w:type="dxa"/>
            <w:shd w:val="clear" w:color="auto" w:fill="auto"/>
            <w:vAlign w:val="center"/>
          </w:tcPr>
          <w:p w14:paraId="093D636E" w14:textId="23BCA513" w:rsidR="00E613BB" w:rsidRPr="00D50529" w:rsidRDefault="00E613BB" w:rsidP="00CF1B8F">
            <w:pPr>
              <w:pStyle w:val="afffffff8"/>
              <w:rPr>
                <w:sz w:val="20"/>
                <w:szCs w:val="20"/>
              </w:rPr>
            </w:pPr>
            <w:r>
              <w:rPr>
                <w:sz w:val="20"/>
                <w:szCs w:val="20"/>
              </w:rPr>
              <w:t>К-3</w:t>
            </w:r>
            <w:r w:rsidR="00145BC3">
              <w:rPr>
                <w:sz w:val="20"/>
                <w:szCs w:val="20"/>
              </w:rPr>
              <w:t>0</w:t>
            </w:r>
            <w:r>
              <w:rPr>
                <w:sz w:val="20"/>
                <w:szCs w:val="20"/>
              </w:rPr>
              <w:t xml:space="preserve"> – К-53</w:t>
            </w:r>
            <w:r w:rsidRPr="00D50529">
              <w:rPr>
                <w:sz w:val="20"/>
                <w:szCs w:val="20"/>
              </w:rPr>
              <w:t>, 2Ду</w:t>
            </w:r>
            <w:r w:rsidR="00145BC3">
              <w:rPr>
                <w:sz w:val="20"/>
                <w:szCs w:val="20"/>
              </w:rPr>
              <w:t>219</w:t>
            </w:r>
            <w:r w:rsidRPr="00D50529">
              <w:rPr>
                <w:sz w:val="20"/>
                <w:szCs w:val="20"/>
              </w:rPr>
              <w:t>, L=</w:t>
            </w:r>
            <w:r w:rsidR="00145BC3">
              <w:rPr>
                <w:sz w:val="20"/>
                <w:szCs w:val="20"/>
              </w:rPr>
              <w:t>2</w:t>
            </w:r>
            <w:r>
              <w:rPr>
                <w:sz w:val="20"/>
                <w:szCs w:val="20"/>
              </w:rPr>
              <w:t>000</w:t>
            </w:r>
          </w:p>
        </w:tc>
        <w:tc>
          <w:tcPr>
            <w:tcW w:w="1134" w:type="dxa"/>
            <w:shd w:val="clear" w:color="auto" w:fill="auto"/>
            <w:vAlign w:val="center"/>
          </w:tcPr>
          <w:p w14:paraId="131C25D7" w14:textId="77777777" w:rsidR="00E613BB" w:rsidRPr="00D50529" w:rsidRDefault="00E613BB" w:rsidP="00CF1B8F">
            <w:pPr>
              <w:pStyle w:val="afffffff8"/>
              <w:rPr>
                <w:sz w:val="20"/>
                <w:szCs w:val="20"/>
              </w:rPr>
            </w:pPr>
            <w:r w:rsidRPr="00D50529">
              <w:rPr>
                <w:sz w:val="20"/>
                <w:szCs w:val="20"/>
              </w:rPr>
              <w:t>2024</w:t>
            </w:r>
          </w:p>
        </w:tc>
        <w:tc>
          <w:tcPr>
            <w:tcW w:w="1134" w:type="dxa"/>
            <w:shd w:val="clear" w:color="auto" w:fill="auto"/>
            <w:vAlign w:val="center"/>
          </w:tcPr>
          <w:p w14:paraId="39E46965" w14:textId="77777777" w:rsidR="00E613BB" w:rsidRPr="00D50529" w:rsidRDefault="00E613BB" w:rsidP="00CF1B8F">
            <w:pPr>
              <w:pStyle w:val="afffffff8"/>
              <w:rPr>
                <w:sz w:val="20"/>
                <w:szCs w:val="20"/>
              </w:rPr>
            </w:pPr>
            <w:r w:rsidRPr="00D50529">
              <w:rPr>
                <w:sz w:val="20"/>
                <w:szCs w:val="20"/>
              </w:rPr>
              <w:t>2028</w:t>
            </w:r>
          </w:p>
        </w:tc>
        <w:tc>
          <w:tcPr>
            <w:tcW w:w="1559" w:type="dxa"/>
            <w:shd w:val="clear" w:color="auto" w:fill="auto"/>
            <w:vAlign w:val="center"/>
          </w:tcPr>
          <w:p w14:paraId="0AAC1BB1" w14:textId="77777777" w:rsidR="00E613BB" w:rsidRPr="00D50529" w:rsidRDefault="00E613BB" w:rsidP="00CF1B8F">
            <w:pPr>
              <w:jc w:val="center"/>
              <w:rPr>
                <w:color w:val="000000"/>
                <w:sz w:val="20"/>
                <w:szCs w:val="20"/>
                <w:lang w:val="ru-RU"/>
              </w:rPr>
            </w:pPr>
            <w:r>
              <w:rPr>
                <w:color w:val="000000"/>
                <w:sz w:val="20"/>
                <w:szCs w:val="20"/>
                <w:lang w:val="ru-RU"/>
              </w:rPr>
              <w:t>8,040</w:t>
            </w:r>
          </w:p>
        </w:tc>
      </w:tr>
      <w:tr w:rsidR="00E613BB" w:rsidRPr="00D50529" w14:paraId="05A13590" w14:textId="77777777" w:rsidTr="00CF1B8F">
        <w:trPr>
          <w:trHeight w:val="277"/>
        </w:trPr>
        <w:tc>
          <w:tcPr>
            <w:tcW w:w="1706" w:type="dxa"/>
            <w:shd w:val="clear" w:color="auto" w:fill="auto"/>
            <w:vAlign w:val="center"/>
          </w:tcPr>
          <w:p w14:paraId="5EC0052F" w14:textId="77777777" w:rsidR="00E613BB" w:rsidRDefault="00E613BB" w:rsidP="00CF1B8F">
            <w:pPr>
              <w:pStyle w:val="afffffff8"/>
              <w:rPr>
                <w:sz w:val="20"/>
                <w:szCs w:val="20"/>
              </w:rPr>
            </w:pPr>
            <w:r>
              <w:rPr>
                <w:sz w:val="20"/>
                <w:szCs w:val="20"/>
              </w:rPr>
              <w:t>Новая блочная котельная</w:t>
            </w:r>
          </w:p>
        </w:tc>
        <w:tc>
          <w:tcPr>
            <w:tcW w:w="4490" w:type="dxa"/>
            <w:shd w:val="clear" w:color="auto" w:fill="auto"/>
            <w:vAlign w:val="center"/>
          </w:tcPr>
          <w:p w14:paraId="0793B372" w14:textId="68DA9DF6" w:rsidR="00E613BB" w:rsidRPr="00D50529" w:rsidRDefault="00E613BB" w:rsidP="00CF1B8F">
            <w:pPr>
              <w:pStyle w:val="afffffff8"/>
              <w:rPr>
                <w:sz w:val="20"/>
                <w:szCs w:val="20"/>
              </w:rPr>
            </w:pPr>
            <w:r>
              <w:rPr>
                <w:sz w:val="20"/>
                <w:szCs w:val="20"/>
              </w:rPr>
              <w:t>К-3</w:t>
            </w:r>
            <w:r w:rsidR="00145BC3">
              <w:rPr>
                <w:sz w:val="20"/>
                <w:szCs w:val="20"/>
              </w:rPr>
              <w:t>0</w:t>
            </w:r>
            <w:r>
              <w:rPr>
                <w:sz w:val="20"/>
                <w:szCs w:val="20"/>
              </w:rPr>
              <w:t xml:space="preserve"> – К-73</w:t>
            </w:r>
            <w:r w:rsidRPr="00D50529">
              <w:rPr>
                <w:sz w:val="20"/>
                <w:szCs w:val="20"/>
              </w:rPr>
              <w:t>, 2Ду</w:t>
            </w:r>
            <w:r>
              <w:rPr>
                <w:sz w:val="20"/>
                <w:szCs w:val="20"/>
              </w:rPr>
              <w:t>108</w:t>
            </w:r>
            <w:r w:rsidRPr="00D50529">
              <w:rPr>
                <w:sz w:val="20"/>
                <w:szCs w:val="20"/>
              </w:rPr>
              <w:t>, L=</w:t>
            </w:r>
            <w:r w:rsidR="00145BC3">
              <w:rPr>
                <w:sz w:val="20"/>
                <w:szCs w:val="20"/>
              </w:rPr>
              <w:t>680</w:t>
            </w:r>
          </w:p>
        </w:tc>
        <w:tc>
          <w:tcPr>
            <w:tcW w:w="1134" w:type="dxa"/>
            <w:shd w:val="clear" w:color="auto" w:fill="auto"/>
            <w:vAlign w:val="center"/>
          </w:tcPr>
          <w:p w14:paraId="4857C7F2" w14:textId="77777777" w:rsidR="00E613BB" w:rsidRPr="00D50529" w:rsidRDefault="00E613BB" w:rsidP="00CF1B8F">
            <w:pPr>
              <w:pStyle w:val="afffffff8"/>
              <w:rPr>
                <w:sz w:val="20"/>
                <w:szCs w:val="20"/>
              </w:rPr>
            </w:pPr>
            <w:r w:rsidRPr="00D50529">
              <w:rPr>
                <w:sz w:val="20"/>
                <w:szCs w:val="20"/>
              </w:rPr>
              <w:t>2024</w:t>
            </w:r>
          </w:p>
        </w:tc>
        <w:tc>
          <w:tcPr>
            <w:tcW w:w="1134" w:type="dxa"/>
            <w:shd w:val="clear" w:color="auto" w:fill="auto"/>
            <w:vAlign w:val="center"/>
          </w:tcPr>
          <w:p w14:paraId="6A9E7D35" w14:textId="77777777" w:rsidR="00E613BB" w:rsidRPr="00D50529" w:rsidRDefault="00E613BB" w:rsidP="00CF1B8F">
            <w:pPr>
              <w:pStyle w:val="afffffff8"/>
              <w:rPr>
                <w:sz w:val="20"/>
                <w:szCs w:val="20"/>
              </w:rPr>
            </w:pPr>
            <w:r w:rsidRPr="00D50529">
              <w:rPr>
                <w:sz w:val="20"/>
                <w:szCs w:val="20"/>
              </w:rPr>
              <w:t>2028</w:t>
            </w:r>
          </w:p>
        </w:tc>
        <w:tc>
          <w:tcPr>
            <w:tcW w:w="1559" w:type="dxa"/>
            <w:shd w:val="clear" w:color="auto" w:fill="auto"/>
            <w:vAlign w:val="center"/>
          </w:tcPr>
          <w:p w14:paraId="5D36427A" w14:textId="77777777" w:rsidR="00E613BB" w:rsidRPr="00D50529" w:rsidRDefault="00E613BB" w:rsidP="00CF1B8F">
            <w:pPr>
              <w:jc w:val="center"/>
              <w:rPr>
                <w:color w:val="000000"/>
                <w:sz w:val="20"/>
                <w:szCs w:val="20"/>
              </w:rPr>
            </w:pPr>
            <w:r>
              <w:rPr>
                <w:color w:val="000000"/>
                <w:sz w:val="20"/>
                <w:szCs w:val="20"/>
                <w:lang w:val="ru-RU"/>
              </w:rPr>
              <w:t>4,000</w:t>
            </w:r>
          </w:p>
        </w:tc>
      </w:tr>
      <w:tr w:rsidR="00E613BB" w:rsidRPr="00D50529" w14:paraId="502C0523" w14:textId="77777777" w:rsidTr="00CF1B8F">
        <w:trPr>
          <w:trHeight w:val="277"/>
        </w:trPr>
        <w:tc>
          <w:tcPr>
            <w:tcW w:w="8464" w:type="dxa"/>
            <w:gridSpan w:val="4"/>
            <w:shd w:val="clear" w:color="auto" w:fill="auto"/>
            <w:vAlign w:val="center"/>
          </w:tcPr>
          <w:p w14:paraId="149096BA" w14:textId="77777777" w:rsidR="00E613BB" w:rsidRPr="00D50529" w:rsidRDefault="00E613BB" w:rsidP="00CF1B8F">
            <w:pPr>
              <w:pStyle w:val="afffffff8"/>
              <w:rPr>
                <w:sz w:val="20"/>
                <w:szCs w:val="20"/>
              </w:rPr>
            </w:pPr>
            <w:r w:rsidRPr="000A75B8">
              <w:rPr>
                <w:b/>
                <w:sz w:val="20"/>
                <w:szCs w:val="20"/>
              </w:rPr>
              <w:t>ИТОГО:</w:t>
            </w:r>
          </w:p>
        </w:tc>
        <w:tc>
          <w:tcPr>
            <w:tcW w:w="1559" w:type="dxa"/>
            <w:shd w:val="clear" w:color="auto" w:fill="auto"/>
            <w:vAlign w:val="center"/>
          </w:tcPr>
          <w:p w14:paraId="09F32701" w14:textId="77777777" w:rsidR="00E613BB" w:rsidRPr="00F24E7D" w:rsidRDefault="00E613BB" w:rsidP="00CF1B8F">
            <w:pPr>
              <w:jc w:val="center"/>
              <w:rPr>
                <w:color w:val="000000"/>
                <w:sz w:val="20"/>
                <w:szCs w:val="20"/>
                <w:lang w:val="ru-RU"/>
              </w:rPr>
            </w:pPr>
            <w:r w:rsidRPr="00D50529">
              <w:rPr>
                <w:b/>
                <w:bCs/>
                <w:color w:val="000000"/>
                <w:sz w:val="20"/>
                <w:szCs w:val="20"/>
              </w:rPr>
              <w:t>1</w:t>
            </w:r>
            <w:r>
              <w:rPr>
                <w:b/>
                <w:bCs/>
                <w:color w:val="000000"/>
                <w:sz w:val="20"/>
                <w:szCs w:val="20"/>
                <w:lang w:val="ru-RU"/>
              </w:rPr>
              <w:t>2</w:t>
            </w:r>
            <w:r w:rsidRPr="00D50529">
              <w:rPr>
                <w:b/>
                <w:bCs/>
                <w:color w:val="000000"/>
                <w:sz w:val="20"/>
                <w:szCs w:val="20"/>
              </w:rPr>
              <w:t>,0</w:t>
            </w:r>
            <w:r>
              <w:rPr>
                <w:b/>
                <w:bCs/>
                <w:color w:val="000000"/>
                <w:sz w:val="20"/>
                <w:szCs w:val="20"/>
                <w:lang w:val="ru-RU"/>
              </w:rPr>
              <w:t>40</w:t>
            </w:r>
          </w:p>
        </w:tc>
      </w:tr>
    </w:tbl>
    <w:p w14:paraId="43CDFD43" w14:textId="5EDA552C" w:rsidR="00E613BB" w:rsidRDefault="00E613BB" w:rsidP="00E613BB">
      <w:pPr>
        <w:pStyle w:val="afffb"/>
      </w:pPr>
      <w:bookmarkStart w:id="168" w:name="_Ref126246184"/>
      <w:r>
        <w:t xml:space="preserve">Таблица </w:t>
      </w:r>
      <w:fldSimple w:instr=" SEQ Таблица \* ARABIC ">
        <w:r w:rsidR="001E3BA3">
          <w:rPr>
            <w:noProof/>
          </w:rPr>
          <w:t>15</w:t>
        </w:r>
      </w:fldSimple>
      <w:bookmarkEnd w:id="168"/>
      <w:r>
        <w:t>. Организационные мероприятия</w:t>
      </w:r>
    </w:p>
    <w:tbl>
      <w:tblPr>
        <w:tblStyle w:val="TableNormal"/>
        <w:tblW w:w="10040" w:type="dxa"/>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5"/>
        <w:gridCol w:w="1149"/>
        <w:gridCol w:w="1134"/>
        <w:gridCol w:w="1582"/>
      </w:tblGrid>
      <w:tr w:rsidR="00E613BB" w:rsidRPr="00686339" w14:paraId="09C99FD0" w14:textId="77777777" w:rsidTr="00CF1B8F">
        <w:trPr>
          <w:trHeight w:val="690"/>
          <w:tblHeader/>
        </w:trPr>
        <w:tc>
          <w:tcPr>
            <w:tcW w:w="6175" w:type="dxa"/>
            <w:vAlign w:val="center"/>
          </w:tcPr>
          <w:p w14:paraId="5079BC3F" w14:textId="77777777" w:rsidR="00E613BB" w:rsidRPr="00686339" w:rsidRDefault="00E613BB" w:rsidP="00CF1B8F">
            <w:pPr>
              <w:pStyle w:val="afffffff8"/>
              <w:rPr>
                <w:b/>
                <w:sz w:val="20"/>
                <w:szCs w:val="20"/>
              </w:rPr>
            </w:pPr>
            <w:r w:rsidRPr="00686339">
              <w:rPr>
                <w:b/>
                <w:sz w:val="20"/>
                <w:szCs w:val="20"/>
              </w:rPr>
              <w:t>Состав</w:t>
            </w:r>
            <w:r w:rsidRPr="00686339">
              <w:rPr>
                <w:b/>
                <w:spacing w:val="-4"/>
                <w:sz w:val="20"/>
                <w:szCs w:val="20"/>
              </w:rPr>
              <w:t xml:space="preserve"> </w:t>
            </w:r>
            <w:r w:rsidRPr="00686339">
              <w:rPr>
                <w:b/>
                <w:sz w:val="20"/>
                <w:szCs w:val="20"/>
              </w:rPr>
              <w:t>проекта</w:t>
            </w:r>
          </w:p>
        </w:tc>
        <w:tc>
          <w:tcPr>
            <w:tcW w:w="2283" w:type="dxa"/>
            <w:gridSpan w:val="2"/>
            <w:vAlign w:val="center"/>
          </w:tcPr>
          <w:p w14:paraId="69378C9C" w14:textId="77777777" w:rsidR="00E613BB" w:rsidRPr="00686339" w:rsidRDefault="00E613BB" w:rsidP="00CF1B8F">
            <w:pPr>
              <w:pStyle w:val="afffffff8"/>
              <w:rPr>
                <w:b/>
                <w:sz w:val="20"/>
                <w:szCs w:val="20"/>
              </w:rPr>
            </w:pPr>
            <w:r w:rsidRPr="00686339">
              <w:rPr>
                <w:b/>
                <w:sz w:val="20"/>
                <w:szCs w:val="20"/>
              </w:rPr>
              <w:t>Год</w:t>
            </w:r>
            <w:r w:rsidRPr="00686339">
              <w:rPr>
                <w:b/>
                <w:spacing w:val="-9"/>
                <w:sz w:val="20"/>
                <w:szCs w:val="20"/>
              </w:rPr>
              <w:t xml:space="preserve"> </w:t>
            </w:r>
            <w:r w:rsidRPr="00686339">
              <w:rPr>
                <w:b/>
                <w:sz w:val="20"/>
                <w:szCs w:val="20"/>
              </w:rPr>
              <w:t>начала</w:t>
            </w:r>
            <w:r w:rsidRPr="00686339">
              <w:rPr>
                <w:b/>
                <w:spacing w:val="-9"/>
                <w:sz w:val="20"/>
                <w:szCs w:val="20"/>
              </w:rPr>
              <w:t xml:space="preserve"> </w:t>
            </w:r>
            <w:r w:rsidRPr="00686339">
              <w:rPr>
                <w:b/>
                <w:sz w:val="20"/>
                <w:szCs w:val="20"/>
              </w:rPr>
              <w:t>и</w:t>
            </w:r>
            <w:r w:rsidRPr="00686339">
              <w:rPr>
                <w:b/>
                <w:spacing w:val="-52"/>
                <w:sz w:val="20"/>
                <w:szCs w:val="20"/>
              </w:rPr>
              <w:t xml:space="preserve"> </w:t>
            </w:r>
            <w:r w:rsidRPr="00686339">
              <w:rPr>
                <w:b/>
                <w:sz w:val="20"/>
                <w:szCs w:val="20"/>
              </w:rPr>
              <w:t>конца</w:t>
            </w:r>
          </w:p>
          <w:p w14:paraId="131A20B4" w14:textId="77777777" w:rsidR="00E613BB" w:rsidRPr="00686339" w:rsidRDefault="00E613BB" w:rsidP="00CF1B8F">
            <w:pPr>
              <w:pStyle w:val="afffffff8"/>
              <w:rPr>
                <w:b/>
                <w:sz w:val="20"/>
                <w:szCs w:val="20"/>
              </w:rPr>
            </w:pPr>
            <w:r w:rsidRPr="00686339">
              <w:rPr>
                <w:b/>
                <w:sz w:val="20"/>
                <w:szCs w:val="20"/>
              </w:rPr>
              <w:t>реализации</w:t>
            </w:r>
          </w:p>
        </w:tc>
        <w:tc>
          <w:tcPr>
            <w:tcW w:w="1582" w:type="dxa"/>
            <w:vAlign w:val="center"/>
          </w:tcPr>
          <w:p w14:paraId="6C655FAC" w14:textId="77777777" w:rsidR="00E613BB" w:rsidRPr="00686339" w:rsidRDefault="00E613BB" w:rsidP="00CF1B8F">
            <w:pPr>
              <w:pStyle w:val="afffffff8"/>
              <w:rPr>
                <w:b/>
                <w:sz w:val="20"/>
                <w:szCs w:val="20"/>
              </w:rPr>
            </w:pPr>
            <w:r w:rsidRPr="00686339">
              <w:rPr>
                <w:b/>
                <w:sz w:val="20"/>
                <w:szCs w:val="20"/>
              </w:rPr>
              <w:t>Капитальные</w:t>
            </w:r>
            <w:r w:rsidRPr="00686339">
              <w:rPr>
                <w:b/>
                <w:spacing w:val="-53"/>
                <w:sz w:val="20"/>
                <w:szCs w:val="20"/>
              </w:rPr>
              <w:t xml:space="preserve"> </w:t>
            </w:r>
            <w:r w:rsidRPr="00686339">
              <w:rPr>
                <w:b/>
                <w:sz w:val="20"/>
                <w:szCs w:val="20"/>
              </w:rPr>
              <w:t>затраты,</w:t>
            </w:r>
          </w:p>
          <w:p w14:paraId="081431DD" w14:textId="77777777" w:rsidR="00E613BB" w:rsidRPr="00686339" w:rsidRDefault="00E613BB" w:rsidP="00CF1B8F">
            <w:pPr>
              <w:pStyle w:val="afffffff8"/>
              <w:rPr>
                <w:b/>
                <w:sz w:val="20"/>
                <w:szCs w:val="20"/>
              </w:rPr>
            </w:pPr>
            <w:r w:rsidRPr="00686339">
              <w:rPr>
                <w:b/>
                <w:sz w:val="20"/>
                <w:szCs w:val="20"/>
              </w:rPr>
              <w:t>млн.</w:t>
            </w:r>
            <w:r w:rsidRPr="00686339">
              <w:rPr>
                <w:b/>
                <w:spacing w:val="-8"/>
                <w:sz w:val="20"/>
                <w:szCs w:val="20"/>
              </w:rPr>
              <w:t xml:space="preserve"> </w:t>
            </w:r>
            <w:r w:rsidRPr="00686339">
              <w:rPr>
                <w:b/>
                <w:sz w:val="20"/>
                <w:szCs w:val="20"/>
              </w:rPr>
              <w:t>руб.</w:t>
            </w:r>
          </w:p>
        </w:tc>
      </w:tr>
      <w:tr w:rsidR="00E613BB" w:rsidRPr="00686339" w14:paraId="5EBCCC38" w14:textId="77777777" w:rsidTr="00CF1B8F">
        <w:trPr>
          <w:trHeight w:val="460"/>
        </w:trPr>
        <w:tc>
          <w:tcPr>
            <w:tcW w:w="6175" w:type="dxa"/>
            <w:vAlign w:val="center"/>
          </w:tcPr>
          <w:p w14:paraId="1704AEB4" w14:textId="77777777" w:rsidR="00E613BB" w:rsidRPr="00686339" w:rsidRDefault="00E613BB" w:rsidP="00CF1B8F">
            <w:pPr>
              <w:pStyle w:val="afffffff8"/>
              <w:rPr>
                <w:sz w:val="20"/>
                <w:szCs w:val="20"/>
              </w:rPr>
            </w:pPr>
            <w:r w:rsidRPr="00686339">
              <w:rPr>
                <w:sz w:val="20"/>
                <w:szCs w:val="20"/>
              </w:rPr>
              <w:t xml:space="preserve">Утверждение нормативов запаса основного и резервного топлива на котельных </w:t>
            </w:r>
            <w:r>
              <w:rPr>
                <w:sz w:val="20"/>
                <w:szCs w:val="20"/>
              </w:rPr>
              <w:t>Берегового СП</w:t>
            </w:r>
          </w:p>
        </w:tc>
        <w:tc>
          <w:tcPr>
            <w:tcW w:w="1149" w:type="dxa"/>
            <w:vAlign w:val="center"/>
          </w:tcPr>
          <w:p w14:paraId="29AEF573" w14:textId="77777777" w:rsidR="00E613BB" w:rsidRPr="00686339" w:rsidRDefault="00E613BB" w:rsidP="00CF1B8F">
            <w:pPr>
              <w:pStyle w:val="afffffff8"/>
              <w:rPr>
                <w:sz w:val="20"/>
                <w:szCs w:val="20"/>
              </w:rPr>
            </w:pPr>
            <w:r w:rsidRPr="00686339">
              <w:rPr>
                <w:sz w:val="20"/>
                <w:szCs w:val="20"/>
              </w:rPr>
              <w:t>2024</w:t>
            </w:r>
          </w:p>
        </w:tc>
        <w:tc>
          <w:tcPr>
            <w:tcW w:w="1134" w:type="dxa"/>
            <w:vAlign w:val="center"/>
          </w:tcPr>
          <w:p w14:paraId="380B1040" w14:textId="77777777" w:rsidR="00E613BB" w:rsidRPr="00686339" w:rsidRDefault="00E613BB" w:rsidP="00CF1B8F">
            <w:pPr>
              <w:pStyle w:val="afffffff8"/>
              <w:rPr>
                <w:sz w:val="20"/>
                <w:szCs w:val="20"/>
              </w:rPr>
            </w:pPr>
            <w:r w:rsidRPr="00686339">
              <w:rPr>
                <w:sz w:val="20"/>
                <w:szCs w:val="20"/>
              </w:rPr>
              <w:t>2024</w:t>
            </w:r>
          </w:p>
        </w:tc>
        <w:tc>
          <w:tcPr>
            <w:tcW w:w="1582" w:type="dxa"/>
            <w:vAlign w:val="center"/>
          </w:tcPr>
          <w:p w14:paraId="1B7B2811" w14:textId="77777777" w:rsidR="00E613BB" w:rsidRPr="00686339" w:rsidRDefault="00E613BB" w:rsidP="00CF1B8F">
            <w:pPr>
              <w:pStyle w:val="afffffff8"/>
              <w:rPr>
                <w:sz w:val="20"/>
                <w:szCs w:val="20"/>
              </w:rPr>
            </w:pPr>
            <w:r w:rsidRPr="00686339">
              <w:rPr>
                <w:sz w:val="20"/>
                <w:szCs w:val="20"/>
              </w:rPr>
              <w:t>0,0</w:t>
            </w:r>
            <w:r>
              <w:rPr>
                <w:sz w:val="20"/>
                <w:szCs w:val="20"/>
              </w:rPr>
              <w:t>5</w:t>
            </w:r>
            <w:r w:rsidRPr="00686339">
              <w:rPr>
                <w:sz w:val="20"/>
                <w:szCs w:val="20"/>
              </w:rPr>
              <w:t>0</w:t>
            </w:r>
          </w:p>
        </w:tc>
      </w:tr>
      <w:tr w:rsidR="00E613BB" w:rsidRPr="00686339" w14:paraId="717AD08B" w14:textId="77777777" w:rsidTr="00CF1B8F">
        <w:trPr>
          <w:trHeight w:val="460"/>
        </w:trPr>
        <w:tc>
          <w:tcPr>
            <w:tcW w:w="6175" w:type="dxa"/>
            <w:vAlign w:val="center"/>
          </w:tcPr>
          <w:p w14:paraId="0BF37B74" w14:textId="77777777" w:rsidR="00E613BB" w:rsidRPr="00686339" w:rsidRDefault="00E613BB" w:rsidP="00CF1B8F">
            <w:pPr>
              <w:pStyle w:val="afffffff8"/>
              <w:rPr>
                <w:sz w:val="20"/>
                <w:szCs w:val="20"/>
              </w:rPr>
            </w:pPr>
            <w:r w:rsidRPr="00686339">
              <w:rPr>
                <w:sz w:val="20"/>
                <w:szCs w:val="20"/>
              </w:rPr>
              <w:t>Ежегодная актуализация схемы теплоснабжения</w:t>
            </w:r>
          </w:p>
        </w:tc>
        <w:tc>
          <w:tcPr>
            <w:tcW w:w="2283" w:type="dxa"/>
            <w:gridSpan w:val="2"/>
            <w:vAlign w:val="center"/>
          </w:tcPr>
          <w:p w14:paraId="16D3D554" w14:textId="77777777" w:rsidR="00E613BB" w:rsidRPr="00686339" w:rsidRDefault="00E613BB" w:rsidP="00CF1B8F">
            <w:pPr>
              <w:pStyle w:val="afffffff8"/>
              <w:rPr>
                <w:sz w:val="20"/>
                <w:szCs w:val="20"/>
              </w:rPr>
            </w:pPr>
            <w:r w:rsidRPr="00686339">
              <w:rPr>
                <w:sz w:val="20"/>
                <w:szCs w:val="20"/>
              </w:rPr>
              <w:t>ежегодно</w:t>
            </w:r>
          </w:p>
        </w:tc>
        <w:tc>
          <w:tcPr>
            <w:tcW w:w="1582" w:type="dxa"/>
            <w:vAlign w:val="center"/>
          </w:tcPr>
          <w:p w14:paraId="57ABB63B" w14:textId="77777777" w:rsidR="00E613BB" w:rsidRPr="00686339" w:rsidRDefault="00E613BB" w:rsidP="00CF1B8F">
            <w:pPr>
              <w:pStyle w:val="afffffff8"/>
              <w:rPr>
                <w:sz w:val="20"/>
                <w:szCs w:val="20"/>
              </w:rPr>
            </w:pPr>
            <w:r w:rsidRPr="00686339">
              <w:rPr>
                <w:sz w:val="20"/>
                <w:szCs w:val="20"/>
              </w:rPr>
              <w:t>0,600</w:t>
            </w:r>
          </w:p>
        </w:tc>
      </w:tr>
      <w:tr w:rsidR="00E613BB" w:rsidRPr="00686339" w14:paraId="56482B49" w14:textId="77777777" w:rsidTr="00CF1B8F">
        <w:trPr>
          <w:trHeight w:val="230"/>
        </w:trPr>
        <w:tc>
          <w:tcPr>
            <w:tcW w:w="8458" w:type="dxa"/>
            <w:gridSpan w:val="3"/>
            <w:vAlign w:val="center"/>
          </w:tcPr>
          <w:p w14:paraId="0F9F5FE8" w14:textId="77777777" w:rsidR="00E613BB" w:rsidRPr="00686339" w:rsidRDefault="00E613BB" w:rsidP="00CF1B8F">
            <w:pPr>
              <w:pStyle w:val="afffffff8"/>
              <w:rPr>
                <w:b/>
                <w:sz w:val="20"/>
                <w:szCs w:val="20"/>
              </w:rPr>
            </w:pPr>
            <w:r w:rsidRPr="00686339">
              <w:rPr>
                <w:b/>
                <w:sz w:val="20"/>
                <w:szCs w:val="20"/>
              </w:rPr>
              <w:t>ИТОГО:</w:t>
            </w:r>
          </w:p>
        </w:tc>
        <w:tc>
          <w:tcPr>
            <w:tcW w:w="1582" w:type="dxa"/>
            <w:vAlign w:val="center"/>
          </w:tcPr>
          <w:p w14:paraId="702F010C" w14:textId="77777777" w:rsidR="00E613BB" w:rsidRPr="00686339" w:rsidRDefault="00E613BB" w:rsidP="00CF1B8F">
            <w:pPr>
              <w:pStyle w:val="afffffff8"/>
              <w:rPr>
                <w:b/>
                <w:sz w:val="20"/>
                <w:szCs w:val="20"/>
              </w:rPr>
            </w:pPr>
            <w:r>
              <w:rPr>
                <w:b/>
                <w:sz w:val="20"/>
                <w:szCs w:val="20"/>
              </w:rPr>
              <w:t>0</w:t>
            </w:r>
            <w:r w:rsidRPr="00686339">
              <w:rPr>
                <w:b/>
                <w:sz w:val="20"/>
                <w:szCs w:val="20"/>
              </w:rPr>
              <w:t>,6</w:t>
            </w:r>
            <w:r>
              <w:rPr>
                <w:b/>
                <w:sz w:val="20"/>
                <w:szCs w:val="20"/>
              </w:rPr>
              <w:t>5</w:t>
            </w:r>
            <w:r w:rsidRPr="00686339">
              <w:rPr>
                <w:b/>
                <w:sz w:val="20"/>
                <w:szCs w:val="20"/>
              </w:rPr>
              <w:t>0</w:t>
            </w:r>
          </w:p>
        </w:tc>
      </w:tr>
    </w:tbl>
    <w:p w14:paraId="4CD200E1" w14:textId="77777777" w:rsidR="00E613BB" w:rsidRDefault="00E613BB" w:rsidP="007004FE">
      <w:pPr>
        <w:pStyle w:val="Afff9"/>
        <w:ind w:firstLine="0"/>
      </w:pPr>
    </w:p>
    <w:p w14:paraId="60AC1289" w14:textId="265DEF97" w:rsidR="000D222A" w:rsidRDefault="000D222A">
      <w:pPr>
        <w:pStyle w:val="2f0"/>
        <w:numPr>
          <w:ilvl w:val="1"/>
          <w:numId w:val="28"/>
        </w:numPr>
      </w:pPr>
      <w:bookmarkStart w:id="169" w:name="_Toc131691409"/>
      <w:r w:rsidRPr="0038531E">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69"/>
      <w:r w:rsidRPr="0038531E">
        <w:t xml:space="preserve">     </w:t>
      </w:r>
    </w:p>
    <w:p w14:paraId="7D9D98A0" w14:textId="3071C146" w:rsidR="00E613BB" w:rsidRPr="005925A1" w:rsidRDefault="00E613BB" w:rsidP="00E613BB">
      <w:pPr>
        <w:pStyle w:val="Afff9"/>
        <w:rPr>
          <w:color w:val="FF0000"/>
        </w:rPr>
      </w:pPr>
      <w:r w:rsidRPr="001A772D">
        <w:t>Мероприятий по строительству и реконструкции насосных станций</w:t>
      </w:r>
      <w:r>
        <w:t xml:space="preserve"> и тепловых пунктов</w:t>
      </w:r>
      <w:r w:rsidRPr="001A772D">
        <w:t xml:space="preserve"> в системах теплоснабжения </w:t>
      </w:r>
      <w:r w:rsidRPr="00590E86">
        <w:t xml:space="preserve">котельных </w:t>
      </w:r>
      <w:r>
        <w:t>Берегового СП</w:t>
      </w:r>
      <w:r w:rsidRPr="00590E86">
        <w:t xml:space="preserve"> не предусматривается</w:t>
      </w:r>
      <w:r w:rsidRPr="001A772D">
        <w:t xml:space="preserve">. </w:t>
      </w:r>
    </w:p>
    <w:p w14:paraId="444FFF04" w14:textId="3F0361E6" w:rsidR="000D222A" w:rsidRDefault="000D222A">
      <w:pPr>
        <w:pStyle w:val="2f0"/>
        <w:numPr>
          <w:ilvl w:val="1"/>
          <w:numId w:val="28"/>
        </w:numPr>
      </w:pPr>
      <w:bookmarkStart w:id="170" w:name="_Toc131691410"/>
      <w:r w:rsidRPr="0038531E">
        <w:lastRenderedPageBreak/>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70"/>
      <w:r w:rsidRPr="0038531E">
        <w:t xml:space="preserve">    </w:t>
      </w:r>
    </w:p>
    <w:p w14:paraId="7FCF9343" w14:textId="310041A3" w:rsidR="00BF4A6A" w:rsidRPr="00BF4A6A" w:rsidRDefault="00BF4A6A" w:rsidP="0084078E">
      <w:pPr>
        <w:pStyle w:val="Afff9"/>
        <w:rPr>
          <w:b/>
          <w:bCs/>
          <w:i/>
        </w:rPr>
      </w:pPr>
      <w:r>
        <w:t>Схемой теплоснабжения</w:t>
      </w:r>
      <w:r w:rsidR="001D4C86">
        <w:t xml:space="preserve"> мероприятия по</w:t>
      </w:r>
      <w:r>
        <w:t xml:space="preserve"> изменени</w:t>
      </w:r>
      <w:r w:rsidR="001D4C86">
        <w:t>ю</w:t>
      </w:r>
      <w:r>
        <w:t xml:space="preserve"> температурного</w:t>
      </w:r>
      <w:r w:rsidR="009252A7">
        <w:t xml:space="preserve"> графика и гидравлических режимов не предлага</w:t>
      </w:r>
      <w:r w:rsidR="001D4C86">
        <w:t>ю</w:t>
      </w:r>
      <w:r w:rsidR="009252A7">
        <w:t>тся.</w:t>
      </w:r>
    </w:p>
    <w:p w14:paraId="4BF70FD9" w14:textId="0B71B0B8" w:rsidR="000D222A" w:rsidRDefault="000D222A">
      <w:pPr>
        <w:pStyle w:val="2f0"/>
        <w:numPr>
          <w:ilvl w:val="1"/>
          <w:numId w:val="28"/>
        </w:numPr>
      </w:pPr>
      <w:bookmarkStart w:id="171" w:name="_Toc131691411"/>
      <w:r w:rsidRPr="0038531E">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71"/>
      <w:r w:rsidRPr="0038531E">
        <w:t xml:space="preserve">     </w:t>
      </w:r>
    </w:p>
    <w:p w14:paraId="2395313A" w14:textId="51AD88D9" w:rsidR="009252A7" w:rsidRPr="009252A7" w:rsidRDefault="009252A7" w:rsidP="0084078E">
      <w:pPr>
        <w:pStyle w:val="Afff9"/>
        <w:rPr>
          <w:b/>
          <w:bCs/>
          <w:i/>
        </w:rPr>
      </w:pPr>
      <w:r w:rsidRPr="009252A7">
        <w:t xml:space="preserve">Схемой теплоснабжения </w:t>
      </w:r>
      <w:r w:rsidR="001D4C86">
        <w:t xml:space="preserve">мероприятия по </w:t>
      </w:r>
      <w:r w:rsidRPr="009252A7">
        <w:t>перевод</w:t>
      </w:r>
      <w:r w:rsidR="001D4C86">
        <w:t>у</w:t>
      </w:r>
      <w:r w:rsidRPr="009252A7">
        <w:t xml:space="preserve"> открыт</w:t>
      </w:r>
      <w:r w:rsidR="00235C64">
        <w:t>ых</w:t>
      </w:r>
      <w:r w:rsidRPr="009252A7">
        <w:t xml:space="preserve"> систем тепло</w:t>
      </w:r>
      <w:r>
        <w:t>с</w:t>
      </w:r>
      <w:r w:rsidRPr="009252A7">
        <w:t>набжения в закрыт</w:t>
      </w:r>
      <w:r w:rsidR="00235C64">
        <w:t>ые</w:t>
      </w:r>
      <w:r w:rsidRPr="009252A7">
        <w:t xml:space="preserve"> не пред</w:t>
      </w:r>
      <w:r w:rsidR="00235C64">
        <w:t>по</w:t>
      </w:r>
      <w:r w:rsidRPr="009252A7">
        <w:t>лага</w:t>
      </w:r>
      <w:r w:rsidR="007004FE">
        <w:t>ю</w:t>
      </w:r>
      <w:r w:rsidRPr="009252A7">
        <w:t>тся.</w:t>
      </w:r>
    </w:p>
    <w:p w14:paraId="6027D80A" w14:textId="33C3C8D2" w:rsidR="000D222A" w:rsidRDefault="000D222A">
      <w:pPr>
        <w:pStyle w:val="2f0"/>
        <w:numPr>
          <w:ilvl w:val="1"/>
          <w:numId w:val="28"/>
        </w:numPr>
      </w:pPr>
      <w:bookmarkStart w:id="172" w:name="_Toc131691412"/>
      <w:r w:rsidRPr="0038531E">
        <w:t>Оценка эффективности инвестиций по отдельным предложениям</w:t>
      </w:r>
      <w:bookmarkEnd w:id="172"/>
      <w:r w:rsidRPr="0038531E">
        <w:t xml:space="preserve">     </w:t>
      </w:r>
    </w:p>
    <w:p w14:paraId="6E31B207" w14:textId="77777777" w:rsidR="00E613BB" w:rsidRDefault="00E613BB" w:rsidP="00E613BB">
      <w:pPr>
        <w:pStyle w:val="Afff9"/>
      </w:pPr>
      <w:r>
        <w:t xml:space="preserve">Мероприятия по модернизации и реконструкции систем теплоснабжения делятся на два типа: мероприятия, обеспечивающие нормативную надежность функционирования систем теплоснабжения, а также инвестиционные мероприятия, обеспечивающие снижение затрат на эксплуатацию и обеспечение тепловой энергией новых перспективных потребителей. Ключевой разницей данных типов мероприятий является отсутствие возможности рациональной окупаемости мероприятий первого типа, как, например, замена ветхих тепловых сетей, так как в случае реализации будет обеспечиваться нормативный уровень надежности теплоснабжения, который не принесет значительного сокращения затрат или дополнительного отпуска тепловой энергии (за исключением сокращения величины тепловых потерь через изоляцию). </w:t>
      </w:r>
    </w:p>
    <w:p w14:paraId="58768AF3" w14:textId="0FB524C2" w:rsidR="000C3424" w:rsidRDefault="00E613BB" w:rsidP="00E613BB">
      <w:pPr>
        <w:pStyle w:val="Afff9"/>
        <w:rPr>
          <w:b/>
          <w:bCs/>
        </w:rPr>
      </w:pPr>
      <w:r>
        <w:t xml:space="preserve">На территории муниципального образования Береговое СП перспективные подключаемые к централизованным системам теплоснабжения объекты по данным, предоставленным администрацией, отсутствуют, поэтому рациональные сроки окупаемости реализуемых мероприятий отсутствуют. </w:t>
      </w:r>
    </w:p>
    <w:p w14:paraId="187D81EC" w14:textId="77777777" w:rsidR="00E613BB" w:rsidRDefault="00E613BB">
      <w:pPr>
        <w:spacing w:after="200" w:line="276" w:lineRule="auto"/>
        <w:rPr>
          <w:b/>
          <w:bCs/>
        </w:rPr>
      </w:pPr>
      <w:r>
        <w:br w:type="page"/>
      </w:r>
    </w:p>
    <w:p w14:paraId="562C8C42" w14:textId="334FD3CF" w:rsidR="00A85D78" w:rsidRDefault="00CB6DCD" w:rsidP="00E96454">
      <w:pPr>
        <w:pStyle w:val="1fe"/>
      </w:pPr>
      <w:bookmarkStart w:id="173" w:name="_Toc131691413"/>
      <w:r w:rsidRPr="00D65502">
        <w:lastRenderedPageBreak/>
        <w:t>Р</w:t>
      </w:r>
      <w:r w:rsidR="00A85D78" w:rsidRPr="00D65502">
        <w:t xml:space="preserve">аздел 10. </w:t>
      </w:r>
      <w:r w:rsidR="00E04797" w:rsidRPr="00D65502">
        <w:t>Решение об определении единой теплоснабжающей организации (организаций)</w:t>
      </w:r>
      <w:bookmarkEnd w:id="173"/>
    </w:p>
    <w:p w14:paraId="1B2E29B4" w14:textId="7C7E473C" w:rsidR="000D222A" w:rsidRPr="005F3A7E" w:rsidRDefault="000D222A">
      <w:pPr>
        <w:pStyle w:val="2f0"/>
        <w:numPr>
          <w:ilvl w:val="1"/>
          <w:numId w:val="29"/>
        </w:numPr>
        <w:ind w:left="1276" w:hanging="567"/>
        <w:rPr>
          <w:sz w:val="32"/>
          <w:szCs w:val="32"/>
        </w:rPr>
      </w:pPr>
      <w:bookmarkStart w:id="174" w:name="_Toc131691414"/>
      <w:r w:rsidRPr="005F3A7E">
        <w:t>Решение о присвоении статуса единой теплоснабжающей организации (организациям)</w:t>
      </w:r>
      <w:bookmarkEnd w:id="174"/>
      <w:r w:rsidRPr="005F3A7E">
        <w:t xml:space="preserve"> </w:t>
      </w:r>
    </w:p>
    <w:p w14:paraId="481FB31A" w14:textId="4910AADD" w:rsidR="001E3CB6" w:rsidRDefault="00CB765E" w:rsidP="001E3CB6">
      <w:pPr>
        <w:pStyle w:val="Afff9"/>
      </w:pPr>
      <w:r>
        <w:t xml:space="preserve">По состоянию </w:t>
      </w:r>
      <w:r w:rsidRPr="00CB765E">
        <w:t>на 01.01</w:t>
      </w:r>
      <w:r w:rsidR="002176F3">
        <w:t>.</w:t>
      </w:r>
      <w:r w:rsidRPr="00CB765E">
        <w:t>202</w:t>
      </w:r>
      <w:r w:rsidR="00B47A56">
        <w:t>3</w:t>
      </w:r>
      <w:r w:rsidRPr="00CB765E">
        <w:t xml:space="preserve"> на территории </w:t>
      </w:r>
      <w:r w:rsidR="00B47A56">
        <w:t>Берегового СП</w:t>
      </w:r>
      <w:r w:rsidRPr="00CB765E">
        <w:t xml:space="preserve"> осуществляют свою деятельность </w:t>
      </w:r>
      <w:r w:rsidR="00B47A56">
        <w:t xml:space="preserve">одна </w:t>
      </w:r>
      <w:r w:rsidRPr="00CB765E">
        <w:t>ЕТО</w:t>
      </w:r>
      <w:r w:rsidR="001E3CB6" w:rsidRPr="00174925">
        <w:t xml:space="preserve">: </w:t>
      </w:r>
      <w:r w:rsidR="000D23EF">
        <w:t>МУП «РСО КР»</w:t>
      </w:r>
      <w:r w:rsidR="00B47A56" w:rsidRPr="00B47A56">
        <w:t>.</w:t>
      </w:r>
      <w:r w:rsidR="00DE710F">
        <w:t xml:space="preserve"> </w:t>
      </w:r>
    </w:p>
    <w:p w14:paraId="7A77D5BF" w14:textId="77777777" w:rsidR="005F3A7E" w:rsidRPr="005F3A7E" w:rsidRDefault="000D222A">
      <w:pPr>
        <w:pStyle w:val="2f0"/>
        <w:numPr>
          <w:ilvl w:val="1"/>
          <w:numId w:val="29"/>
        </w:numPr>
        <w:ind w:left="1276" w:hanging="567"/>
        <w:rPr>
          <w:sz w:val="32"/>
          <w:szCs w:val="32"/>
        </w:rPr>
      </w:pPr>
      <w:bookmarkStart w:id="175" w:name="_Toc131691415"/>
      <w:r w:rsidRPr="005F3A7E">
        <w:t>Реестр зон деятельности единой теплоснабжающей организации (организаций)</w:t>
      </w:r>
      <w:bookmarkEnd w:id="175"/>
      <w:r w:rsidRPr="005F3A7E">
        <w:t xml:space="preserve">  </w:t>
      </w:r>
    </w:p>
    <w:p w14:paraId="7088B43B" w14:textId="0F7A4407" w:rsidR="00E12308" w:rsidRPr="001A772D" w:rsidRDefault="00E12308" w:rsidP="00E12308">
      <w:pPr>
        <w:pStyle w:val="Afff9"/>
      </w:pPr>
      <w:r w:rsidRPr="001A772D">
        <w:t xml:space="preserve">Реестр существующих </w:t>
      </w:r>
      <w:r w:rsidR="00964A52">
        <w:t>зон деятельности</w:t>
      </w:r>
      <w:r w:rsidR="00682880">
        <w:t xml:space="preserve"> единых теплоснабжающих организаций</w:t>
      </w:r>
      <w:r w:rsidRPr="001A772D">
        <w:t xml:space="preserve">, содержащий перечень теплоснабжающих организаций, действующих в каждой системе теплоснабжения, расположенных в границах </w:t>
      </w:r>
      <w:r w:rsidR="00B47A56">
        <w:t>Берегового СП</w:t>
      </w:r>
      <w:r w:rsidRPr="001A772D">
        <w:t xml:space="preserve">, представлен в таблице </w:t>
      </w:r>
      <w:r w:rsidRPr="001A772D">
        <w:fldChar w:fldCharType="begin"/>
      </w:r>
      <w:r w:rsidRPr="001A772D">
        <w:instrText xml:space="preserve"> REF _Ref115080200 \h  \* MERGEFORMAT </w:instrText>
      </w:r>
      <w:r w:rsidRPr="001A772D">
        <w:fldChar w:fldCharType="separate"/>
      </w:r>
      <w:r w:rsidR="001E3BA3" w:rsidRPr="001E3BA3">
        <w:rPr>
          <w:vanish/>
        </w:rPr>
        <w:t xml:space="preserve">Таблица </w:t>
      </w:r>
      <w:r w:rsidR="001E3BA3">
        <w:t>16</w:t>
      </w:r>
      <w:r w:rsidRPr="001A772D">
        <w:fldChar w:fldCharType="end"/>
      </w:r>
      <w:r w:rsidRPr="001A772D">
        <w:t>.</w:t>
      </w:r>
      <w:r w:rsidR="00E5043C">
        <w:t xml:space="preserve"> </w:t>
      </w:r>
      <w:r w:rsidR="00B2540F">
        <w:t xml:space="preserve">Графическое отображение зон действия представлено в разделе </w:t>
      </w:r>
      <w:r w:rsidR="00F241D7">
        <w:t>2.1</w:t>
      </w:r>
      <w:r w:rsidR="00B2540F">
        <w:t>.</w:t>
      </w:r>
    </w:p>
    <w:p w14:paraId="47771D37" w14:textId="3B5FB990" w:rsidR="00E12308" w:rsidRPr="001A772D" w:rsidRDefault="00E12308" w:rsidP="00E12308">
      <w:pPr>
        <w:pStyle w:val="afffb"/>
      </w:pPr>
      <w:bookmarkStart w:id="176" w:name="_Ref115080200"/>
      <w:r w:rsidRPr="001A772D">
        <w:t xml:space="preserve">Таблица </w:t>
      </w:r>
      <w:fldSimple w:instr=" SEQ Таблица \* ARABIC ">
        <w:r w:rsidR="001E3BA3">
          <w:rPr>
            <w:noProof/>
          </w:rPr>
          <w:t>16</w:t>
        </w:r>
      </w:fldSimple>
      <w:bookmarkEnd w:id="176"/>
      <w:r w:rsidRPr="001A772D">
        <w:t xml:space="preserve">. </w:t>
      </w:r>
      <w:r w:rsidR="00D8697C" w:rsidRPr="005F3A7E">
        <w:t>Реестр зон деятельности един</w:t>
      </w:r>
      <w:r w:rsidR="00D8697C">
        <w:t>ых</w:t>
      </w:r>
      <w:r w:rsidR="00D8697C" w:rsidRPr="005F3A7E">
        <w:t xml:space="preserve"> теплоснабжающ</w:t>
      </w:r>
      <w:r w:rsidR="00D8697C">
        <w:t>их</w:t>
      </w:r>
      <w:r w:rsidR="00D8697C" w:rsidRPr="005F3A7E">
        <w:t xml:space="preserve"> организаци</w:t>
      </w:r>
      <w:r w:rsidR="00D8697C">
        <w:t>й</w:t>
      </w:r>
    </w:p>
    <w:tbl>
      <w:tblPr>
        <w:tblStyle w:val="af"/>
        <w:tblW w:w="10299" w:type="dxa"/>
        <w:tblLook w:val="04A0" w:firstRow="1" w:lastRow="0" w:firstColumn="1" w:lastColumn="0" w:noHBand="0" w:noVBand="1"/>
      </w:tblPr>
      <w:tblGrid>
        <w:gridCol w:w="1498"/>
        <w:gridCol w:w="3759"/>
        <w:gridCol w:w="3007"/>
        <w:gridCol w:w="2035"/>
      </w:tblGrid>
      <w:tr w:rsidR="00B47A56" w:rsidRPr="001A772D" w14:paraId="15AA6A3C" w14:textId="77777777" w:rsidTr="00B47A56">
        <w:trPr>
          <w:trHeight w:val="542"/>
        </w:trPr>
        <w:tc>
          <w:tcPr>
            <w:tcW w:w="1498" w:type="dxa"/>
            <w:vAlign w:val="center"/>
          </w:tcPr>
          <w:p w14:paraId="56D2E697" w14:textId="77777777" w:rsidR="00B47A56" w:rsidRPr="001A772D" w:rsidRDefault="00B47A56" w:rsidP="00F3721D">
            <w:pPr>
              <w:pStyle w:val="afffffff8"/>
              <w:rPr>
                <w:sz w:val="20"/>
                <w:szCs w:val="20"/>
              </w:rPr>
            </w:pPr>
            <w:r w:rsidRPr="001A772D">
              <w:rPr>
                <w:sz w:val="20"/>
                <w:szCs w:val="20"/>
              </w:rPr>
              <w:t>Номер ЕТО</w:t>
            </w:r>
          </w:p>
        </w:tc>
        <w:tc>
          <w:tcPr>
            <w:tcW w:w="3759" w:type="dxa"/>
            <w:vAlign w:val="center"/>
          </w:tcPr>
          <w:p w14:paraId="73E508BB" w14:textId="77777777" w:rsidR="00B47A56" w:rsidRPr="001A772D" w:rsidRDefault="00B47A56" w:rsidP="00F3721D">
            <w:pPr>
              <w:pStyle w:val="afffffff8"/>
              <w:rPr>
                <w:sz w:val="20"/>
                <w:szCs w:val="20"/>
              </w:rPr>
            </w:pPr>
            <w:r w:rsidRPr="001A772D">
              <w:rPr>
                <w:sz w:val="20"/>
                <w:szCs w:val="20"/>
              </w:rPr>
              <w:t>Существующие теплоснабжающие организации в зоне деятельности</w:t>
            </w:r>
          </w:p>
        </w:tc>
        <w:tc>
          <w:tcPr>
            <w:tcW w:w="3007" w:type="dxa"/>
            <w:vAlign w:val="center"/>
          </w:tcPr>
          <w:p w14:paraId="348CD63C" w14:textId="77777777" w:rsidR="00B47A56" w:rsidRPr="001A772D" w:rsidRDefault="00B47A56" w:rsidP="00F3721D">
            <w:pPr>
              <w:pStyle w:val="afffffff8"/>
              <w:rPr>
                <w:sz w:val="20"/>
                <w:szCs w:val="20"/>
              </w:rPr>
            </w:pPr>
            <w:r w:rsidRPr="001A772D">
              <w:rPr>
                <w:sz w:val="20"/>
                <w:szCs w:val="20"/>
              </w:rPr>
              <w:t>Энергоисточников в зоне деятельности</w:t>
            </w:r>
          </w:p>
        </w:tc>
        <w:tc>
          <w:tcPr>
            <w:tcW w:w="2035" w:type="dxa"/>
            <w:vAlign w:val="center"/>
          </w:tcPr>
          <w:p w14:paraId="1A038FA5" w14:textId="77777777" w:rsidR="00B47A56" w:rsidRPr="001A772D" w:rsidRDefault="00B47A56" w:rsidP="00F3721D">
            <w:pPr>
              <w:pStyle w:val="afffffff8"/>
              <w:rPr>
                <w:sz w:val="20"/>
                <w:szCs w:val="20"/>
              </w:rPr>
            </w:pPr>
            <w:r w:rsidRPr="001A772D">
              <w:rPr>
                <w:sz w:val="20"/>
                <w:szCs w:val="20"/>
              </w:rPr>
              <w:t>Населенный пункт</w:t>
            </w:r>
          </w:p>
        </w:tc>
      </w:tr>
      <w:tr w:rsidR="00B47A56" w:rsidRPr="001A772D" w14:paraId="4AF408CE" w14:textId="77777777" w:rsidTr="00B47A56">
        <w:trPr>
          <w:trHeight w:val="243"/>
        </w:trPr>
        <w:tc>
          <w:tcPr>
            <w:tcW w:w="1498" w:type="dxa"/>
            <w:vAlign w:val="center"/>
          </w:tcPr>
          <w:p w14:paraId="45BA499A" w14:textId="77777777" w:rsidR="00B47A56" w:rsidRPr="001A772D" w:rsidRDefault="00B47A56" w:rsidP="00F3721D">
            <w:pPr>
              <w:pStyle w:val="afffffff8"/>
              <w:rPr>
                <w:sz w:val="20"/>
                <w:szCs w:val="20"/>
              </w:rPr>
            </w:pPr>
            <w:r w:rsidRPr="001A772D">
              <w:rPr>
                <w:sz w:val="20"/>
                <w:szCs w:val="20"/>
              </w:rPr>
              <w:t>ЕТО-1</w:t>
            </w:r>
          </w:p>
        </w:tc>
        <w:tc>
          <w:tcPr>
            <w:tcW w:w="3759" w:type="dxa"/>
            <w:vAlign w:val="center"/>
          </w:tcPr>
          <w:p w14:paraId="16A66F91" w14:textId="51AD3275" w:rsidR="00B47A56" w:rsidRPr="001A772D" w:rsidRDefault="000D23EF" w:rsidP="00F3721D">
            <w:pPr>
              <w:pStyle w:val="afffffff8"/>
              <w:rPr>
                <w:sz w:val="20"/>
                <w:szCs w:val="20"/>
              </w:rPr>
            </w:pPr>
            <w:r>
              <w:rPr>
                <w:color w:val="000000"/>
                <w:sz w:val="20"/>
                <w:szCs w:val="20"/>
              </w:rPr>
              <w:t>МУП «РСО КР»</w:t>
            </w:r>
          </w:p>
        </w:tc>
        <w:tc>
          <w:tcPr>
            <w:tcW w:w="3007" w:type="dxa"/>
            <w:vAlign w:val="center"/>
          </w:tcPr>
          <w:p w14:paraId="0A12C042" w14:textId="77777777" w:rsidR="00B47A56" w:rsidRPr="001A772D" w:rsidRDefault="00B47A56" w:rsidP="00F3721D">
            <w:pPr>
              <w:pStyle w:val="afffffff8"/>
              <w:rPr>
                <w:sz w:val="20"/>
                <w:szCs w:val="20"/>
              </w:rPr>
            </w:pPr>
            <w:r>
              <w:rPr>
                <w:color w:val="000000"/>
                <w:sz w:val="20"/>
                <w:szCs w:val="20"/>
              </w:rPr>
              <w:t>Новая блочная котельная</w:t>
            </w:r>
          </w:p>
        </w:tc>
        <w:tc>
          <w:tcPr>
            <w:tcW w:w="2035" w:type="dxa"/>
            <w:vAlign w:val="center"/>
          </w:tcPr>
          <w:p w14:paraId="0C664865" w14:textId="77777777" w:rsidR="00B47A56" w:rsidRPr="001A772D" w:rsidRDefault="00B47A56" w:rsidP="00F3721D">
            <w:pPr>
              <w:pStyle w:val="afffffff8"/>
              <w:rPr>
                <w:sz w:val="20"/>
                <w:szCs w:val="20"/>
              </w:rPr>
            </w:pPr>
            <w:r>
              <w:rPr>
                <w:sz w:val="20"/>
                <w:szCs w:val="20"/>
              </w:rPr>
              <w:t>П. Береговой</w:t>
            </w:r>
          </w:p>
        </w:tc>
      </w:tr>
    </w:tbl>
    <w:p w14:paraId="218FE188" w14:textId="5965B7A2" w:rsidR="000D222A" w:rsidRDefault="000D222A">
      <w:pPr>
        <w:pStyle w:val="2f0"/>
        <w:numPr>
          <w:ilvl w:val="1"/>
          <w:numId w:val="29"/>
        </w:numPr>
        <w:ind w:left="1276" w:hanging="567"/>
        <w:rPr>
          <w:sz w:val="32"/>
          <w:szCs w:val="32"/>
        </w:rPr>
      </w:pPr>
      <w:bookmarkStart w:id="177" w:name="_Toc131691416"/>
      <w:r w:rsidRPr="005F3A7E">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77"/>
      <w:r w:rsidRPr="005F3A7E">
        <w:t xml:space="preserve">     </w:t>
      </w:r>
      <w:r w:rsidRPr="005F3A7E">
        <w:rPr>
          <w:sz w:val="32"/>
          <w:szCs w:val="32"/>
        </w:rPr>
        <w:t xml:space="preserve"> </w:t>
      </w:r>
    </w:p>
    <w:p w14:paraId="43473B57" w14:textId="77777777" w:rsidR="00777D53" w:rsidRPr="001A772D" w:rsidRDefault="00777D53" w:rsidP="00777D53">
      <w:pPr>
        <w:pStyle w:val="Afff9"/>
      </w:pPr>
      <w:r w:rsidRPr="001A772D">
        <w:t xml:space="preserve">В соответствии с пунктом 28 статьи 2 Федерального закона от 27.07.2010 №190-ФЗ </w:t>
      </w:r>
      <w:r w:rsidRPr="001A772D">
        <w:br/>
        <w:t>«О теплоснабжении»:</w:t>
      </w:r>
    </w:p>
    <w:p w14:paraId="1EBC44F6" w14:textId="77777777" w:rsidR="00777D53" w:rsidRPr="001A772D" w:rsidRDefault="00777D53" w:rsidP="00777D53">
      <w:pPr>
        <w:pStyle w:val="Afff9"/>
      </w:pPr>
      <w:r w:rsidRPr="001A772D">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37AE485E" w14:textId="77777777" w:rsidR="00777D53" w:rsidRPr="001A772D" w:rsidRDefault="00777D53" w:rsidP="00777D53">
      <w:pPr>
        <w:pStyle w:val="Afff9"/>
      </w:pPr>
      <w:r w:rsidRPr="001A772D">
        <w:t>Статус единой теплоснабжающей организации присваивается органом местного самоуправления или федеральным органом исполнительной власти при утверждении схемы теплоснабжения поселения, муниципального района, а в случае смены единой теплоснабжающей организации – при актуализации схемы теплоснабжения.</w:t>
      </w:r>
    </w:p>
    <w:p w14:paraId="341AFE10" w14:textId="7947514D" w:rsidR="00777D53" w:rsidRPr="001A772D" w:rsidRDefault="00777D53" w:rsidP="00777D53">
      <w:pPr>
        <w:pStyle w:val="Afff9"/>
      </w:pPr>
      <w:r w:rsidRPr="001A772D">
        <w:t xml:space="preserve">Решение об определении единой теплоснабжающей организации (организаций) в системе теплоснабжения </w:t>
      </w:r>
      <w:r w:rsidR="00D65502">
        <w:t>Берегового СП</w:t>
      </w:r>
      <w:r w:rsidRPr="001A772D">
        <w:t xml:space="preserve"> должно быть принято с учетом следующих положений: </w:t>
      </w:r>
    </w:p>
    <w:p w14:paraId="0A918355" w14:textId="77777777" w:rsidR="00777D53" w:rsidRPr="001A772D" w:rsidRDefault="00777D53" w:rsidP="00777D53">
      <w:pPr>
        <w:pStyle w:val="Afff9"/>
      </w:pPr>
      <w:r w:rsidRPr="001A772D">
        <w:t xml:space="preserve">Решение об определении единой теплоснабжающей организации (организаций) в значительной степени определяет формы организации отношений, формальные и неформальные границы взаимоотношений участников экономического процесса, а также механизмы закрепления данных взаимодействий рынка тепловой энергии. Решение должно быть сформировано с учетом взаимосвязи всех факторов, определяющих отношения участников рынка тепловой энергии, то есть на основе системного подхода. </w:t>
      </w:r>
    </w:p>
    <w:p w14:paraId="0B680D5A" w14:textId="1622B9BD" w:rsidR="00777D53" w:rsidRPr="001A772D" w:rsidRDefault="00777D53" w:rsidP="00777D53">
      <w:pPr>
        <w:pStyle w:val="Afff9"/>
      </w:pPr>
      <w:r w:rsidRPr="001A772D">
        <w:lastRenderedPageBreak/>
        <w:t xml:space="preserve">Характерные факторы влияющие на принятие решения об определении единых теплоснабжающих организаций на условия функционирования и развития ТСО </w:t>
      </w:r>
      <w:r w:rsidR="00D65502">
        <w:t>Берегового СП</w:t>
      </w:r>
      <w:r w:rsidRPr="001A772D">
        <w:t xml:space="preserve">, неопределенность действующей нормативной правовой базы в сфере теплоснабжения, обусловливают неоднозначность последствий того или иного решения, его влияния на надежность функционирования и развитие систем теплоснабжения </w:t>
      </w:r>
      <w:r w:rsidR="00D65502">
        <w:t>Берегового СП</w:t>
      </w:r>
      <w:r w:rsidRPr="001A772D">
        <w:t xml:space="preserve">. В связи с этим решение должно учитывать все факторы риска и не должно приводить к негативным последствиям. </w:t>
      </w:r>
    </w:p>
    <w:p w14:paraId="31D4F563" w14:textId="0B04F7A3" w:rsidR="00777D53" w:rsidRPr="001A772D" w:rsidRDefault="00777D53" w:rsidP="00777D53">
      <w:pPr>
        <w:pStyle w:val="Afff9"/>
      </w:pPr>
      <w:r w:rsidRPr="001A772D">
        <w:t xml:space="preserve">В решении об определении единой теплоснабжающей организации (ЕТО) необходимо учитывать интересы потребителей и производителей тепловой энергии для обеспечения надежного функционирования и дальнейшего развития системы теплоснабжения </w:t>
      </w:r>
      <w:r w:rsidR="00D65502">
        <w:t>Берегового СП</w:t>
      </w:r>
      <w:r w:rsidRPr="001A772D">
        <w:t xml:space="preserve">. </w:t>
      </w:r>
    </w:p>
    <w:p w14:paraId="51D69993" w14:textId="40E5B948" w:rsidR="00777D53" w:rsidRPr="001A772D" w:rsidRDefault="00777D53" w:rsidP="00777D53">
      <w:pPr>
        <w:pStyle w:val="Afff9"/>
      </w:pPr>
      <w:r w:rsidRPr="001A772D">
        <w:t xml:space="preserve">Наделение статусом единой теплоснабжающей </w:t>
      </w:r>
      <w:r w:rsidR="00D65502" w:rsidRPr="001A772D">
        <w:t>организации, с одной стороны</w:t>
      </w:r>
      <w:r w:rsidRPr="001A772D">
        <w:t xml:space="preserve">, в значительной мере определяется сложившейся структурой системы теплоснабжения и системой взаимоотношений между теплоснабжающими организациями, потребителями и органами власти, осуществляющими управление развитием </w:t>
      </w:r>
      <w:r w:rsidR="00D65502">
        <w:t>Берегового СП</w:t>
      </w:r>
      <w:r w:rsidRPr="001A772D">
        <w:t xml:space="preserve"> и регулирование отношений на рынке тепловой энергии и мощности. С другой стороны, наделение статусом ЕТО определяет характер деятельности и развития ТСО на рынке тепловой энергии в</w:t>
      </w:r>
      <w:r w:rsidR="00D65502">
        <w:t xml:space="preserve"> Береговом СП</w:t>
      </w:r>
      <w:r w:rsidRPr="001A772D">
        <w:t xml:space="preserve">. </w:t>
      </w:r>
    </w:p>
    <w:p w14:paraId="30CE889A" w14:textId="77777777" w:rsidR="00777D53" w:rsidRPr="001A772D" w:rsidRDefault="00777D53" w:rsidP="00777D53">
      <w:pPr>
        <w:pStyle w:val="Afff9"/>
      </w:pPr>
      <w:r w:rsidRPr="001A772D">
        <w:t>При рассмотрении вопроса о наделении статусом ЕТО должны быть также учтены следующие факторы:</w:t>
      </w:r>
    </w:p>
    <w:p w14:paraId="7E5B3A82" w14:textId="77777777" w:rsidR="00777D53" w:rsidRPr="001A772D" w:rsidRDefault="00777D53">
      <w:pPr>
        <w:pStyle w:val="a4"/>
        <w:numPr>
          <w:ilvl w:val="0"/>
          <w:numId w:val="13"/>
        </w:numPr>
        <w:ind w:left="0" w:firstLine="567"/>
      </w:pPr>
      <w:r w:rsidRPr="001A772D">
        <w:t xml:space="preserve"> исторически сложившаяся организация застройки поселений и перспективы их развития в соответствии с Генеральным планом поселений, документами территориального планирования и стратегией социально-экономического развития </w:t>
      </w:r>
    </w:p>
    <w:p w14:paraId="0CE080C5" w14:textId="68DEA9F3" w:rsidR="00777D53" w:rsidRPr="001A772D" w:rsidRDefault="00777D53">
      <w:pPr>
        <w:pStyle w:val="a4"/>
        <w:numPr>
          <w:ilvl w:val="0"/>
          <w:numId w:val="13"/>
        </w:numPr>
        <w:ind w:left="0" w:firstLine="567"/>
      </w:pPr>
      <w:r w:rsidRPr="001A772D">
        <w:t xml:space="preserve">существующий состав структуры системы теплоснабжения </w:t>
      </w:r>
      <w:r w:rsidR="00D65502">
        <w:t>Берегового СП</w:t>
      </w:r>
      <w:r w:rsidRPr="001A772D">
        <w:t xml:space="preserve">. Система договорных отношений между ТСО и потребителями. - варианты решения о распределении тепловой нагрузки между источниками тепловой энергии. Это решение принимается уполномоченным органом исполнительной власти и входит в состав распорядительных документов Схемы теплоснабжения. </w:t>
      </w:r>
    </w:p>
    <w:p w14:paraId="1BB8BCA4" w14:textId="54FDC287" w:rsidR="00777D53" w:rsidRPr="001A772D" w:rsidRDefault="00777D53">
      <w:pPr>
        <w:pStyle w:val="a4"/>
        <w:numPr>
          <w:ilvl w:val="0"/>
          <w:numId w:val="13"/>
        </w:numPr>
        <w:ind w:left="0" w:firstLine="567"/>
      </w:pPr>
      <w:r w:rsidRPr="001A772D">
        <w:t xml:space="preserve">организация поддержания надежности теплоснабжения с участием ТСО, саморегулируемых организаций и органов государственной власти </w:t>
      </w:r>
      <w:r w:rsidR="00D65502">
        <w:t>Берегового СП</w:t>
      </w:r>
      <w:r w:rsidRPr="001A772D">
        <w:t xml:space="preserve"> в соответствии с действующим законодательством. </w:t>
      </w:r>
    </w:p>
    <w:p w14:paraId="1929A677" w14:textId="77777777" w:rsidR="00777D53" w:rsidRPr="001A772D" w:rsidRDefault="00777D53" w:rsidP="00777D53">
      <w:pPr>
        <w:pStyle w:val="Afff9"/>
      </w:pPr>
      <w:r w:rsidRPr="001A772D">
        <w:t xml:space="preserve">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14:paraId="6DE3D043" w14:textId="77777777" w:rsidR="00777D53" w:rsidRPr="001A772D" w:rsidRDefault="00777D53" w:rsidP="00777D53">
      <w:pPr>
        <w:pStyle w:val="Afff9"/>
      </w:pPr>
      <w:r w:rsidRPr="001A772D">
        <w:t xml:space="preserve">Согласно пункту 7 указанных «Правил…» критериями определения единой теплоснабжающей организации являются: </w:t>
      </w:r>
    </w:p>
    <w:p w14:paraId="57B97A8C" w14:textId="77777777" w:rsidR="00777D53" w:rsidRPr="001A772D" w:rsidRDefault="00777D53">
      <w:pPr>
        <w:pStyle w:val="a4"/>
        <w:numPr>
          <w:ilvl w:val="0"/>
          <w:numId w:val="13"/>
        </w:numPr>
        <w:ind w:left="0" w:firstLine="567"/>
      </w:pPr>
      <w:r w:rsidRPr="001A772D">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019F2F65" w14:textId="77777777" w:rsidR="00777D53" w:rsidRPr="001A772D" w:rsidRDefault="00777D53">
      <w:pPr>
        <w:pStyle w:val="a4"/>
        <w:numPr>
          <w:ilvl w:val="0"/>
          <w:numId w:val="13"/>
        </w:numPr>
        <w:ind w:left="0" w:firstLine="567"/>
      </w:pPr>
      <w:r w:rsidRPr="001A772D">
        <w:t xml:space="preserve"> размер собственного капитала; </w:t>
      </w:r>
    </w:p>
    <w:p w14:paraId="52E9E3B2" w14:textId="77777777" w:rsidR="00777D53" w:rsidRPr="001A772D" w:rsidRDefault="00777D53">
      <w:pPr>
        <w:pStyle w:val="a4"/>
        <w:numPr>
          <w:ilvl w:val="0"/>
          <w:numId w:val="13"/>
        </w:numPr>
        <w:ind w:left="0" w:firstLine="567"/>
      </w:pPr>
      <w:r w:rsidRPr="001A772D">
        <w:t xml:space="preserve">способность в лучшей мере обеспечить надежность теплоснабжения в соответствующей системе теплоснабжения. </w:t>
      </w:r>
    </w:p>
    <w:p w14:paraId="71D111BB" w14:textId="10182DE0" w:rsidR="00777D53" w:rsidRPr="001A772D" w:rsidRDefault="00777D53" w:rsidP="00777D53">
      <w:pPr>
        <w:pStyle w:val="Afff9"/>
      </w:pPr>
      <w:r w:rsidRPr="001A772D">
        <w:t xml:space="preserve">Для определения вышеуказанных критериев уполномоченный орган (в данном случае Администрация </w:t>
      </w:r>
      <w:r w:rsidR="00B47A56">
        <w:t>Берегового СП</w:t>
      </w:r>
      <w:r w:rsidRPr="001A772D">
        <w:t xml:space="preserve">) при разработке и актуализации схемы теплоснабжения вправе </w:t>
      </w:r>
      <w:r w:rsidRPr="001A772D">
        <w:lastRenderedPageBreak/>
        <w:t xml:space="preserve">запрашивать у теплоснабжающих и теплосетевых организаций </w:t>
      </w:r>
      <w:r w:rsidR="00B47A56">
        <w:t>Берегового СП</w:t>
      </w:r>
      <w:r w:rsidRPr="001A772D">
        <w:t xml:space="preserve"> соответствующие сведения, являющимися критериями для определения будущей ЕТО. При этом под понятиями «рабочая мощность» и «емкость тепловых сетей» понимается: </w:t>
      </w:r>
    </w:p>
    <w:p w14:paraId="7CA23814" w14:textId="6BBAFE29" w:rsidR="00777D53" w:rsidRPr="001A772D" w:rsidRDefault="00777D53">
      <w:pPr>
        <w:pStyle w:val="a4"/>
        <w:numPr>
          <w:ilvl w:val="0"/>
          <w:numId w:val="13"/>
        </w:numPr>
        <w:ind w:left="0" w:firstLine="567"/>
      </w:pPr>
      <w:r w:rsidRPr="001A772D">
        <w:t xml:space="preserve">«рабочая мощность источника тепловой энергии» </w:t>
      </w:r>
      <w:r w:rsidR="00B47A56" w:rsidRPr="001A772D">
        <w:t>— это</w:t>
      </w:r>
      <w:r w:rsidRPr="001A772D">
        <w:t xml:space="preserve">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 </w:t>
      </w:r>
    </w:p>
    <w:p w14:paraId="764E4EEC" w14:textId="6DE8CF1B" w:rsidR="00777D53" w:rsidRPr="001A772D" w:rsidRDefault="00777D53">
      <w:pPr>
        <w:pStyle w:val="a4"/>
        <w:numPr>
          <w:ilvl w:val="0"/>
          <w:numId w:val="13"/>
        </w:numPr>
        <w:ind w:left="0" w:firstLine="567"/>
      </w:pPr>
      <w:r w:rsidRPr="001A772D">
        <w:t xml:space="preserve">«емкость тепловых сетей» </w:t>
      </w:r>
      <w:r w:rsidR="00B47A56" w:rsidRPr="001A772D">
        <w:t>— это</w:t>
      </w:r>
      <w:r w:rsidRPr="001A772D">
        <w:t xml:space="preserve">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данных тепловых сетей. </w:t>
      </w:r>
    </w:p>
    <w:p w14:paraId="0C37807A" w14:textId="77777777" w:rsidR="008518C5" w:rsidRDefault="00777D53" w:rsidP="00B47A56">
      <w:pPr>
        <w:pStyle w:val="Afff9"/>
      </w:pPr>
      <w:r w:rsidRPr="001A772D">
        <w:t xml:space="preserve">Общим основанием присвоения статуса единой теплоснабжающей организации для теплоснабжающих организаций на территории </w:t>
      </w:r>
      <w:r w:rsidR="00B47A56">
        <w:t>Берегового СП</w:t>
      </w:r>
      <w:r w:rsidRPr="001A772D">
        <w:t xml:space="preserve"> является п.11 Постановления Правительства РФ 808 от.08.08.2012 года «Об организации теплоснабжения в Российской Федерации и о внесении изменений в некоторые акты Правительства Российской Федерации»</w:t>
      </w:r>
      <w:r w:rsidR="00B47A56">
        <w:t>.</w:t>
      </w:r>
    </w:p>
    <w:p w14:paraId="337E11A2" w14:textId="07113B32" w:rsidR="00B47A56" w:rsidRPr="005F3A7E" w:rsidRDefault="00B47A56" w:rsidP="00DE710F">
      <w:pPr>
        <w:pStyle w:val="2f0"/>
        <w:numPr>
          <w:ilvl w:val="1"/>
          <w:numId w:val="29"/>
        </w:numPr>
        <w:rPr>
          <w:sz w:val="32"/>
          <w:szCs w:val="32"/>
        </w:rPr>
      </w:pPr>
      <w:bookmarkStart w:id="178" w:name="_Toc131691417"/>
      <w:r w:rsidRPr="005F3A7E">
        <w:t>Информация о поданных теплоснабжающими организациями заявках на присвоение статуса единой теплоснабжающей организации</w:t>
      </w:r>
      <w:bookmarkEnd w:id="178"/>
      <w:r w:rsidRPr="005F3A7E">
        <w:t xml:space="preserve">     </w:t>
      </w:r>
    </w:p>
    <w:p w14:paraId="0677472D" w14:textId="77777777" w:rsidR="00B47A56" w:rsidRPr="001A772D" w:rsidRDefault="00B47A56" w:rsidP="00B47A56">
      <w:pPr>
        <w:pStyle w:val="Afff9"/>
      </w:pPr>
      <w:r w:rsidRPr="001A772D">
        <w:t>Для присвоения организации статуса единой теплоснабжающей организации на территории муниципального района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заявку на присвоение организации статуса единой теплоснабжающей организации с указанием зоны ее деятельности.</w:t>
      </w:r>
    </w:p>
    <w:p w14:paraId="75FC257E" w14:textId="30600F54" w:rsidR="00B47A56" w:rsidRDefault="00B47A56" w:rsidP="00DE710F">
      <w:pPr>
        <w:pStyle w:val="Afff9"/>
      </w:pPr>
      <w:r w:rsidRPr="001A772D">
        <w:t>В рамках разработки проекта схемы теплоснабжения по данным Администрации муниципального образования заяв</w:t>
      </w:r>
      <w:r>
        <w:t>ок</w:t>
      </w:r>
      <w:r w:rsidRPr="001A772D">
        <w:t xml:space="preserve"> на присвоение статуса единой теплоснабжающей организации </w:t>
      </w:r>
      <w:r>
        <w:t>не зафиксировано.</w:t>
      </w:r>
    </w:p>
    <w:p w14:paraId="33E14656" w14:textId="17962452" w:rsidR="00DE710F" w:rsidRDefault="00DE710F" w:rsidP="00B47A56">
      <w:pPr>
        <w:pStyle w:val="Afff9"/>
        <w:sectPr w:rsidR="00DE710F" w:rsidSect="005F67BA">
          <w:pgSz w:w="11906" w:h="16838" w:code="9"/>
          <w:pgMar w:top="1134" w:right="567" w:bottom="1134" w:left="1134" w:header="568" w:footer="709" w:gutter="0"/>
          <w:cols w:space="708"/>
          <w:titlePg/>
          <w:docGrid w:linePitch="360"/>
        </w:sectPr>
      </w:pPr>
    </w:p>
    <w:p w14:paraId="70EEFB5E" w14:textId="2B16DB3D" w:rsidR="000D222A" w:rsidRPr="005F3A7E" w:rsidRDefault="000D222A" w:rsidP="00DE710F">
      <w:pPr>
        <w:pStyle w:val="2f0"/>
        <w:numPr>
          <w:ilvl w:val="1"/>
          <w:numId w:val="29"/>
        </w:numPr>
        <w:ind w:left="1276" w:hanging="567"/>
        <w:rPr>
          <w:sz w:val="32"/>
          <w:szCs w:val="32"/>
        </w:rPr>
      </w:pPr>
      <w:bookmarkStart w:id="179" w:name="_Toc131691418"/>
      <w:r w:rsidRPr="005F3A7E">
        <w:lastRenderedPageBreak/>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179"/>
      <w:r w:rsidRPr="005F3A7E">
        <w:t xml:space="preserve">    </w:t>
      </w:r>
    </w:p>
    <w:p w14:paraId="70271230" w14:textId="72BB8AC4" w:rsidR="00295DCA" w:rsidRDefault="00295DCA" w:rsidP="00295DCA">
      <w:pPr>
        <w:pStyle w:val="Afff9"/>
      </w:pPr>
      <w:bookmarkStart w:id="180" w:name="_Ref437275857"/>
      <w:r w:rsidRPr="00174925">
        <w:t>Реестр существующих изолированных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w:t>
      </w:r>
      <w:r w:rsidR="00E54321">
        <w:t xml:space="preserve"> образования</w:t>
      </w:r>
      <w:r w:rsidRPr="00174925">
        <w:t>, представлен в таблице</w:t>
      </w:r>
      <w:r w:rsidR="00D8697C">
        <w:t xml:space="preserve"> </w:t>
      </w:r>
      <w:r w:rsidR="00D8697C">
        <w:fldChar w:fldCharType="begin"/>
      </w:r>
      <w:r w:rsidR="00D8697C">
        <w:instrText xml:space="preserve"> REF _Ref116939433 \h  \* MERGEFORMAT </w:instrText>
      </w:r>
      <w:r w:rsidR="00D8697C">
        <w:fldChar w:fldCharType="separate"/>
      </w:r>
      <w:r w:rsidR="001E3BA3" w:rsidRPr="001E3BA3">
        <w:rPr>
          <w:vanish/>
        </w:rPr>
        <w:t xml:space="preserve">Таблица </w:t>
      </w:r>
      <w:r w:rsidR="001E3BA3">
        <w:rPr>
          <w:noProof/>
        </w:rPr>
        <w:t>17</w:t>
      </w:r>
      <w:r w:rsidR="00D8697C">
        <w:fldChar w:fldCharType="end"/>
      </w:r>
      <w:r w:rsidRPr="00174925">
        <w:t>.</w:t>
      </w:r>
      <w:r w:rsidR="00D8697C">
        <w:t xml:space="preserve"> </w:t>
      </w:r>
      <w:r w:rsidRPr="00174925">
        <w:t xml:space="preserve">Описание границ зон деятельности единой теплоснабжающей организации представлены на рисунке </w:t>
      </w:r>
      <w:r w:rsidR="00CF0DB9">
        <w:fldChar w:fldCharType="begin"/>
      </w:r>
      <w:r w:rsidR="00CF0DB9">
        <w:instrText xml:space="preserve"> REF _Ref105589804 \h  \* MERGEFORMAT </w:instrText>
      </w:r>
      <w:r w:rsidR="00CF0DB9">
        <w:fldChar w:fldCharType="separate"/>
      </w:r>
      <w:r w:rsidR="001E3BA3" w:rsidRPr="001E3BA3">
        <w:rPr>
          <w:vanish/>
        </w:rPr>
        <w:t xml:space="preserve">Рисунок </w:t>
      </w:r>
      <w:r w:rsidR="001E3BA3">
        <w:rPr>
          <w:noProof/>
        </w:rPr>
        <w:t>3</w:t>
      </w:r>
      <w:r w:rsidR="00CF0DB9">
        <w:fldChar w:fldCharType="end"/>
      </w:r>
      <w:r w:rsidRPr="00174925">
        <w:t>.</w:t>
      </w:r>
    </w:p>
    <w:p w14:paraId="047B8DBD" w14:textId="18C1D29D" w:rsidR="00D8697C" w:rsidRPr="001A772D" w:rsidRDefault="00D8697C" w:rsidP="00D8697C">
      <w:pPr>
        <w:pStyle w:val="afffb"/>
      </w:pPr>
      <w:bookmarkStart w:id="181" w:name="_Ref116939433"/>
      <w:r w:rsidRPr="001A772D">
        <w:t xml:space="preserve">Таблица </w:t>
      </w:r>
      <w:fldSimple w:instr=" SEQ Таблица \* ARABIC ">
        <w:r w:rsidR="001E3BA3">
          <w:rPr>
            <w:noProof/>
          </w:rPr>
          <w:t>17</w:t>
        </w:r>
      </w:fldSimple>
      <w:bookmarkEnd w:id="181"/>
      <w:r w:rsidRPr="001A772D">
        <w:t xml:space="preserve">. </w:t>
      </w:r>
      <w:r w:rsidRPr="005F3A7E">
        <w:t>Реестр зон деятельности един</w:t>
      </w:r>
      <w:r>
        <w:t>ых</w:t>
      </w:r>
      <w:r w:rsidRPr="005F3A7E">
        <w:t xml:space="preserve"> теплоснабжающ</w:t>
      </w:r>
      <w:r>
        <w:t>их</w:t>
      </w:r>
      <w:r w:rsidRPr="005F3A7E">
        <w:t xml:space="preserve"> организаци</w:t>
      </w:r>
      <w:r>
        <w:t>й</w:t>
      </w:r>
    </w:p>
    <w:tbl>
      <w:tblPr>
        <w:tblStyle w:val="af"/>
        <w:tblW w:w="10299" w:type="dxa"/>
        <w:tblLook w:val="04A0" w:firstRow="1" w:lastRow="0" w:firstColumn="1" w:lastColumn="0" w:noHBand="0" w:noVBand="1"/>
      </w:tblPr>
      <w:tblGrid>
        <w:gridCol w:w="1498"/>
        <w:gridCol w:w="3759"/>
        <w:gridCol w:w="3007"/>
        <w:gridCol w:w="2035"/>
      </w:tblGrid>
      <w:tr w:rsidR="00B47A56" w:rsidRPr="001A772D" w14:paraId="558A5FDF" w14:textId="77777777" w:rsidTr="00F3721D">
        <w:trPr>
          <w:trHeight w:val="542"/>
        </w:trPr>
        <w:tc>
          <w:tcPr>
            <w:tcW w:w="1498" w:type="dxa"/>
            <w:vAlign w:val="center"/>
          </w:tcPr>
          <w:p w14:paraId="7C87859D" w14:textId="77777777" w:rsidR="00B47A56" w:rsidRPr="001A772D" w:rsidRDefault="00B47A56" w:rsidP="00F3721D">
            <w:pPr>
              <w:pStyle w:val="afffffff8"/>
              <w:rPr>
                <w:sz w:val="20"/>
                <w:szCs w:val="20"/>
              </w:rPr>
            </w:pPr>
            <w:r w:rsidRPr="001A772D">
              <w:rPr>
                <w:sz w:val="20"/>
                <w:szCs w:val="20"/>
              </w:rPr>
              <w:t>Номер ЕТО</w:t>
            </w:r>
          </w:p>
        </w:tc>
        <w:tc>
          <w:tcPr>
            <w:tcW w:w="3759" w:type="dxa"/>
            <w:vAlign w:val="center"/>
          </w:tcPr>
          <w:p w14:paraId="761DCC2C" w14:textId="77777777" w:rsidR="00B47A56" w:rsidRPr="001A772D" w:rsidRDefault="00B47A56" w:rsidP="00F3721D">
            <w:pPr>
              <w:pStyle w:val="afffffff8"/>
              <w:rPr>
                <w:sz w:val="20"/>
                <w:szCs w:val="20"/>
              </w:rPr>
            </w:pPr>
            <w:r w:rsidRPr="001A772D">
              <w:rPr>
                <w:sz w:val="20"/>
                <w:szCs w:val="20"/>
              </w:rPr>
              <w:t>Существующие теплоснабжающие организации в зоне деятельности</w:t>
            </w:r>
          </w:p>
        </w:tc>
        <w:tc>
          <w:tcPr>
            <w:tcW w:w="3007" w:type="dxa"/>
            <w:vAlign w:val="center"/>
          </w:tcPr>
          <w:p w14:paraId="702EA2CD" w14:textId="77777777" w:rsidR="00B47A56" w:rsidRPr="001A772D" w:rsidRDefault="00B47A56" w:rsidP="00F3721D">
            <w:pPr>
              <w:pStyle w:val="afffffff8"/>
              <w:rPr>
                <w:sz w:val="20"/>
                <w:szCs w:val="20"/>
              </w:rPr>
            </w:pPr>
            <w:r w:rsidRPr="001A772D">
              <w:rPr>
                <w:sz w:val="20"/>
                <w:szCs w:val="20"/>
              </w:rPr>
              <w:t>Энергоисточников в зоне деятельности</w:t>
            </w:r>
          </w:p>
        </w:tc>
        <w:tc>
          <w:tcPr>
            <w:tcW w:w="2035" w:type="dxa"/>
            <w:vAlign w:val="center"/>
          </w:tcPr>
          <w:p w14:paraId="48288530" w14:textId="77777777" w:rsidR="00B47A56" w:rsidRPr="001A772D" w:rsidRDefault="00B47A56" w:rsidP="00F3721D">
            <w:pPr>
              <w:pStyle w:val="afffffff8"/>
              <w:rPr>
                <w:sz w:val="20"/>
                <w:szCs w:val="20"/>
              </w:rPr>
            </w:pPr>
            <w:r w:rsidRPr="001A772D">
              <w:rPr>
                <w:sz w:val="20"/>
                <w:szCs w:val="20"/>
              </w:rPr>
              <w:t>Населенный пункт</w:t>
            </w:r>
          </w:p>
        </w:tc>
      </w:tr>
      <w:tr w:rsidR="00B47A56" w:rsidRPr="001A772D" w14:paraId="7CA6123E" w14:textId="77777777" w:rsidTr="00F3721D">
        <w:trPr>
          <w:trHeight w:val="243"/>
        </w:trPr>
        <w:tc>
          <w:tcPr>
            <w:tcW w:w="1498" w:type="dxa"/>
            <w:vAlign w:val="center"/>
          </w:tcPr>
          <w:p w14:paraId="388CDB42" w14:textId="77777777" w:rsidR="00B47A56" w:rsidRPr="001A772D" w:rsidRDefault="00B47A56" w:rsidP="00F3721D">
            <w:pPr>
              <w:pStyle w:val="afffffff8"/>
              <w:rPr>
                <w:sz w:val="20"/>
                <w:szCs w:val="20"/>
              </w:rPr>
            </w:pPr>
            <w:r w:rsidRPr="001A772D">
              <w:rPr>
                <w:sz w:val="20"/>
                <w:szCs w:val="20"/>
              </w:rPr>
              <w:t>ЕТО-1</w:t>
            </w:r>
          </w:p>
        </w:tc>
        <w:tc>
          <w:tcPr>
            <w:tcW w:w="3759" w:type="dxa"/>
            <w:vAlign w:val="center"/>
          </w:tcPr>
          <w:p w14:paraId="0EC44660" w14:textId="44C6BB71" w:rsidR="00B47A56" w:rsidRPr="001A772D" w:rsidRDefault="000D23EF" w:rsidP="00F3721D">
            <w:pPr>
              <w:pStyle w:val="afffffff8"/>
              <w:rPr>
                <w:sz w:val="20"/>
                <w:szCs w:val="20"/>
              </w:rPr>
            </w:pPr>
            <w:r>
              <w:rPr>
                <w:color w:val="000000"/>
                <w:sz w:val="20"/>
                <w:szCs w:val="20"/>
              </w:rPr>
              <w:t>МУП «РСО КР»</w:t>
            </w:r>
          </w:p>
        </w:tc>
        <w:tc>
          <w:tcPr>
            <w:tcW w:w="3007" w:type="dxa"/>
            <w:vAlign w:val="center"/>
          </w:tcPr>
          <w:p w14:paraId="1ACC8AB9" w14:textId="77777777" w:rsidR="00B47A56" w:rsidRPr="001A772D" w:rsidRDefault="00B47A56" w:rsidP="00F3721D">
            <w:pPr>
              <w:pStyle w:val="afffffff8"/>
              <w:rPr>
                <w:sz w:val="20"/>
                <w:szCs w:val="20"/>
              </w:rPr>
            </w:pPr>
            <w:r>
              <w:rPr>
                <w:color w:val="000000"/>
                <w:sz w:val="20"/>
                <w:szCs w:val="20"/>
              </w:rPr>
              <w:t>Новая блочная котельная</w:t>
            </w:r>
          </w:p>
        </w:tc>
        <w:tc>
          <w:tcPr>
            <w:tcW w:w="2035" w:type="dxa"/>
            <w:vAlign w:val="center"/>
          </w:tcPr>
          <w:p w14:paraId="33F29760" w14:textId="77777777" w:rsidR="00B47A56" w:rsidRPr="001A772D" w:rsidRDefault="00B47A56" w:rsidP="00F3721D">
            <w:pPr>
              <w:pStyle w:val="afffffff8"/>
              <w:rPr>
                <w:sz w:val="20"/>
                <w:szCs w:val="20"/>
              </w:rPr>
            </w:pPr>
            <w:r>
              <w:rPr>
                <w:sz w:val="20"/>
                <w:szCs w:val="20"/>
              </w:rPr>
              <w:t>П. Береговой</w:t>
            </w:r>
          </w:p>
        </w:tc>
      </w:tr>
    </w:tbl>
    <w:p w14:paraId="20876006" w14:textId="77777777" w:rsidR="00D8697C" w:rsidRPr="00174925" w:rsidRDefault="00D8697C" w:rsidP="00295DCA">
      <w:pPr>
        <w:pStyle w:val="Afff9"/>
      </w:pPr>
    </w:p>
    <w:p w14:paraId="572F1446" w14:textId="2EE2D805" w:rsidR="00295DCA" w:rsidRDefault="00B47A56" w:rsidP="00562E6E">
      <w:pPr>
        <w:pStyle w:val="Afff9"/>
        <w:keepNext/>
        <w:jc w:val="center"/>
      </w:pPr>
      <w:r>
        <w:rPr>
          <w:noProof/>
          <w:sz w:val="20"/>
          <w:lang w:eastAsia="ru-RU"/>
        </w:rPr>
        <w:drawing>
          <wp:inline distT="0" distB="0" distL="0" distR="0" wp14:anchorId="4F85F9FA" wp14:editId="61D3D491">
            <wp:extent cx="4834393" cy="5253399"/>
            <wp:effectExtent l="0" t="0" r="4445" b="4445"/>
            <wp:docPr id="199574130" name="Рисунок 199574130" descr="Изображение выглядит как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Изображение выглядит как карта&#10;&#10;Автоматически созданное описание"/>
                    <pic:cNvPicPr>
                      <a:picLocks noChangeAspect="1"/>
                    </pic:cNvPicPr>
                  </pic:nvPicPr>
                  <pic:blipFill>
                    <a:blip r:embed="rId17" cstate="print"/>
                    <a:stretch>
                      <a:fillRect/>
                    </a:stretch>
                  </pic:blipFill>
                  <pic:spPr>
                    <a:xfrm>
                      <a:off x="0" y="0"/>
                      <a:ext cx="4836051" cy="5255201"/>
                    </a:xfrm>
                    <a:prstGeom prst="rect">
                      <a:avLst/>
                    </a:prstGeom>
                  </pic:spPr>
                </pic:pic>
              </a:graphicData>
            </a:graphic>
          </wp:inline>
        </w:drawing>
      </w:r>
    </w:p>
    <w:p w14:paraId="4429A0F7" w14:textId="37404C61" w:rsidR="00295DCA" w:rsidRPr="00174925" w:rsidRDefault="00295DCA" w:rsidP="00295DCA">
      <w:pPr>
        <w:pStyle w:val="afff7"/>
        <w:rPr>
          <w:rFonts w:eastAsia="Times New Roman"/>
          <w:b/>
          <w:lang w:eastAsia="ru-RU"/>
        </w:rPr>
      </w:pPr>
      <w:bookmarkStart w:id="182" w:name="_Ref105589804"/>
      <w:bookmarkStart w:id="183" w:name="_Ref110276575"/>
      <w:r>
        <w:t xml:space="preserve">Рисунок </w:t>
      </w:r>
      <w:r w:rsidR="009B7917">
        <w:rPr>
          <w:noProof/>
        </w:rPr>
        <w:fldChar w:fldCharType="begin"/>
      </w:r>
      <w:r w:rsidR="009B7917">
        <w:rPr>
          <w:noProof/>
        </w:rPr>
        <w:instrText xml:space="preserve"> SEQ Рисунок \* ARABIC </w:instrText>
      </w:r>
      <w:r w:rsidR="009B7917">
        <w:rPr>
          <w:noProof/>
        </w:rPr>
        <w:fldChar w:fldCharType="separate"/>
      </w:r>
      <w:r w:rsidR="001E3BA3">
        <w:rPr>
          <w:noProof/>
        </w:rPr>
        <w:t>3</w:t>
      </w:r>
      <w:r w:rsidR="009B7917">
        <w:rPr>
          <w:noProof/>
        </w:rPr>
        <w:fldChar w:fldCharType="end"/>
      </w:r>
      <w:bookmarkEnd w:id="182"/>
      <w:r>
        <w:t xml:space="preserve">. </w:t>
      </w:r>
      <w:r w:rsidRPr="00A85FC4">
        <w:t>Границы зон</w:t>
      </w:r>
      <w:r w:rsidR="00B47A56">
        <w:t>ы</w:t>
      </w:r>
      <w:r w:rsidRPr="00A85FC4">
        <w:t xml:space="preserve"> деятельности ЕТО </w:t>
      </w:r>
      <w:bookmarkEnd w:id="183"/>
      <w:r w:rsidR="00B47A56">
        <w:t>Берегового СП</w:t>
      </w:r>
    </w:p>
    <w:p w14:paraId="22B96435" w14:textId="7217F505" w:rsidR="00A85D78" w:rsidRDefault="00A85D78" w:rsidP="00E96454">
      <w:pPr>
        <w:pStyle w:val="1fe"/>
      </w:pPr>
      <w:bookmarkStart w:id="184" w:name="_Toc131691419"/>
      <w:bookmarkEnd w:id="180"/>
      <w:r w:rsidRPr="00DC2118">
        <w:lastRenderedPageBreak/>
        <w:t xml:space="preserve">Раздел </w:t>
      </w:r>
      <w:r>
        <w:t>11</w:t>
      </w:r>
      <w:r w:rsidRPr="00DC2118">
        <w:t xml:space="preserve">. </w:t>
      </w:r>
      <w:r w:rsidR="00E04797" w:rsidRPr="00E04797">
        <w:t>Решения о распределении тепловой нагрузки между источниками тепловой энергии</w:t>
      </w:r>
      <w:bookmarkEnd w:id="184"/>
    </w:p>
    <w:p w14:paraId="402390A2" w14:textId="19AA55A3" w:rsidR="00305B2D" w:rsidRDefault="00305B2D" w:rsidP="006E6C55">
      <w:pPr>
        <w:pStyle w:val="Afff9"/>
      </w:pPr>
      <w:r>
        <w:t>В целях обеспечения существующих и перспективных потребителей тепловой энергией при соблюдении наиболее эффективного режима работы источник</w:t>
      </w:r>
      <w:r w:rsidR="00B47A56">
        <w:t>а</w:t>
      </w:r>
      <w:r>
        <w:t xml:space="preserve"> тепловой энергии </w:t>
      </w:r>
      <w:r w:rsidR="00B47A56">
        <w:t>Берегового СП</w:t>
      </w:r>
      <w:r>
        <w:t xml:space="preserve"> предполагается, что перспективные нагрузки будут покрываться за счет имеющихся резервов источник</w:t>
      </w:r>
      <w:r w:rsidR="00B47A56">
        <w:t>а</w:t>
      </w:r>
      <w:r>
        <w:t>.</w:t>
      </w:r>
    </w:p>
    <w:p w14:paraId="7FA1ACD0" w14:textId="4359FB06" w:rsidR="009D48D0" w:rsidRDefault="009D48D0" w:rsidP="006E6C55">
      <w:pPr>
        <w:pStyle w:val="Afff9"/>
      </w:pPr>
      <w:r>
        <w:t xml:space="preserve">В </w:t>
      </w:r>
      <w:r w:rsidR="00B47A56">
        <w:t>Берегово</w:t>
      </w:r>
      <w:r w:rsidR="002176F3">
        <w:t>м</w:t>
      </w:r>
      <w:r w:rsidR="00B47A56">
        <w:t xml:space="preserve"> СП</w:t>
      </w:r>
      <w:r>
        <w:t xml:space="preserve"> </w:t>
      </w:r>
      <w:r w:rsidR="002176F3">
        <w:t xml:space="preserve">на расчётный период </w:t>
      </w:r>
      <w:r w:rsidR="00DE710F">
        <w:t>планируется полный перевод</w:t>
      </w:r>
      <w:r w:rsidR="002176F3">
        <w:t xml:space="preserve"> тепловых нагрузок </w:t>
      </w:r>
      <w:r w:rsidR="00DE710F">
        <w:t>на Новую блочную котельную</w:t>
      </w:r>
      <w:r>
        <w:t>.</w:t>
      </w:r>
    </w:p>
    <w:p w14:paraId="57CB8025" w14:textId="77777777" w:rsidR="001A2150" w:rsidRDefault="001A2150" w:rsidP="0044071C">
      <w:pPr>
        <w:pStyle w:val="afffb"/>
      </w:pPr>
    </w:p>
    <w:p w14:paraId="46B3A2E7" w14:textId="77777777" w:rsidR="0044071C" w:rsidRDefault="0044071C" w:rsidP="006E6C55">
      <w:pPr>
        <w:pStyle w:val="Afff9"/>
      </w:pPr>
    </w:p>
    <w:p w14:paraId="22794131" w14:textId="77777777" w:rsidR="00827000" w:rsidRPr="00D02B08" w:rsidRDefault="00827000" w:rsidP="007C5F3D">
      <w:pPr>
        <w:pStyle w:val="Afff9"/>
      </w:pPr>
    </w:p>
    <w:p w14:paraId="00F034EF" w14:textId="559C3ECA" w:rsidR="00827000" w:rsidRDefault="00827000">
      <w:pPr>
        <w:spacing w:after="200" w:line="276" w:lineRule="auto"/>
        <w:rPr>
          <w:b/>
          <w:bCs/>
          <w:sz w:val="28"/>
          <w:szCs w:val="28"/>
        </w:rPr>
      </w:pPr>
    </w:p>
    <w:p w14:paraId="0CCD70A2" w14:textId="77777777" w:rsidR="00F27720" w:rsidRDefault="00F27720">
      <w:pPr>
        <w:spacing w:after="200" w:line="276" w:lineRule="auto"/>
        <w:rPr>
          <w:b/>
          <w:bCs/>
        </w:rPr>
      </w:pPr>
      <w:r>
        <w:br w:type="page"/>
      </w:r>
    </w:p>
    <w:p w14:paraId="7C1219CD" w14:textId="5D4074CB" w:rsidR="00E719F7" w:rsidRDefault="00A85D78" w:rsidP="00E719F7">
      <w:pPr>
        <w:pStyle w:val="1fe"/>
      </w:pPr>
      <w:bookmarkStart w:id="185" w:name="_Toc131691420"/>
      <w:r w:rsidRPr="00DC2118">
        <w:lastRenderedPageBreak/>
        <w:t xml:space="preserve">Раздел </w:t>
      </w:r>
      <w:r>
        <w:t>12</w:t>
      </w:r>
      <w:r w:rsidRPr="00DC2118">
        <w:t xml:space="preserve">. </w:t>
      </w:r>
      <w:r w:rsidRPr="00B23963">
        <w:t>Решения по бесхозяйным тепловым сетям</w:t>
      </w:r>
      <w:bookmarkEnd w:id="185"/>
    </w:p>
    <w:p w14:paraId="791B4ADB" w14:textId="77777777" w:rsidR="002176F3" w:rsidRDefault="002176F3" w:rsidP="00B47A56">
      <w:pPr>
        <w:pStyle w:val="Afff9"/>
      </w:pPr>
      <w:r>
        <w:t>С</w:t>
      </w:r>
      <w:r w:rsidRPr="002176F3">
        <w:t xml:space="preserve">огласно статье 15 Федерального закона от 27.07.2010 № 190-ФЗ «О теплоснабжении» в случае выявления бесхозяйных тепловых сетей орган местного самоуправления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w:t>
      </w:r>
    </w:p>
    <w:p w14:paraId="2F15F22A" w14:textId="77777777" w:rsidR="002176F3" w:rsidRDefault="002176F3" w:rsidP="00B47A56">
      <w:pPr>
        <w:pStyle w:val="Afff9"/>
      </w:pPr>
      <w:r>
        <w:t>З</w:t>
      </w:r>
      <w:r w:rsidRPr="002176F3">
        <w:t>аконодательство</w:t>
      </w:r>
      <w:r>
        <w:t xml:space="preserve"> РФ</w:t>
      </w:r>
      <w:r w:rsidRPr="002176F3">
        <w:t xml:space="preserve"> предписывает органам местного самоуправления в обязательном порядке осуществлять постановку на учет бесхозяйного имущества и с этой целью требует подачи заявления чиновниками для проведения процедуры обращения бесхозяйных сетей в собственность муниципального образования, на территории которых они находятся. Кроме того, обязанностью органа местного самоуправления помимо подачи такого заявления является проведение работ по определению индивидуальных характеристик бесхозяйного объекта недвижимости, в том числе подготовки его плана. </w:t>
      </w:r>
    </w:p>
    <w:p w14:paraId="67421FDE" w14:textId="77F7FE29" w:rsidR="002176F3" w:rsidRDefault="002176F3" w:rsidP="00B47A56">
      <w:pPr>
        <w:pStyle w:val="Afff9"/>
      </w:pPr>
      <w:r w:rsidRPr="002176F3">
        <w:t xml:space="preserve">Принятие на учет объекта недвижимого имущества осуществляется путем внесения соответствующих сведений в Едином государственном реестре недвижимости. </w:t>
      </w:r>
    </w:p>
    <w:p w14:paraId="12B12E91" w14:textId="1EB9ECA4" w:rsidR="00B47A56" w:rsidRPr="0005045F" w:rsidRDefault="00B47A56" w:rsidP="00B47A56">
      <w:pPr>
        <w:pStyle w:val="Afff9"/>
      </w:pPr>
      <w:r w:rsidRPr="0005045F">
        <w:t xml:space="preserve">По данным </w:t>
      </w:r>
      <w:r w:rsidR="000D23EF">
        <w:t>МУП «РСО КР»</w:t>
      </w:r>
      <w:r w:rsidRPr="009C2987">
        <w:t xml:space="preserve"> </w:t>
      </w:r>
      <w:r w:rsidR="002176F3">
        <w:t xml:space="preserve">и Администрации Берегового СП </w:t>
      </w:r>
      <w:r w:rsidRPr="0005045F">
        <w:t>бесхозяйные объекты не зафиксированы.</w:t>
      </w:r>
    </w:p>
    <w:p w14:paraId="3BF9D536" w14:textId="7BAD10DB" w:rsidR="00A85D78" w:rsidRDefault="00A85D78" w:rsidP="00DC751E">
      <w:pPr>
        <w:spacing w:after="200" w:line="276" w:lineRule="auto"/>
        <w:jc w:val="center"/>
        <w:rPr>
          <w:rFonts w:eastAsia="Calibri"/>
          <w:sz w:val="28"/>
          <w:szCs w:val="28"/>
          <w:lang w:eastAsia="en-US"/>
        </w:rPr>
      </w:pPr>
      <w:r>
        <w:br w:type="page"/>
      </w:r>
    </w:p>
    <w:p w14:paraId="7A753C93" w14:textId="5B6148C1" w:rsidR="00A85D78" w:rsidRDefault="00A85D78" w:rsidP="00E96454">
      <w:pPr>
        <w:pStyle w:val="1fe"/>
      </w:pPr>
      <w:bookmarkStart w:id="186" w:name="_Toc131691421"/>
      <w:r w:rsidRPr="00DC2118">
        <w:lastRenderedPageBreak/>
        <w:t xml:space="preserve">Раздел </w:t>
      </w:r>
      <w:r>
        <w:t>13</w:t>
      </w:r>
      <w:r w:rsidRPr="00DC2118">
        <w:t xml:space="preserve">. </w:t>
      </w:r>
      <w:r>
        <w:t xml:space="preserve">Синхронизация схемы теплоснабжения с </w:t>
      </w:r>
      <w:r w:rsidR="004C7852">
        <w:t>нормативными документами муниципального уровня</w:t>
      </w:r>
      <w:bookmarkEnd w:id="186"/>
    </w:p>
    <w:p w14:paraId="216BCEBA" w14:textId="30B5D14F" w:rsidR="00B47A56" w:rsidRPr="00B47A56" w:rsidRDefault="000D222A" w:rsidP="00B47A56">
      <w:pPr>
        <w:pStyle w:val="2f0"/>
        <w:numPr>
          <w:ilvl w:val="1"/>
          <w:numId w:val="30"/>
        </w:numPr>
        <w:ind w:left="1276" w:hanging="567"/>
        <w:rPr>
          <w:sz w:val="32"/>
          <w:szCs w:val="32"/>
        </w:rPr>
      </w:pPr>
      <w:bookmarkStart w:id="187" w:name="_Toc131691422"/>
      <w:r w:rsidRPr="005F3A7E">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87"/>
      <w:r w:rsidRPr="005F3A7E">
        <w:t xml:space="preserve">    </w:t>
      </w:r>
    </w:p>
    <w:p w14:paraId="0281B443" w14:textId="6530FE6E" w:rsidR="00B47A56" w:rsidRPr="003862C0" w:rsidRDefault="00B47A56" w:rsidP="00B47A56">
      <w:pPr>
        <w:pStyle w:val="Afff9"/>
        <w:rPr>
          <w:b/>
          <w:bCs/>
          <w:i/>
          <w:sz w:val="32"/>
          <w:szCs w:val="32"/>
        </w:rPr>
      </w:pPr>
      <w:r w:rsidRPr="00767318">
        <w:t xml:space="preserve">На территории </w:t>
      </w:r>
      <w:r w:rsidR="00D65502">
        <w:t>Берегового СП</w:t>
      </w:r>
      <w:r w:rsidRPr="00767318">
        <w:t xml:space="preserve"> отсутствует программа развития газоснабжения.</w:t>
      </w:r>
    </w:p>
    <w:p w14:paraId="3580A770" w14:textId="77777777" w:rsidR="0022049F" w:rsidRPr="00961816" w:rsidRDefault="000D222A">
      <w:pPr>
        <w:pStyle w:val="2f0"/>
        <w:numPr>
          <w:ilvl w:val="1"/>
          <w:numId w:val="30"/>
        </w:numPr>
        <w:ind w:left="1276" w:hanging="567"/>
        <w:rPr>
          <w:sz w:val="32"/>
          <w:szCs w:val="32"/>
        </w:rPr>
      </w:pPr>
      <w:bookmarkStart w:id="188" w:name="_Toc131691423"/>
      <w:r w:rsidRPr="00961816">
        <w:t>Описание проблем организации газоснабжения источников тепловой энергии</w:t>
      </w:r>
      <w:bookmarkEnd w:id="188"/>
      <w:r w:rsidRPr="00961816">
        <w:t xml:space="preserve">  </w:t>
      </w:r>
    </w:p>
    <w:p w14:paraId="0D4176B0" w14:textId="576DA0DA" w:rsidR="00983953" w:rsidRPr="00983953" w:rsidRDefault="00A1173C" w:rsidP="00AC59C2">
      <w:pPr>
        <w:pStyle w:val="Afff9"/>
      </w:pPr>
      <w:r>
        <w:t>Ключевой п</w:t>
      </w:r>
      <w:r w:rsidR="00961816" w:rsidRPr="00961816">
        <w:t>ро</w:t>
      </w:r>
      <w:r w:rsidR="00961816">
        <w:t>блем</w:t>
      </w:r>
      <w:r>
        <w:t>ой</w:t>
      </w:r>
      <w:r w:rsidR="00961816">
        <w:t xml:space="preserve"> организации газоснабжения </w:t>
      </w:r>
      <w:r>
        <w:t xml:space="preserve">на территории </w:t>
      </w:r>
      <w:r w:rsidR="00B47A56">
        <w:t>Берегового СП</w:t>
      </w:r>
      <w:r>
        <w:t xml:space="preserve"> является </w:t>
      </w:r>
      <w:r w:rsidR="00AC59C2">
        <w:t>отсутстви</w:t>
      </w:r>
      <w:r>
        <w:t>е</w:t>
      </w:r>
      <w:r w:rsidR="00AC59C2">
        <w:t xml:space="preserve"> систем газоснабжения в удаленных сельских населенных пунктах</w:t>
      </w:r>
      <w:r w:rsidR="00B47A56">
        <w:t>.</w:t>
      </w:r>
      <w:r w:rsidR="00AC59C2">
        <w:t xml:space="preserve"> </w:t>
      </w:r>
    </w:p>
    <w:p w14:paraId="024D9AB4" w14:textId="0E3BC28E" w:rsidR="000D222A" w:rsidRPr="00983953" w:rsidRDefault="000D222A">
      <w:pPr>
        <w:pStyle w:val="2f0"/>
        <w:numPr>
          <w:ilvl w:val="1"/>
          <w:numId w:val="30"/>
        </w:numPr>
        <w:ind w:left="1276" w:hanging="567"/>
        <w:rPr>
          <w:sz w:val="32"/>
          <w:szCs w:val="32"/>
        </w:rPr>
      </w:pPr>
      <w:bookmarkStart w:id="189" w:name="_Toc131691424"/>
      <w:r w:rsidRPr="00983953">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89"/>
      <w:r w:rsidRPr="00983953">
        <w:t xml:space="preserve">    </w:t>
      </w:r>
    </w:p>
    <w:p w14:paraId="099C94FD" w14:textId="6D9D4C79" w:rsidR="00B47A56" w:rsidRPr="008C0745" w:rsidRDefault="00B47A56" w:rsidP="00B47A56">
      <w:pPr>
        <w:pStyle w:val="Afff9"/>
        <w:rPr>
          <w:b/>
          <w:bCs/>
          <w:i/>
          <w:sz w:val="32"/>
          <w:szCs w:val="32"/>
        </w:rPr>
      </w:pPr>
      <w:r w:rsidRPr="00767318">
        <w:t xml:space="preserve">На территории </w:t>
      </w:r>
      <w:r w:rsidR="00D65502">
        <w:t>Берегового СП</w:t>
      </w:r>
      <w:r w:rsidRPr="00767318">
        <w:t xml:space="preserve"> отсутствует программа развития газоснабжения.</w:t>
      </w:r>
    </w:p>
    <w:p w14:paraId="58E45569" w14:textId="77777777" w:rsidR="008C0745" w:rsidRDefault="000D222A">
      <w:pPr>
        <w:pStyle w:val="2f0"/>
        <w:numPr>
          <w:ilvl w:val="1"/>
          <w:numId w:val="30"/>
        </w:numPr>
        <w:ind w:left="1276" w:hanging="567"/>
        <w:rPr>
          <w:sz w:val="32"/>
          <w:szCs w:val="32"/>
        </w:rPr>
      </w:pPr>
      <w:bookmarkStart w:id="190" w:name="_Toc131691425"/>
      <w:r w:rsidRPr="00983953">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90"/>
      <w:r w:rsidRPr="00983953">
        <w:t xml:space="preserve">   </w:t>
      </w:r>
    </w:p>
    <w:p w14:paraId="76348F81" w14:textId="0FC73D86" w:rsidR="000D222A" w:rsidRPr="008C0745" w:rsidRDefault="000D222A" w:rsidP="0084078E">
      <w:pPr>
        <w:pStyle w:val="Afff9"/>
        <w:rPr>
          <w:b/>
          <w:bCs/>
          <w:i/>
          <w:sz w:val="32"/>
          <w:szCs w:val="32"/>
        </w:rPr>
      </w:pPr>
      <w:r w:rsidRPr="00983953">
        <w:t xml:space="preserve"> </w:t>
      </w:r>
      <w:r w:rsidR="008C0745">
        <w:tab/>
      </w:r>
      <w:r w:rsidR="008C0745" w:rsidRPr="008C0745">
        <w:t xml:space="preserve">Предложений о строительстве, реконструкции, техническом перевооружении и модернизации источников тепловой энергии и генерирующих объектов на территории </w:t>
      </w:r>
      <w:r w:rsidR="00B47A56">
        <w:t>Берегового СП</w:t>
      </w:r>
      <w:r w:rsidR="008C0745" w:rsidRPr="008C0745">
        <w:t xml:space="preserve"> не предлагается.</w:t>
      </w:r>
    </w:p>
    <w:p w14:paraId="18516C96" w14:textId="77777777" w:rsidR="00983953" w:rsidRDefault="000D222A">
      <w:pPr>
        <w:pStyle w:val="2f0"/>
        <w:numPr>
          <w:ilvl w:val="1"/>
          <w:numId w:val="30"/>
        </w:numPr>
        <w:ind w:left="1276" w:hanging="567"/>
        <w:rPr>
          <w:sz w:val="32"/>
          <w:szCs w:val="32"/>
        </w:rPr>
      </w:pPr>
      <w:bookmarkStart w:id="191" w:name="_Toc131691426"/>
      <w:r w:rsidRPr="005F3A7E">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91"/>
      <w:r w:rsidRPr="005F3A7E">
        <w:t xml:space="preserve">    </w:t>
      </w:r>
    </w:p>
    <w:p w14:paraId="3D211EA4" w14:textId="0A487231" w:rsidR="003862C0" w:rsidRPr="00983953" w:rsidRDefault="003862C0" w:rsidP="0084078E">
      <w:pPr>
        <w:pStyle w:val="Afff9"/>
        <w:rPr>
          <w:sz w:val="32"/>
          <w:szCs w:val="32"/>
        </w:rPr>
      </w:pPr>
      <w:r w:rsidRPr="00983953">
        <w:rPr>
          <w:rStyle w:val="S"/>
          <w:rFonts w:eastAsia="Calibri"/>
          <w:iCs/>
        </w:rPr>
        <w:t>В рамках актуализации схемы теплоснабжения предложений по строительству генерирующих объектов, функционирующих в режиме комбинированной выработки электрической и тепловой энергии не предусмотрено</w:t>
      </w:r>
      <w:r w:rsidRPr="00983953">
        <w:t>.</w:t>
      </w:r>
    </w:p>
    <w:p w14:paraId="0FC3833C" w14:textId="556A911B" w:rsidR="00F77826" w:rsidRPr="00B47A56" w:rsidRDefault="000D222A" w:rsidP="00B47A56">
      <w:pPr>
        <w:pStyle w:val="2f0"/>
        <w:numPr>
          <w:ilvl w:val="1"/>
          <w:numId w:val="30"/>
        </w:numPr>
        <w:ind w:left="1276" w:hanging="567"/>
        <w:rPr>
          <w:sz w:val="32"/>
          <w:szCs w:val="32"/>
        </w:rPr>
      </w:pPr>
      <w:bookmarkStart w:id="192" w:name="_Toc131691427"/>
      <w:r w:rsidRPr="00983953">
        <w:lastRenderedPageBreak/>
        <w:t xml:space="preserve">Описание решений (вырабатываемых с учетом положений утвержденной схемы водоснабжения </w:t>
      </w:r>
      <w:r w:rsidR="00983953">
        <w:t>муниципального района</w:t>
      </w:r>
      <w:r w:rsidRPr="00983953">
        <w:t>) о развитии соответствующей системы водоснабжения в части, относящейся к системам теплоснабжения</w:t>
      </w:r>
      <w:bookmarkEnd w:id="192"/>
      <w:r w:rsidRPr="00983953">
        <w:t xml:space="preserve">   </w:t>
      </w:r>
    </w:p>
    <w:p w14:paraId="5F6CEFBD" w14:textId="0400AA07" w:rsidR="00B47A56" w:rsidRDefault="002176F3" w:rsidP="00B47A56">
      <w:pPr>
        <w:pStyle w:val="Afff9"/>
        <w:spacing w:line="276" w:lineRule="auto"/>
        <w:ind w:firstLine="709"/>
      </w:pPr>
      <w:r>
        <w:t>М</w:t>
      </w:r>
      <w:r w:rsidRPr="002176F3">
        <w:t>ероприятий, оказывающих влияние на централизованные системы водоснабжения (перевод на закрытые системы теплоснабжения), в рамках текущей актуализации схемы теплоснабжения не предполагается. Необходимость описания решений о развитии систем водоснабжения отсутствует.</w:t>
      </w:r>
      <w:r>
        <w:t xml:space="preserve"> </w:t>
      </w:r>
    </w:p>
    <w:p w14:paraId="3E310B06" w14:textId="556D4892" w:rsidR="000D222A" w:rsidRPr="00983953" w:rsidRDefault="000D222A">
      <w:pPr>
        <w:pStyle w:val="2f0"/>
        <w:numPr>
          <w:ilvl w:val="1"/>
          <w:numId w:val="30"/>
        </w:numPr>
        <w:ind w:left="1276" w:hanging="567"/>
        <w:rPr>
          <w:sz w:val="32"/>
          <w:szCs w:val="32"/>
        </w:rPr>
      </w:pPr>
      <w:bookmarkStart w:id="193" w:name="_Toc131691428"/>
      <w:r w:rsidRPr="00983953">
        <w:t xml:space="preserve">Предложения по корректировке утвержденной (разработке) схемы водоснабжения </w:t>
      </w:r>
      <w:r w:rsidR="00983953">
        <w:t>муниципального района</w:t>
      </w:r>
      <w:r w:rsidRPr="00983953">
        <w:t xml:space="preserve">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93"/>
      <w:r w:rsidRPr="00983953">
        <w:t xml:space="preserve">   </w:t>
      </w:r>
    </w:p>
    <w:p w14:paraId="1956361E" w14:textId="01085B0C" w:rsidR="00B47A56" w:rsidRPr="00D313DD" w:rsidRDefault="00B47A56" w:rsidP="00B47A56">
      <w:pPr>
        <w:pStyle w:val="Afff9"/>
        <w:spacing w:line="276" w:lineRule="auto"/>
      </w:pPr>
      <w:r>
        <w:t xml:space="preserve">Предложения по корректировке утвержденной схемы водоснабжения Берегового СП </w:t>
      </w:r>
      <w:r w:rsidR="002176F3">
        <w:t>отсутствуют</w:t>
      </w:r>
      <w:r>
        <w:t>.</w:t>
      </w:r>
    </w:p>
    <w:p w14:paraId="51FE06C3" w14:textId="77777777" w:rsidR="00B47A56" w:rsidRPr="00D313DD" w:rsidRDefault="00B47A56" w:rsidP="007F1E65">
      <w:pPr>
        <w:pStyle w:val="Afff9"/>
        <w:spacing w:line="276" w:lineRule="auto"/>
      </w:pPr>
    </w:p>
    <w:p w14:paraId="3CA2EEFC" w14:textId="3A6FA09C" w:rsidR="00A85D78" w:rsidRPr="00E719F7" w:rsidRDefault="00A85D78" w:rsidP="00E719F7">
      <w:pPr>
        <w:pStyle w:val="Afff9"/>
      </w:pPr>
      <w:r>
        <w:br w:type="page"/>
      </w:r>
    </w:p>
    <w:p w14:paraId="14D9A9D7" w14:textId="114FE369" w:rsidR="00A85D78" w:rsidRDefault="00A85D78" w:rsidP="00E96454">
      <w:pPr>
        <w:pStyle w:val="1fe"/>
      </w:pPr>
      <w:bookmarkStart w:id="194" w:name="_Toc131691429"/>
      <w:r w:rsidRPr="00DC2118">
        <w:lastRenderedPageBreak/>
        <w:t xml:space="preserve">Раздел </w:t>
      </w:r>
      <w:r>
        <w:t>14</w:t>
      </w:r>
      <w:r w:rsidRPr="00DC2118">
        <w:t xml:space="preserve">. </w:t>
      </w:r>
      <w:r w:rsidRPr="00D403E3">
        <w:t>Индикаторы развития систем теплоснабжения</w:t>
      </w:r>
      <w:bookmarkEnd w:id="194"/>
    </w:p>
    <w:p w14:paraId="49972E23" w14:textId="5EE31053" w:rsidR="00CF067E" w:rsidRPr="001A772D" w:rsidRDefault="00CF067E" w:rsidP="00CF067E">
      <w:pPr>
        <w:pStyle w:val="Afff9"/>
      </w:pPr>
      <w:bookmarkStart w:id="195" w:name="_Hlk8035160"/>
      <w:bookmarkStart w:id="196" w:name="_Hlk105594294"/>
      <w:r w:rsidRPr="001A772D">
        <w:t xml:space="preserve">На территории </w:t>
      </w:r>
      <w:r w:rsidR="00D65502">
        <w:t>Берегового СП</w:t>
      </w:r>
      <w:r w:rsidRPr="001A772D">
        <w:t xml:space="preserve"> можно выделить следующие индикаторы развития систем теплоснабжения на существующий и перспективный периоды:</w:t>
      </w:r>
    </w:p>
    <w:p w14:paraId="47D1D4D9" w14:textId="77777777" w:rsidR="00CF067E" w:rsidRPr="001A772D" w:rsidRDefault="00CF067E">
      <w:pPr>
        <w:pStyle w:val="a4"/>
        <w:numPr>
          <w:ilvl w:val="0"/>
          <w:numId w:val="13"/>
        </w:numPr>
        <w:ind w:left="0" w:firstLine="567"/>
      </w:pPr>
      <w:r w:rsidRPr="001A772D">
        <w:t>удельный расход условного топлива на единицу тепловой энергии, отпускаемой с коллекторов источников тепловой энергии</w:t>
      </w:r>
    </w:p>
    <w:p w14:paraId="57DF6465" w14:textId="77777777" w:rsidR="00CF067E" w:rsidRPr="001A772D" w:rsidRDefault="00CF067E">
      <w:pPr>
        <w:pStyle w:val="a4"/>
        <w:numPr>
          <w:ilvl w:val="0"/>
          <w:numId w:val="13"/>
        </w:numPr>
        <w:ind w:left="0" w:firstLine="567"/>
      </w:pPr>
      <w:r w:rsidRPr="001A772D">
        <w:t>отношение величины технологических потерь тепловой энергии, теплоносителя к материальной характеристике тепловой сети</w:t>
      </w:r>
    </w:p>
    <w:p w14:paraId="301B4F2F" w14:textId="77777777" w:rsidR="00CF067E" w:rsidRPr="001A772D" w:rsidRDefault="00CF067E">
      <w:pPr>
        <w:pStyle w:val="a4"/>
        <w:numPr>
          <w:ilvl w:val="0"/>
          <w:numId w:val="13"/>
        </w:numPr>
        <w:ind w:left="0" w:firstLine="567"/>
      </w:pPr>
      <w:r w:rsidRPr="001A772D">
        <w:t>удельная материальная характеристика тепловых сетей, приведенная к расчетной тепловой нагрузке</w:t>
      </w:r>
    </w:p>
    <w:p w14:paraId="22B98568" w14:textId="77777777" w:rsidR="00CF067E" w:rsidRPr="001A772D" w:rsidRDefault="00CF067E">
      <w:pPr>
        <w:pStyle w:val="a4"/>
        <w:numPr>
          <w:ilvl w:val="0"/>
          <w:numId w:val="13"/>
        </w:numPr>
        <w:ind w:left="0" w:firstLine="567"/>
      </w:pPr>
      <w:r w:rsidRPr="001A772D">
        <w:t>доля отпуска тепловой энергии, осуществляемого потребителям по приборам учета, в общем объеме отпущенной тепловой энергии</w:t>
      </w:r>
    </w:p>
    <w:p w14:paraId="423FBDA0" w14:textId="77777777" w:rsidR="00CF067E" w:rsidRPr="001A772D" w:rsidRDefault="00CF067E">
      <w:pPr>
        <w:pStyle w:val="a4"/>
        <w:numPr>
          <w:ilvl w:val="0"/>
          <w:numId w:val="13"/>
        </w:numPr>
        <w:ind w:left="0" w:firstLine="567"/>
      </w:pPr>
      <w:r w:rsidRPr="001A772D">
        <w:t>отношение материальной характеристики тепловых сетей, реконструированных за год, к общей материальной характеристике тепловых сетей</w:t>
      </w:r>
    </w:p>
    <w:p w14:paraId="225A6A9C" w14:textId="77777777" w:rsidR="00CF067E" w:rsidRPr="001A772D" w:rsidRDefault="00CF067E">
      <w:pPr>
        <w:pStyle w:val="a4"/>
        <w:numPr>
          <w:ilvl w:val="0"/>
          <w:numId w:val="13"/>
        </w:numPr>
        <w:ind w:left="0" w:firstLine="567"/>
      </w:pPr>
      <w:r w:rsidRPr="001A772D">
        <w:t>средневзвешенный (по материальной характеристике) срок эксплуатации тепловых сетей</w:t>
      </w:r>
    </w:p>
    <w:p w14:paraId="01B8A117" w14:textId="77777777" w:rsidR="00CF067E" w:rsidRPr="001A772D" w:rsidRDefault="00CF067E">
      <w:pPr>
        <w:pStyle w:val="a4"/>
        <w:numPr>
          <w:ilvl w:val="0"/>
          <w:numId w:val="13"/>
        </w:numPr>
        <w:ind w:left="0" w:firstLine="567"/>
      </w:pPr>
      <w:r w:rsidRPr="001A772D">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p w14:paraId="2308AE99" w14:textId="77777777" w:rsidR="00CF067E" w:rsidRPr="001A772D" w:rsidRDefault="00CF067E">
      <w:pPr>
        <w:pStyle w:val="a4"/>
        <w:numPr>
          <w:ilvl w:val="0"/>
          <w:numId w:val="13"/>
        </w:numPr>
        <w:ind w:left="0" w:firstLine="567"/>
      </w:pPr>
      <w:r w:rsidRPr="001A772D">
        <w:t>отсутствие зафиксированных фактов нарушения антимонопольного законодательства</w:t>
      </w:r>
    </w:p>
    <w:p w14:paraId="1F1EE2C0" w14:textId="77777777" w:rsidR="00CF067E" w:rsidRPr="001A772D" w:rsidRDefault="00CF067E" w:rsidP="00CF067E">
      <w:pPr>
        <w:pStyle w:val="Afff9"/>
      </w:pPr>
      <w:r w:rsidRPr="001A772D">
        <w:t>Фактов нарушения антимонопольного законодательства, а также наличие фактов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на территории муниципального образования не выявлено.</w:t>
      </w:r>
    </w:p>
    <w:p w14:paraId="7EEDAEF2" w14:textId="2683932A" w:rsidR="00CF067E" w:rsidRPr="001A772D" w:rsidRDefault="00CF067E" w:rsidP="00CF067E">
      <w:pPr>
        <w:pStyle w:val="Afff9"/>
      </w:pPr>
      <w:r w:rsidRPr="001A772D">
        <w:t>Индикаторы представлены в таблиц</w:t>
      </w:r>
      <w:r>
        <w:t xml:space="preserve">е </w:t>
      </w:r>
      <w:r>
        <w:fldChar w:fldCharType="begin"/>
      </w:r>
      <w:r>
        <w:instrText xml:space="preserve"> REF _Ref115629050 \h  \* MERGEFORMAT </w:instrText>
      </w:r>
      <w:r>
        <w:fldChar w:fldCharType="separate"/>
      </w:r>
      <w:r w:rsidR="001E3BA3" w:rsidRPr="001E3BA3">
        <w:rPr>
          <w:vanish/>
        </w:rPr>
        <w:t xml:space="preserve">Таблица </w:t>
      </w:r>
      <w:r w:rsidR="001E3BA3">
        <w:rPr>
          <w:noProof/>
        </w:rPr>
        <w:t>18</w:t>
      </w:r>
      <w:r>
        <w:fldChar w:fldCharType="end"/>
      </w:r>
      <w:r w:rsidRPr="001A772D">
        <w:t>.</w:t>
      </w:r>
    </w:p>
    <w:p w14:paraId="7F5D79E3" w14:textId="77777777" w:rsidR="00CF067E" w:rsidRDefault="00CF067E" w:rsidP="00CF067E">
      <w:pPr>
        <w:pStyle w:val="afffb"/>
        <w:sectPr w:rsidR="00CF067E" w:rsidSect="00FB004B">
          <w:type w:val="nextColumn"/>
          <w:pgSz w:w="11906" w:h="16838" w:code="9"/>
          <w:pgMar w:top="1134" w:right="567" w:bottom="1134" w:left="1134" w:header="426" w:footer="709" w:gutter="0"/>
          <w:cols w:space="708"/>
          <w:titlePg/>
          <w:docGrid w:linePitch="360"/>
        </w:sectPr>
      </w:pPr>
    </w:p>
    <w:p w14:paraId="401A02F5" w14:textId="4BA6E16F" w:rsidR="00CF067E" w:rsidRDefault="00CF067E" w:rsidP="00CF067E">
      <w:pPr>
        <w:pStyle w:val="afffb"/>
      </w:pPr>
      <w:bookmarkStart w:id="197" w:name="_Ref115629050"/>
      <w:r w:rsidRPr="001A772D">
        <w:lastRenderedPageBreak/>
        <w:t xml:space="preserve">Таблица </w:t>
      </w:r>
      <w:fldSimple w:instr=" SEQ Таблица \* ARABIC ">
        <w:r w:rsidR="001E3BA3">
          <w:rPr>
            <w:noProof/>
          </w:rPr>
          <w:t>18</w:t>
        </w:r>
      </w:fldSimple>
      <w:bookmarkEnd w:id="197"/>
      <w:r w:rsidRPr="001A772D">
        <w:t>. Индикаторы развития систем теплоснабжения</w:t>
      </w:r>
    </w:p>
    <w:tbl>
      <w:tblPr>
        <w:tblW w:w="14703" w:type="dxa"/>
        <w:tblLook w:val="04A0" w:firstRow="1" w:lastRow="0" w:firstColumn="1" w:lastColumn="0" w:noHBand="0" w:noVBand="1"/>
      </w:tblPr>
      <w:tblGrid>
        <w:gridCol w:w="667"/>
        <w:gridCol w:w="7664"/>
        <w:gridCol w:w="1093"/>
        <w:gridCol w:w="711"/>
        <w:gridCol w:w="711"/>
        <w:gridCol w:w="711"/>
        <w:gridCol w:w="711"/>
        <w:gridCol w:w="711"/>
        <w:gridCol w:w="711"/>
        <w:gridCol w:w="1013"/>
      </w:tblGrid>
      <w:tr w:rsidR="00B47A56" w:rsidRPr="000C794D" w14:paraId="556F101A" w14:textId="77777777" w:rsidTr="00DE710F">
        <w:trPr>
          <w:trHeight w:val="202"/>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5E2F235" w14:textId="77777777" w:rsidR="00B47A56" w:rsidRPr="000C794D" w:rsidRDefault="00B47A56" w:rsidP="00F3721D">
            <w:pPr>
              <w:jc w:val="center"/>
              <w:rPr>
                <w:color w:val="000000"/>
                <w:sz w:val="18"/>
                <w:szCs w:val="18"/>
              </w:rPr>
            </w:pPr>
            <w:r w:rsidRPr="000C794D">
              <w:rPr>
                <w:color w:val="000000"/>
                <w:sz w:val="18"/>
                <w:szCs w:val="18"/>
              </w:rPr>
              <w:t>№ п/п</w:t>
            </w:r>
          </w:p>
        </w:tc>
        <w:tc>
          <w:tcPr>
            <w:tcW w:w="7664" w:type="dxa"/>
            <w:tcBorders>
              <w:top w:val="single" w:sz="4" w:space="0" w:color="auto"/>
              <w:left w:val="nil"/>
              <w:bottom w:val="single" w:sz="4" w:space="0" w:color="auto"/>
              <w:right w:val="single" w:sz="4" w:space="0" w:color="auto"/>
            </w:tcBorders>
            <w:shd w:val="clear" w:color="auto" w:fill="auto"/>
            <w:vAlign w:val="center"/>
            <w:hideMark/>
          </w:tcPr>
          <w:p w14:paraId="2E72BA7D" w14:textId="77777777" w:rsidR="00B47A56" w:rsidRPr="000C794D" w:rsidRDefault="00B47A56" w:rsidP="00F3721D">
            <w:pPr>
              <w:jc w:val="center"/>
              <w:rPr>
                <w:color w:val="000000"/>
                <w:sz w:val="18"/>
                <w:szCs w:val="18"/>
              </w:rPr>
            </w:pPr>
            <w:r w:rsidRPr="000C794D">
              <w:rPr>
                <w:color w:val="000000"/>
                <w:sz w:val="18"/>
                <w:szCs w:val="18"/>
              </w:rP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692215" w14:textId="77777777" w:rsidR="00B47A56" w:rsidRPr="000C794D" w:rsidRDefault="00B47A56" w:rsidP="00F3721D">
            <w:pPr>
              <w:rPr>
                <w:color w:val="000000"/>
                <w:sz w:val="18"/>
                <w:szCs w:val="18"/>
              </w:rPr>
            </w:pPr>
            <w:r w:rsidRPr="000C794D">
              <w:rPr>
                <w:color w:val="000000"/>
                <w:sz w:val="18"/>
                <w:szCs w:val="18"/>
              </w:rPr>
              <w:t>Ед. Изм.</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64D3CD9" w14:textId="77777777" w:rsidR="00B47A56" w:rsidRPr="000C794D" w:rsidRDefault="00B47A56" w:rsidP="00F3721D">
            <w:pPr>
              <w:jc w:val="center"/>
              <w:rPr>
                <w:color w:val="000000"/>
                <w:sz w:val="18"/>
                <w:szCs w:val="18"/>
              </w:rPr>
            </w:pPr>
            <w:r w:rsidRPr="000C794D">
              <w:rPr>
                <w:color w:val="000000"/>
                <w:sz w:val="18"/>
                <w:szCs w:val="18"/>
              </w:rPr>
              <w:t>2022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2413AC" w14:textId="77777777" w:rsidR="00B47A56" w:rsidRPr="000C794D" w:rsidRDefault="00B47A56" w:rsidP="00F3721D">
            <w:pPr>
              <w:jc w:val="center"/>
              <w:rPr>
                <w:color w:val="000000"/>
                <w:sz w:val="18"/>
                <w:szCs w:val="18"/>
              </w:rPr>
            </w:pPr>
            <w:r w:rsidRPr="000C794D">
              <w:rPr>
                <w:color w:val="000000"/>
                <w:sz w:val="18"/>
                <w:szCs w:val="18"/>
              </w:rPr>
              <w:t>2023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1378DC" w14:textId="77777777" w:rsidR="00B47A56" w:rsidRPr="000C794D" w:rsidRDefault="00B47A56" w:rsidP="00F3721D">
            <w:pPr>
              <w:jc w:val="center"/>
              <w:rPr>
                <w:color w:val="000000"/>
                <w:sz w:val="18"/>
                <w:szCs w:val="18"/>
              </w:rPr>
            </w:pPr>
            <w:r w:rsidRPr="000C794D">
              <w:rPr>
                <w:color w:val="000000"/>
                <w:sz w:val="18"/>
                <w:szCs w:val="18"/>
              </w:rPr>
              <w:t>2024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1085C9" w14:textId="77777777" w:rsidR="00B47A56" w:rsidRPr="000C794D" w:rsidRDefault="00B47A56" w:rsidP="00F3721D">
            <w:pPr>
              <w:jc w:val="center"/>
              <w:rPr>
                <w:color w:val="000000"/>
                <w:sz w:val="18"/>
                <w:szCs w:val="18"/>
              </w:rPr>
            </w:pPr>
            <w:r w:rsidRPr="000C794D">
              <w:rPr>
                <w:color w:val="000000"/>
                <w:sz w:val="18"/>
                <w:szCs w:val="18"/>
              </w:rPr>
              <w:t>2025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9E93F37" w14:textId="77777777" w:rsidR="00B47A56" w:rsidRPr="000C794D" w:rsidRDefault="00B47A56" w:rsidP="00F3721D">
            <w:pPr>
              <w:jc w:val="center"/>
              <w:rPr>
                <w:color w:val="000000"/>
                <w:sz w:val="18"/>
                <w:szCs w:val="18"/>
              </w:rPr>
            </w:pPr>
            <w:r w:rsidRPr="000C794D">
              <w:rPr>
                <w:color w:val="000000"/>
                <w:sz w:val="18"/>
                <w:szCs w:val="18"/>
              </w:rPr>
              <w:t>2026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42B20F6" w14:textId="77777777" w:rsidR="00B47A56" w:rsidRPr="000C794D" w:rsidRDefault="00B47A56" w:rsidP="00F3721D">
            <w:pPr>
              <w:jc w:val="center"/>
              <w:rPr>
                <w:color w:val="000000"/>
                <w:sz w:val="18"/>
                <w:szCs w:val="18"/>
              </w:rPr>
            </w:pPr>
            <w:r w:rsidRPr="000C794D">
              <w:rPr>
                <w:color w:val="000000"/>
                <w:sz w:val="18"/>
                <w:szCs w:val="18"/>
              </w:rPr>
              <w:t>2027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59C3A23" w14:textId="77777777" w:rsidR="00B47A56" w:rsidRPr="000C794D" w:rsidRDefault="00B47A56" w:rsidP="00F3721D">
            <w:pPr>
              <w:jc w:val="center"/>
              <w:rPr>
                <w:color w:val="000000"/>
                <w:sz w:val="18"/>
                <w:szCs w:val="18"/>
              </w:rPr>
            </w:pPr>
            <w:r w:rsidRPr="000C794D">
              <w:rPr>
                <w:color w:val="000000"/>
                <w:sz w:val="18"/>
                <w:szCs w:val="18"/>
              </w:rPr>
              <w:t>2028–203</w:t>
            </w:r>
            <w:r>
              <w:rPr>
                <w:color w:val="000000"/>
                <w:sz w:val="18"/>
                <w:szCs w:val="18"/>
              </w:rPr>
              <w:t>3</w:t>
            </w:r>
          </w:p>
        </w:tc>
      </w:tr>
      <w:tr w:rsidR="00B47A56" w:rsidRPr="000C794D" w14:paraId="7361C8F6" w14:textId="77777777" w:rsidTr="00F3721D">
        <w:trPr>
          <w:trHeight w:val="202"/>
        </w:trPr>
        <w:tc>
          <w:tcPr>
            <w:tcW w:w="1470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20C9A8E9" w14:textId="77777777" w:rsidR="00B47A56" w:rsidRPr="000C794D" w:rsidRDefault="00B47A56" w:rsidP="00F3721D">
            <w:pPr>
              <w:jc w:val="center"/>
              <w:rPr>
                <w:color w:val="000000"/>
                <w:sz w:val="18"/>
                <w:szCs w:val="18"/>
              </w:rPr>
            </w:pPr>
            <w:r w:rsidRPr="000C794D">
              <w:rPr>
                <w:color w:val="000000"/>
                <w:sz w:val="18"/>
                <w:szCs w:val="18"/>
              </w:rPr>
              <w:t>Показатели эффективности производства тепловой энергии</w:t>
            </w:r>
          </w:p>
        </w:tc>
      </w:tr>
      <w:tr w:rsidR="00B47A56" w:rsidRPr="000C794D" w14:paraId="3E0B405D" w14:textId="77777777" w:rsidTr="00DE710F">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6768CD" w14:textId="77777777" w:rsidR="00B47A56" w:rsidRPr="000C794D" w:rsidRDefault="00B47A56" w:rsidP="00F3721D">
            <w:pPr>
              <w:jc w:val="center"/>
              <w:rPr>
                <w:color w:val="000000"/>
                <w:sz w:val="18"/>
                <w:szCs w:val="18"/>
              </w:rPr>
            </w:pPr>
            <w:r w:rsidRPr="000C794D">
              <w:rPr>
                <w:color w:val="000000"/>
                <w:sz w:val="18"/>
                <w:szCs w:val="18"/>
              </w:rPr>
              <w:t>1</w:t>
            </w:r>
          </w:p>
        </w:tc>
        <w:tc>
          <w:tcPr>
            <w:tcW w:w="14044" w:type="dxa"/>
            <w:gridSpan w:val="9"/>
            <w:tcBorders>
              <w:top w:val="single" w:sz="4" w:space="0" w:color="auto"/>
              <w:left w:val="nil"/>
              <w:bottom w:val="single" w:sz="4" w:space="0" w:color="auto"/>
              <w:right w:val="single" w:sz="4" w:space="0" w:color="auto"/>
            </w:tcBorders>
            <w:shd w:val="clear" w:color="auto" w:fill="auto"/>
            <w:vAlign w:val="center"/>
            <w:hideMark/>
          </w:tcPr>
          <w:p w14:paraId="5F2C3572" w14:textId="6DFFEB92" w:rsidR="00B47A56" w:rsidRPr="000C794D" w:rsidRDefault="00B47A56" w:rsidP="00F3721D">
            <w:pPr>
              <w:jc w:val="center"/>
              <w:rPr>
                <w:color w:val="000000"/>
                <w:sz w:val="18"/>
                <w:szCs w:val="18"/>
              </w:rPr>
            </w:pPr>
            <w:r w:rsidRPr="000C794D">
              <w:rPr>
                <w:color w:val="000000"/>
                <w:sz w:val="18"/>
                <w:szCs w:val="18"/>
              </w:rPr>
              <w:t>Удельный расход топлива на производство тепловой энергии котельными</w:t>
            </w:r>
            <w:r w:rsidR="00DE710F">
              <w:rPr>
                <w:color w:val="000000"/>
                <w:sz w:val="18"/>
                <w:szCs w:val="18"/>
              </w:rPr>
              <w:t>*</w:t>
            </w:r>
          </w:p>
        </w:tc>
      </w:tr>
      <w:tr w:rsidR="00B47A56" w:rsidRPr="000C794D" w14:paraId="66804EAF" w14:textId="77777777" w:rsidTr="00DE710F">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B1037B" w14:textId="77777777" w:rsidR="00B47A56" w:rsidRPr="000C794D" w:rsidRDefault="00B47A56" w:rsidP="00F3721D">
            <w:pPr>
              <w:jc w:val="center"/>
              <w:rPr>
                <w:color w:val="000000"/>
                <w:sz w:val="18"/>
                <w:szCs w:val="18"/>
              </w:rPr>
            </w:pPr>
            <w:r w:rsidRPr="000C794D">
              <w:rPr>
                <w:color w:val="000000"/>
                <w:sz w:val="18"/>
                <w:szCs w:val="18"/>
              </w:rPr>
              <w:t>1.1</w:t>
            </w:r>
          </w:p>
        </w:tc>
        <w:tc>
          <w:tcPr>
            <w:tcW w:w="7664" w:type="dxa"/>
            <w:tcBorders>
              <w:top w:val="nil"/>
              <w:left w:val="nil"/>
              <w:bottom w:val="single" w:sz="4" w:space="0" w:color="auto"/>
              <w:right w:val="single" w:sz="4" w:space="0" w:color="auto"/>
            </w:tcBorders>
            <w:shd w:val="clear" w:color="auto" w:fill="auto"/>
            <w:vAlign w:val="center"/>
            <w:hideMark/>
          </w:tcPr>
          <w:p w14:paraId="31DF5B67" w14:textId="77777777" w:rsidR="00B47A56" w:rsidRPr="000C794D" w:rsidRDefault="00B47A56" w:rsidP="00F3721D">
            <w:pPr>
              <w:jc w:val="center"/>
              <w:rPr>
                <w:color w:val="000000"/>
                <w:sz w:val="18"/>
                <w:szCs w:val="18"/>
              </w:rPr>
            </w:pPr>
            <w:r>
              <w:rPr>
                <w:color w:val="000000"/>
                <w:sz w:val="18"/>
                <w:szCs w:val="18"/>
              </w:rPr>
              <w:t>Новая блочная котельная</w:t>
            </w:r>
          </w:p>
        </w:tc>
        <w:tc>
          <w:tcPr>
            <w:tcW w:w="0" w:type="auto"/>
            <w:tcBorders>
              <w:top w:val="nil"/>
              <w:left w:val="nil"/>
              <w:bottom w:val="single" w:sz="4" w:space="0" w:color="auto"/>
              <w:right w:val="single" w:sz="4" w:space="0" w:color="auto"/>
            </w:tcBorders>
            <w:shd w:val="clear" w:color="auto" w:fill="auto"/>
            <w:vAlign w:val="center"/>
            <w:hideMark/>
          </w:tcPr>
          <w:p w14:paraId="60C25076" w14:textId="77777777" w:rsidR="00B47A56" w:rsidRPr="000C794D" w:rsidRDefault="00B47A56" w:rsidP="00F3721D">
            <w:pPr>
              <w:jc w:val="center"/>
              <w:rPr>
                <w:color w:val="000000"/>
                <w:sz w:val="18"/>
                <w:szCs w:val="18"/>
              </w:rPr>
            </w:pPr>
            <w:proofErr w:type="spellStart"/>
            <w:r w:rsidRPr="000C794D">
              <w:rPr>
                <w:color w:val="000000"/>
                <w:sz w:val="18"/>
                <w:szCs w:val="18"/>
              </w:rPr>
              <w:t>кг.у.т</w:t>
            </w:r>
            <w:proofErr w:type="spellEnd"/>
            <w:r w:rsidRPr="000C794D">
              <w:rPr>
                <w:color w:val="000000"/>
                <w:sz w:val="18"/>
                <w:szCs w:val="18"/>
              </w:rPr>
              <w:t>./Гкал</w:t>
            </w:r>
          </w:p>
        </w:tc>
        <w:tc>
          <w:tcPr>
            <w:tcW w:w="0" w:type="auto"/>
            <w:tcBorders>
              <w:top w:val="nil"/>
              <w:left w:val="nil"/>
              <w:bottom w:val="single" w:sz="4" w:space="0" w:color="auto"/>
              <w:right w:val="single" w:sz="4" w:space="0" w:color="auto"/>
            </w:tcBorders>
            <w:shd w:val="clear" w:color="auto" w:fill="auto"/>
            <w:vAlign w:val="center"/>
            <w:hideMark/>
          </w:tcPr>
          <w:p w14:paraId="1995BB1A" w14:textId="77777777" w:rsidR="00B47A56" w:rsidRPr="000C794D" w:rsidRDefault="00B47A56" w:rsidP="00F3721D">
            <w:pPr>
              <w:jc w:val="center"/>
              <w:rPr>
                <w:color w:val="000000"/>
                <w:sz w:val="18"/>
                <w:szCs w:val="18"/>
              </w:rPr>
            </w:pPr>
            <w:r>
              <w:rPr>
                <w:color w:val="000000"/>
                <w:sz w:val="18"/>
                <w:szCs w:val="18"/>
              </w:rPr>
              <w:t>195,78</w:t>
            </w:r>
          </w:p>
        </w:tc>
        <w:tc>
          <w:tcPr>
            <w:tcW w:w="0" w:type="auto"/>
            <w:tcBorders>
              <w:top w:val="nil"/>
              <w:left w:val="nil"/>
              <w:bottom w:val="single" w:sz="4" w:space="0" w:color="auto"/>
              <w:right w:val="single" w:sz="4" w:space="0" w:color="auto"/>
            </w:tcBorders>
            <w:shd w:val="clear" w:color="auto" w:fill="auto"/>
            <w:hideMark/>
          </w:tcPr>
          <w:p w14:paraId="20378E11" w14:textId="77777777" w:rsidR="00B47A56" w:rsidRPr="000C794D" w:rsidRDefault="00B47A56" w:rsidP="00F3721D">
            <w:pPr>
              <w:jc w:val="center"/>
              <w:rPr>
                <w:color w:val="000000"/>
                <w:sz w:val="18"/>
                <w:szCs w:val="18"/>
              </w:rPr>
            </w:pPr>
            <w:r w:rsidRPr="005D2442">
              <w:rPr>
                <w:color w:val="000000"/>
                <w:sz w:val="18"/>
                <w:szCs w:val="18"/>
              </w:rPr>
              <w:t>195,78</w:t>
            </w:r>
          </w:p>
        </w:tc>
        <w:tc>
          <w:tcPr>
            <w:tcW w:w="0" w:type="auto"/>
            <w:tcBorders>
              <w:top w:val="nil"/>
              <w:left w:val="nil"/>
              <w:bottom w:val="single" w:sz="4" w:space="0" w:color="auto"/>
              <w:right w:val="single" w:sz="4" w:space="0" w:color="auto"/>
            </w:tcBorders>
            <w:shd w:val="clear" w:color="auto" w:fill="auto"/>
            <w:hideMark/>
          </w:tcPr>
          <w:p w14:paraId="0E51EFCE" w14:textId="77777777" w:rsidR="00B47A56" w:rsidRPr="000C794D" w:rsidRDefault="00B47A56" w:rsidP="00F3721D">
            <w:pPr>
              <w:jc w:val="center"/>
              <w:rPr>
                <w:color w:val="000000"/>
                <w:sz w:val="18"/>
                <w:szCs w:val="18"/>
              </w:rPr>
            </w:pPr>
            <w:r w:rsidRPr="005D2442">
              <w:rPr>
                <w:color w:val="000000"/>
                <w:sz w:val="18"/>
                <w:szCs w:val="18"/>
              </w:rPr>
              <w:t>195,78</w:t>
            </w:r>
          </w:p>
        </w:tc>
        <w:tc>
          <w:tcPr>
            <w:tcW w:w="0" w:type="auto"/>
            <w:tcBorders>
              <w:top w:val="nil"/>
              <w:left w:val="nil"/>
              <w:bottom w:val="single" w:sz="4" w:space="0" w:color="auto"/>
              <w:right w:val="single" w:sz="4" w:space="0" w:color="auto"/>
            </w:tcBorders>
            <w:shd w:val="clear" w:color="auto" w:fill="auto"/>
            <w:hideMark/>
          </w:tcPr>
          <w:p w14:paraId="78696C34" w14:textId="77777777" w:rsidR="00B47A56" w:rsidRPr="000C794D" w:rsidRDefault="00B47A56" w:rsidP="00F3721D">
            <w:pPr>
              <w:jc w:val="center"/>
              <w:rPr>
                <w:color w:val="000000"/>
                <w:sz w:val="18"/>
                <w:szCs w:val="18"/>
              </w:rPr>
            </w:pPr>
            <w:r w:rsidRPr="005D2442">
              <w:rPr>
                <w:color w:val="000000"/>
                <w:sz w:val="18"/>
                <w:szCs w:val="18"/>
              </w:rPr>
              <w:t>195,78</w:t>
            </w:r>
          </w:p>
        </w:tc>
        <w:tc>
          <w:tcPr>
            <w:tcW w:w="0" w:type="auto"/>
            <w:tcBorders>
              <w:top w:val="nil"/>
              <w:left w:val="nil"/>
              <w:bottom w:val="single" w:sz="4" w:space="0" w:color="auto"/>
              <w:right w:val="single" w:sz="4" w:space="0" w:color="auto"/>
            </w:tcBorders>
            <w:shd w:val="clear" w:color="auto" w:fill="auto"/>
            <w:hideMark/>
          </w:tcPr>
          <w:p w14:paraId="7F68F3D5" w14:textId="77777777" w:rsidR="00B47A56" w:rsidRPr="000C794D" w:rsidRDefault="00B47A56" w:rsidP="00F3721D">
            <w:pPr>
              <w:jc w:val="center"/>
              <w:rPr>
                <w:color w:val="000000"/>
                <w:sz w:val="18"/>
                <w:szCs w:val="18"/>
              </w:rPr>
            </w:pPr>
            <w:r w:rsidRPr="005D2442">
              <w:rPr>
                <w:color w:val="000000"/>
                <w:sz w:val="18"/>
                <w:szCs w:val="18"/>
              </w:rPr>
              <w:t>195,78</w:t>
            </w:r>
          </w:p>
        </w:tc>
        <w:tc>
          <w:tcPr>
            <w:tcW w:w="0" w:type="auto"/>
            <w:tcBorders>
              <w:top w:val="nil"/>
              <w:left w:val="nil"/>
              <w:bottom w:val="single" w:sz="4" w:space="0" w:color="auto"/>
              <w:right w:val="single" w:sz="4" w:space="0" w:color="auto"/>
            </w:tcBorders>
            <w:shd w:val="clear" w:color="auto" w:fill="auto"/>
            <w:hideMark/>
          </w:tcPr>
          <w:p w14:paraId="785F36C6" w14:textId="77777777" w:rsidR="00B47A56" w:rsidRPr="000C794D" w:rsidRDefault="00B47A56" w:rsidP="00F3721D">
            <w:pPr>
              <w:jc w:val="center"/>
              <w:rPr>
                <w:color w:val="000000"/>
                <w:sz w:val="18"/>
                <w:szCs w:val="18"/>
              </w:rPr>
            </w:pPr>
            <w:r w:rsidRPr="005D2442">
              <w:rPr>
                <w:color w:val="000000"/>
                <w:sz w:val="18"/>
                <w:szCs w:val="18"/>
              </w:rPr>
              <w:t>195,78</w:t>
            </w:r>
          </w:p>
        </w:tc>
        <w:tc>
          <w:tcPr>
            <w:tcW w:w="0" w:type="auto"/>
            <w:tcBorders>
              <w:top w:val="nil"/>
              <w:left w:val="nil"/>
              <w:bottom w:val="single" w:sz="4" w:space="0" w:color="auto"/>
              <w:right w:val="single" w:sz="4" w:space="0" w:color="auto"/>
            </w:tcBorders>
            <w:shd w:val="clear" w:color="auto" w:fill="auto"/>
            <w:hideMark/>
          </w:tcPr>
          <w:p w14:paraId="77C548A1" w14:textId="77777777" w:rsidR="00B47A56" w:rsidRPr="000C794D" w:rsidRDefault="00B47A56" w:rsidP="00F3721D">
            <w:pPr>
              <w:jc w:val="center"/>
              <w:rPr>
                <w:color w:val="000000"/>
                <w:sz w:val="18"/>
                <w:szCs w:val="18"/>
              </w:rPr>
            </w:pPr>
            <w:r w:rsidRPr="005D2442">
              <w:rPr>
                <w:color w:val="000000"/>
                <w:sz w:val="18"/>
                <w:szCs w:val="18"/>
              </w:rPr>
              <w:t>195,78</w:t>
            </w:r>
          </w:p>
        </w:tc>
      </w:tr>
      <w:tr w:rsidR="00B47A56" w:rsidRPr="000C794D" w14:paraId="3B7B692B" w14:textId="77777777" w:rsidTr="00DE710F">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5775B3" w14:textId="77777777" w:rsidR="00B47A56" w:rsidRPr="000C794D" w:rsidRDefault="00B47A56" w:rsidP="00F3721D">
            <w:pPr>
              <w:jc w:val="center"/>
              <w:rPr>
                <w:color w:val="000000"/>
                <w:sz w:val="18"/>
                <w:szCs w:val="18"/>
              </w:rPr>
            </w:pPr>
            <w:r w:rsidRPr="000C794D">
              <w:rPr>
                <w:color w:val="000000"/>
                <w:sz w:val="18"/>
                <w:szCs w:val="18"/>
              </w:rPr>
              <w:t>2</w:t>
            </w:r>
          </w:p>
        </w:tc>
        <w:tc>
          <w:tcPr>
            <w:tcW w:w="14044" w:type="dxa"/>
            <w:gridSpan w:val="9"/>
            <w:tcBorders>
              <w:top w:val="single" w:sz="4" w:space="0" w:color="auto"/>
              <w:left w:val="nil"/>
              <w:bottom w:val="single" w:sz="4" w:space="0" w:color="auto"/>
              <w:right w:val="single" w:sz="4" w:space="0" w:color="auto"/>
            </w:tcBorders>
            <w:shd w:val="clear" w:color="auto" w:fill="auto"/>
            <w:vAlign w:val="center"/>
            <w:hideMark/>
          </w:tcPr>
          <w:p w14:paraId="2D4B43F9" w14:textId="77777777" w:rsidR="00B47A56" w:rsidRPr="000C794D" w:rsidRDefault="00B47A56" w:rsidP="00F3721D">
            <w:pPr>
              <w:jc w:val="center"/>
              <w:rPr>
                <w:color w:val="000000"/>
                <w:sz w:val="18"/>
                <w:szCs w:val="18"/>
              </w:rPr>
            </w:pPr>
            <w:r w:rsidRPr="000C794D">
              <w:rPr>
                <w:color w:val="000000"/>
                <w:sz w:val="18"/>
                <w:szCs w:val="18"/>
              </w:rPr>
              <w:t>Отношение величины технологических потерь тепловой энергии, теплоносителя к материальной характеристике тепловой сети</w:t>
            </w:r>
          </w:p>
        </w:tc>
      </w:tr>
      <w:tr w:rsidR="00B47A56" w:rsidRPr="000C794D" w14:paraId="4499FC16" w14:textId="77777777" w:rsidTr="00DE710F">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7E7BEE" w14:textId="77777777" w:rsidR="00B47A56" w:rsidRPr="000C794D" w:rsidRDefault="00B47A56" w:rsidP="00F3721D">
            <w:pPr>
              <w:jc w:val="center"/>
              <w:rPr>
                <w:color w:val="000000"/>
                <w:sz w:val="18"/>
                <w:szCs w:val="18"/>
              </w:rPr>
            </w:pPr>
            <w:r w:rsidRPr="000C794D">
              <w:rPr>
                <w:color w:val="000000"/>
                <w:sz w:val="18"/>
                <w:szCs w:val="18"/>
              </w:rPr>
              <w:t>2.1</w:t>
            </w:r>
          </w:p>
        </w:tc>
        <w:tc>
          <w:tcPr>
            <w:tcW w:w="7664" w:type="dxa"/>
            <w:tcBorders>
              <w:top w:val="nil"/>
              <w:left w:val="nil"/>
              <w:bottom w:val="single" w:sz="4" w:space="0" w:color="auto"/>
              <w:right w:val="single" w:sz="4" w:space="0" w:color="auto"/>
            </w:tcBorders>
            <w:shd w:val="clear" w:color="auto" w:fill="auto"/>
            <w:vAlign w:val="center"/>
            <w:hideMark/>
          </w:tcPr>
          <w:p w14:paraId="7764FCC0" w14:textId="77777777" w:rsidR="00B47A56" w:rsidRPr="000C794D" w:rsidRDefault="00B47A56" w:rsidP="00F3721D">
            <w:pPr>
              <w:jc w:val="center"/>
              <w:rPr>
                <w:color w:val="000000"/>
                <w:sz w:val="18"/>
                <w:szCs w:val="18"/>
              </w:rPr>
            </w:pPr>
            <w:r>
              <w:rPr>
                <w:color w:val="000000"/>
                <w:sz w:val="18"/>
                <w:szCs w:val="18"/>
              </w:rPr>
              <w:t>Новая блочная котельная</w:t>
            </w:r>
          </w:p>
        </w:tc>
        <w:tc>
          <w:tcPr>
            <w:tcW w:w="0" w:type="auto"/>
            <w:tcBorders>
              <w:top w:val="nil"/>
              <w:left w:val="nil"/>
              <w:bottom w:val="single" w:sz="4" w:space="0" w:color="auto"/>
              <w:right w:val="single" w:sz="4" w:space="0" w:color="auto"/>
            </w:tcBorders>
            <w:shd w:val="clear" w:color="auto" w:fill="auto"/>
            <w:vAlign w:val="center"/>
            <w:hideMark/>
          </w:tcPr>
          <w:p w14:paraId="784140CA" w14:textId="77777777" w:rsidR="00B47A56" w:rsidRPr="000C794D" w:rsidRDefault="00B47A56" w:rsidP="00F3721D">
            <w:pPr>
              <w:jc w:val="center"/>
              <w:rPr>
                <w:color w:val="000000"/>
                <w:sz w:val="18"/>
                <w:szCs w:val="18"/>
              </w:rPr>
            </w:pPr>
            <w:r w:rsidRPr="000C794D">
              <w:rPr>
                <w:color w:val="000000"/>
                <w:sz w:val="18"/>
                <w:szCs w:val="18"/>
              </w:rPr>
              <w:t>Гкал/м2</w:t>
            </w:r>
          </w:p>
        </w:tc>
        <w:tc>
          <w:tcPr>
            <w:tcW w:w="0" w:type="auto"/>
            <w:tcBorders>
              <w:top w:val="nil"/>
              <w:left w:val="nil"/>
              <w:bottom w:val="single" w:sz="4" w:space="0" w:color="auto"/>
              <w:right w:val="single" w:sz="4" w:space="0" w:color="auto"/>
            </w:tcBorders>
            <w:shd w:val="clear" w:color="auto" w:fill="auto"/>
            <w:vAlign w:val="center"/>
            <w:hideMark/>
          </w:tcPr>
          <w:p w14:paraId="7A5F8D13" w14:textId="77777777" w:rsidR="00B47A56" w:rsidRPr="009739FE" w:rsidRDefault="00B47A56" w:rsidP="00F3721D">
            <w:pPr>
              <w:jc w:val="center"/>
              <w:rPr>
                <w:color w:val="000000"/>
                <w:sz w:val="18"/>
                <w:szCs w:val="18"/>
              </w:rPr>
            </w:pPr>
            <w:r w:rsidRPr="009739FE">
              <w:rPr>
                <w:color w:val="000000"/>
                <w:sz w:val="18"/>
                <w:szCs w:val="18"/>
              </w:rPr>
              <w:t>1,324</w:t>
            </w:r>
          </w:p>
        </w:tc>
        <w:tc>
          <w:tcPr>
            <w:tcW w:w="0" w:type="auto"/>
            <w:tcBorders>
              <w:top w:val="nil"/>
              <w:left w:val="nil"/>
              <w:bottom w:val="single" w:sz="4" w:space="0" w:color="auto"/>
              <w:right w:val="single" w:sz="4" w:space="0" w:color="auto"/>
            </w:tcBorders>
            <w:shd w:val="clear" w:color="auto" w:fill="auto"/>
            <w:hideMark/>
          </w:tcPr>
          <w:p w14:paraId="3EB4104F" w14:textId="77777777" w:rsidR="00B47A56" w:rsidRPr="009739FE" w:rsidRDefault="00B47A56" w:rsidP="00F3721D">
            <w:pPr>
              <w:jc w:val="center"/>
              <w:rPr>
                <w:color w:val="000000"/>
                <w:sz w:val="18"/>
                <w:szCs w:val="18"/>
              </w:rPr>
            </w:pPr>
            <w:r w:rsidRPr="009739FE">
              <w:rPr>
                <w:color w:val="000000"/>
                <w:sz w:val="18"/>
                <w:szCs w:val="18"/>
              </w:rPr>
              <w:t>1,324</w:t>
            </w:r>
          </w:p>
        </w:tc>
        <w:tc>
          <w:tcPr>
            <w:tcW w:w="0" w:type="auto"/>
            <w:tcBorders>
              <w:top w:val="nil"/>
              <w:left w:val="nil"/>
              <w:bottom w:val="single" w:sz="4" w:space="0" w:color="auto"/>
              <w:right w:val="single" w:sz="4" w:space="0" w:color="auto"/>
            </w:tcBorders>
            <w:shd w:val="clear" w:color="auto" w:fill="auto"/>
            <w:hideMark/>
          </w:tcPr>
          <w:p w14:paraId="1CE26AA9" w14:textId="4545D3B4" w:rsidR="00B47A56" w:rsidRPr="009739FE" w:rsidRDefault="00B47A56" w:rsidP="00F3721D">
            <w:pPr>
              <w:jc w:val="center"/>
              <w:rPr>
                <w:color w:val="000000"/>
                <w:sz w:val="18"/>
                <w:szCs w:val="18"/>
              </w:rPr>
            </w:pPr>
            <w:r w:rsidRPr="009739FE">
              <w:rPr>
                <w:color w:val="000000"/>
                <w:sz w:val="18"/>
                <w:szCs w:val="18"/>
              </w:rPr>
              <w:t>1,32</w:t>
            </w:r>
            <w:r w:rsidR="009739FE" w:rsidRPr="009739FE">
              <w:rPr>
                <w:color w:val="000000"/>
                <w:sz w:val="18"/>
                <w:szCs w:val="18"/>
              </w:rPr>
              <w:t>0</w:t>
            </w:r>
          </w:p>
        </w:tc>
        <w:tc>
          <w:tcPr>
            <w:tcW w:w="0" w:type="auto"/>
            <w:tcBorders>
              <w:top w:val="nil"/>
              <w:left w:val="nil"/>
              <w:bottom w:val="single" w:sz="4" w:space="0" w:color="auto"/>
              <w:right w:val="single" w:sz="4" w:space="0" w:color="auto"/>
            </w:tcBorders>
            <w:shd w:val="clear" w:color="auto" w:fill="auto"/>
            <w:hideMark/>
          </w:tcPr>
          <w:p w14:paraId="3522A592" w14:textId="3F060047" w:rsidR="00B47A56" w:rsidRPr="009739FE" w:rsidRDefault="00B47A56" w:rsidP="00F3721D">
            <w:pPr>
              <w:jc w:val="center"/>
              <w:rPr>
                <w:color w:val="000000"/>
                <w:sz w:val="18"/>
                <w:szCs w:val="18"/>
              </w:rPr>
            </w:pPr>
            <w:r w:rsidRPr="009739FE">
              <w:rPr>
                <w:color w:val="000000"/>
                <w:sz w:val="18"/>
                <w:szCs w:val="18"/>
              </w:rPr>
              <w:t>1,32</w:t>
            </w:r>
            <w:r w:rsidR="009739FE" w:rsidRPr="009739FE">
              <w:rPr>
                <w:color w:val="000000"/>
                <w:sz w:val="18"/>
                <w:szCs w:val="18"/>
              </w:rPr>
              <w:t>0</w:t>
            </w:r>
          </w:p>
        </w:tc>
        <w:tc>
          <w:tcPr>
            <w:tcW w:w="0" w:type="auto"/>
            <w:tcBorders>
              <w:top w:val="nil"/>
              <w:left w:val="nil"/>
              <w:bottom w:val="single" w:sz="4" w:space="0" w:color="auto"/>
              <w:right w:val="single" w:sz="4" w:space="0" w:color="auto"/>
            </w:tcBorders>
            <w:shd w:val="clear" w:color="auto" w:fill="auto"/>
            <w:hideMark/>
          </w:tcPr>
          <w:p w14:paraId="0D369328" w14:textId="5A952EA4" w:rsidR="00B47A56" w:rsidRPr="009739FE" w:rsidRDefault="00B47A56" w:rsidP="00F3721D">
            <w:pPr>
              <w:jc w:val="center"/>
              <w:rPr>
                <w:color w:val="000000"/>
                <w:sz w:val="18"/>
                <w:szCs w:val="18"/>
              </w:rPr>
            </w:pPr>
            <w:r w:rsidRPr="009739FE">
              <w:rPr>
                <w:color w:val="000000"/>
                <w:sz w:val="18"/>
                <w:szCs w:val="18"/>
              </w:rPr>
              <w:t>1,32</w:t>
            </w:r>
            <w:r w:rsidR="009739FE" w:rsidRPr="009739FE">
              <w:rPr>
                <w:color w:val="000000"/>
                <w:sz w:val="18"/>
                <w:szCs w:val="18"/>
              </w:rPr>
              <w:t>0</w:t>
            </w:r>
          </w:p>
        </w:tc>
        <w:tc>
          <w:tcPr>
            <w:tcW w:w="0" w:type="auto"/>
            <w:tcBorders>
              <w:top w:val="nil"/>
              <w:left w:val="nil"/>
              <w:bottom w:val="single" w:sz="4" w:space="0" w:color="auto"/>
              <w:right w:val="single" w:sz="4" w:space="0" w:color="auto"/>
            </w:tcBorders>
            <w:shd w:val="clear" w:color="auto" w:fill="auto"/>
            <w:hideMark/>
          </w:tcPr>
          <w:p w14:paraId="01B81317" w14:textId="1BBAFD5F" w:rsidR="00B47A56" w:rsidRPr="009739FE" w:rsidRDefault="00B47A56" w:rsidP="00F3721D">
            <w:pPr>
              <w:jc w:val="center"/>
              <w:rPr>
                <w:color w:val="000000"/>
                <w:sz w:val="18"/>
                <w:szCs w:val="18"/>
              </w:rPr>
            </w:pPr>
            <w:r w:rsidRPr="009739FE">
              <w:rPr>
                <w:color w:val="000000"/>
                <w:sz w:val="18"/>
                <w:szCs w:val="18"/>
              </w:rPr>
              <w:t>1,32</w:t>
            </w:r>
            <w:r w:rsidR="009739FE" w:rsidRPr="009739FE">
              <w:rPr>
                <w:color w:val="000000"/>
                <w:sz w:val="18"/>
                <w:szCs w:val="18"/>
              </w:rPr>
              <w:t>0</w:t>
            </w:r>
          </w:p>
        </w:tc>
        <w:tc>
          <w:tcPr>
            <w:tcW w:w="0" w:type="auto"/>
            <w:tcBorders>
              <w:top w:val="nil"/>
              <w:left w:val="nil"/>
              <w:bottom w:val="single" w:sz="4" w:space="0" w:color="auto"/>
              <w:right w:val="single" w:sz="4" w:space="0" w:color="auto"/>
            </w:tcBorders>
            <w:shd w:val="clear" w:color="auto" w:fill="auto"/>
            <w:hideMark/>
          </w:tcPr>
          <w:p w14:paraId="0DC11D9E" w14:textId="0A626453" w:rsidR="00B47A56" w:rsidRPr="009739FE" w:rsidRDefault="00B47A56" w:rsidP="00F3721D">
            <w:pPr>
              <w:jc w:val="center"/>
              <w:rPr>
                <w:color w:val="000000"/>
                <w:sz w:val="18"/>
                <w:szCs w:val="18"/>
              </w:rPr>
            </w:pPr>
            <w:r w:rsidRPr="009739FE">
              <w:rPr>
                <w:color w:val="000000"/>
                <w:sz w:val="18"/>
                <w:szCs w:val="18"/>
              </w:rPr>
              <w:t>1,32</w:t>
            </w:r>
            <w:r w:rsidR="009739FE" w:rsidRPr="009739FE">
              <w:rPr>
                <w:color w:val="000000"/>
                <w:sz w:val="18"/>
                <w:szCs w:val="18"/>
              </w:rPr>
              <w:t>0</w:t>
            </w:r>
          </w:p>
        </w:tc>
      </w:tr>
      <w:tr w:rsidR="00B47A56" w:rsidRPr="000C794D" w14:paraId="0F66EAAF" w14:textId="77777777" w:rsidTr="00DE710F">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689F9F" w14:textId="77777777" w:rsidR="00B47A56" w:rsidRPr="000C794D" w:rsidRDefault="00B47A56" w:rsidP="00F3721D">
            <w:pPr>
              <w:jc w:val="center"/>
              <w:rPr>
                <w:color w:val="000000"/>
                <w:sz w:val="18"/>
                <w:szCs w:val="18"/>
              </w:rPr>
            </w:pPr>
            <w:r w:rsidRPr="000C794D">
              <w:rPr>
                <w:color w:val="000000"/>
                <w:sz w:val="18"/>
                <w:szCs w:val="18"/>
              </w:rPr>
              <w:t>3</w:t>
            </w:r>
          </w:p>
        </w:tc>
        <w:tc>
          <w:tcPr>
            <w:tcW w:w="14044" w:type="dxa"/>
            <w:gridSpan w:val="9"/>
            <w:tcBorders>
              <w:top w:val="single" w:sz="4" w:space="0" w:color="auto"/>
              <w:left w:val="nil"/>
              <w:bottom w:val="single" w:sz="4" w:space="0" w:color="auto"/>
              <w:right w:val="single" w:sz="4" w:space="0" w:color="auto"/>
            </w:tcBorders>
            <w:shd w:val="clear" w:color="auto" w:fill="auto"/>
            <w:vAlign w:val="center"/>
            <w:hideMark/>
          </w:tcPr>
          <w:p w14:paraId="62C0897A" w14:textId="77777777" w:rsidR="00B47A56" w:rsidRPr="000C794D" w:rsidRDefault="00B47A56" w:rsidP="00F3721D">
            <w:pPr>
              <w:jc w:val="center"/>
              <w:rPr>
                <w:color w:val="000000"/>
                <w:sz w:val="18"/>
                <w:szCs w:val="18"/>
              </w:rPr>
            </w:pPr>
            <w:r w:rsidRPr="000C794D">
              <w:rPr>
                <w:color w:val="000000"/>
                <w:sz w:val="18"/>
                <w:szCs w:val="18"/>
              </w:rPr>
              <w:t>Отношение величины технологических потерь теплоносителя к материальной характеристике тепловой сети</w:t>
            </w:r>
          </w:p>
        </w:tc>
      </w:tr>
      <w:tr w:rsidR="00B47A56" w:rsidRPr="000C794D" w14:paraId="7FC3936F" w14:textId="77777777" w:rsidTr="00DE710F">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45FB7C" w14:textId="77777777" w:rsidR="00B47A56" w:rsidRPr="000C794D" w:rsidRDefault="00B47A56" w:rsidP="00F3721D">
            <w:pPr>
              <w:jc w:val="center"/>
              <w:rPr>
                <w:color w:val="000000"/>
                <w:sz w:val="18"/>
                <w:szCs w:val="18"/>
              </w:rPr>
            </w:pPr>
            <w:r w:rsidRPr="000C794D">
              <w:rPr>
                <w:color w:val="000000"/>
                <w:sz w:val="18"/>
                <w:szCs w:val="18"/>
              </w:rPr>
              <w:t>3.1</w:t>
            </w:r>
          </w:p>
        </w:tc>
        <w:tc>
          <w:tcPr>
            <w:tcW w:w="7664" w:type="dxa"/>
            <w:tcBorders>
              <w:top w:val="nil"/>
              <w:left w:val="nil"/>
              <w:bottom w:val="single" w:sz="4" w:space="0" w:color="auto"/>
              <w:right w:val="single" w:sz="4" w:space="0" w:color="auto"/>
            </w:tcBorders>
            <w:shd w:val="clear" w:color="auto" w:fill="auto"/>
            <w:vAlign w:val="center"/>
            <w:hideMark/>
          </w:tcPr>
          <w:p w14:paraId="69CDC1ED" w14:textId="77777777" w:rsidR="00B47A56" w:rsidRPr="000C794D" w:rsidRDefault="00B47A56" w:rsidP="00F3721D">
            <w:pPr>
              <w:jc w:val="center"/>
              <w:rPr>
                <w:color w:val="000000"/>
                <w:sz w:val="18"/>
                <w:szCs w:val="18"/>
              </w:rPr>
            </w:pPr>
            <w:r>
              <w:rPr>
                <w:color w:val="000000"/>
                <w:sz w:val="18"/>
                <w:szCs w:val="18"/>
              </w:rPr>
              <w:t>Новая блочная котельная</w:t>
            </w:r>
          </w:p>
        </w:tc>
        <w:tc>
          <w:tcPr>
            <w:tcW w:w="0" w:type="auto"/>
            <w:tcBorders>
              <w:top w:val="nil"/>
              <w:left w:val="nil"/>
              <w:bottom w:val="single" w:sz="4" w:space="0" w:color="auto"/>
              <w:right w:val="single" w:sz="4" w:space="0" w:color="auto"/>
            </w:tcBorders>
            <w:shd w:val="clear" w:color="auto" w:fill="auto"/>
            <w:vAlign w:val="center"/>
            <w:hideMark/>
          </w:tcPr>
          <w:p w14:paraId="159580EF" w14:textId="77777777" w:rsidR="00B47A56" w:rsidRPr="000C794D" w:rsidRDefault="00B47A56" w:rsidP="00F3721D">
            <w:pPr>
              <w:jc w:val="center"/>
              <w:rPr>
                <w:color w:val="000000"/>
                <w:sz w:val="18"/>
                <w:szCs w:val="18"/>
              </w:rPr>
            </w:pPr>
            <w:r w:rsidRPr="000C794D">
              <w:rPr>
                <w:color w:val="000000"/>
                <w:sz w:val="18"/>
                <w:szCs w:val="18"/>
              </w:rPr>
              <w:t>м3(т)/м2</w:t>
            </w:r>
          </w:p>
        </w:tc>
        <w:tc>
          <w:tcPr>
            <w:tcW w:w="0" w:type="auto"/>
            <w:tcBorders>
              <w:top w:val="nil"/>
              <w:left w:val="nil"/>
              <w:bottom w:val="single" w:sz="4" w:space="0" w:color="auto"/>
              <w:right w:val="single" w:sz="4" w:space="0" w:color="auto"/>
            </w:tcBorders>
            <w:shd w:val="clear" w:color="auto" w:fill="auto"/>
            <w:vAlign w:val="center"/>
            <w:hideMark/>
          </w:tcPr>
          <w:p w14:paraId="23801084" w14:textId="77777777" w:rsidR="00B47A56" w:rsidRPr="000C794D" w:rsidRDefault="00B47A56" w:rsidP="00F3721D">
            <w:pPr>
              <w:jc w:val="center"/>
              <w:rPr>
                <w:color w:val="000000"/>
                <w:sz w:val="18"/>
                <w:szCs w:val="18"/>
              </w:rPr>
            </w:pPr>
            <w:r>
              <w:rPr>
                <w:color w:val="000000"/>
                <w:sz w:val="18"/>
                <w:szCs w:val="18"/>
              </w:rPr>
              <w:t>0,002</w:t>
            </w:r>
          </w:p>
        </w:tc>
        <w:tc>
          <w:tcPr>
            <w:tcW w:w="0" w:type="auto"/>
            <w:tcBorders>
              <w:top w:val="nil"/>
              <w:left w:val="nil"/>
              <w:bottom w:val="single" w:sz="4" w:space="0" w:color="auto"/>
              <w:right w:val="single" w:sz="4" w:space="0" w:color="auto"/>
            </w:tcBorders>
            <w:shd w:val="clear" w:color="auto" w:fill="auto"/>
            <w:hideMark/>
          </w:tcPr>
          <w:p w14:paraId="03065A92" w14:textId="77777777" w:rsidR="00B47A56" w:rsidRPr="000C794D" w:rsidRDefault="00B47A56" w:rsidP="00F3721D">
            <w:pPr>
              <w:jc w:val="center"/>
              <w:rPr>
                <w:color w:val="000000"/>
                <w:sz w:val="18"/>
                <w:szCs w:val="18"/>
              </w:rPr>
            </w:pPr>
            <w:r w:rsidRPr="00D515E8">
              <w:rPr>
                <w:color w:val="000000"/>
                <w:sz w:val="18"/>
                <w:szCs w:val="18"/>
              </w:rPr>
              <w:t>0,002</w:t>
            </w:r>
          </w:p>
        </w:tc>
        <w:tc>
          <w:tcPr>
            <w:tcW w:w="0" w:type="auto"/>
            <w:tcBorders>
              <w:top w:val="nil"/>
              <w:left w:val="nil"/>
              <w:bottom w:val="single" w:sz="4" w:space="0" w:color="auto"/>
              <w:right w:val="single" w:sz="4" w:space="0" w:color="auto"/>
            </w:tcBorders>
            <w:shd w:val="clear" w:color="auto" w:fill="auto"/>
            <w:hideMark/>
          </w:tcPr>
          <w:p w14:paraId="25CD3283" w14:textId="77777777" w:rsidR="00B47A56" w:rsidRPr="000C794D" w:rsidRDefault="00B47A56" w:rsidP="00F3721D">
            <w:pPr>
              <w:jc w:val="center"/>
              <w:rPr>
                <w:color w:val="000000"/>
                <w:sz w:val="18"/>
                <w:szCs w:val="18"/>
              </w:rPr>
            </w:pPr>
            <w:r w:rsidRPr="00D515E8">
              <w:rPr>
                <w:color w:val="000000"/>
                <w:sz w:val="18"/>
                <w:szCs w:val="18"/>
              </w:rPr>
              <w:t>0,002</w:t>
            </w:r>
          </w:p>
        </w:tc>
        <w:tc>
          <w:tcPr>
            <w:tcW w:w="0" w:type="auto"/>
            <w:tcBorders>
              <w:top w:val="nil"/>
              <w:left w:val="nil"/>
              <w:bottom w:val="single" w:sz="4" w:space="0" w:color="auto"/>
              <w:right w:val="single" w:sz="4" w:space="0" w:color="auto"/>
            </w:tcBorders>
            <w:shd w:val="clear" w:color="auto" w:fill="auto"/>
            <w:hideMark/>
          </w:tcPr>
          <w:p w14:paraId="4C178A28" w14:textId="77777777" w:rsidR="00B47A56" w:rsidRPr="000C794D" w:rsidRDefault="00B47A56" w:rsidP="00F3721D">
            <w:pPr>
              <w:jc w:val="center"/>
              <w:rPr>
                <w:color w:val="000000"/>
                <w:sz w:val="18"/>
                <w:szCs w:val="18"/>
              </w:rPr>
            </w:pPr>
            <w:r w:rsidRPr="00D515E8">
              <w:rPr>
                <w:color w:val="000000"/>
                <w:sz w:val="18"/>
                <w:szCs w:val="18"/>
              </w:rPr>
              <w:t>0,002</w:t>
            </w:r>
          </w:p>
        </w:tc>
        <w:tc>
          <w:tcPr>
            <w:tcW w:w="0" w:type="auto"/>
            <w:tcBorders>
              <w:top w:val="nil"/>
              <w:left w:val="nil"/>
              <w:bottom w:val="single" w:sz="4" w:space="0" w:color="auto"/>
              <w:right w:val="single" w:sz="4" w:space="0" w:color="auto"/>
            </w:tcBorders>
            <w:shd w:val="clear" w:color="auto" w:fill="auto"/>
            <w:hideMark/>
          </w:tcPr>
          <w:p w14:paraId="3E1C04B6" w14:textId="77777777" w:rsidR="00B47A56" w:rsidRPr="000C794D" w:rsidRDefault="00B47A56" w:rsidP="00F3721D">
            <w:pPr>
              <w:jc w:val="center"/>
              <w:rPr>
                <w:color w:val="000000"/>
                <w:sz w:val="18"/>
                <w:szCs w:val="18"/>
              </w:rPr>
            </w:pPr>
            <w:r w:rsidRPr="00D515E8">
              <w:rPr>
                <w:color w:val="000000"/>
                <w:sz w:val="18"/>
                <w:szCs w:val="18"/>
              </w:rPr>
              <w:t>0,002</w:t>
            </w:r>
          </w:p>
        </w:tc>
        <w:tc>
          <w:tcPr>
            <w:tcW w:w="0" w:type="auto"/>
            <w:tcBorders>
              <w:top w:val="nil"/>
              <w:left w:val="nil"/>
              <w:bottom w:val="single" w:sz="4" w:space="0" w:color="auto"/>
              <w:right w:val="single" w:sz="4" w:space="0" w:color="auto"/>
            </w:tcBorders>
            <w:shd w:val="clear" w:color="auto" w:fill="auto"/>
            <w:hideMark/>
          </w:tcPr>
          <w:p w14:paraId="53ED8E56" w14:textId="77777777" w:rsidR="00B47A56" w:rsidRPr="000C794D" w:rsidRDefault="00B47A56" w:rsidP="00F3721D">
            <w:pPr>
              <w:jc w:val="center"/>
              <w:rPr>
                <w:color w:val="000000"/>
                <w:sz w:val="18"/>
                <w:szCs w:val="18"/>
              </w:rPr>
            </w:pPr>
            <w:r w:rsidRPr="00D515E8">
              <w:rPr>
                <w:color w:val="000000"/>
                <w:sz w:val="18"/>
                <w:szCs w:val="18"/>
              </w:rPr>
              <w:t>0,002</w:t>
            </w:r>
          </w:p>
        </w:tc>
        <w:tc>
          <w:tcPr>
            <w:tcW w:w="0" w:type="auto"/>
            <w:tcBorders>
              <w:top w:val="nil"/>
              <w:left w:val="nil"/>
              <w:bottom w:val="single" w:sz="4" w:space="0" w:color="auto"/>
              <w:right w:val="single" w:sz="4" w:space="0" w:color="auto"/>
            </w:tcBorders>
            <w:shd w:val="clear" w:color="auto" w:fill="auto"/>
            <w:hideMark/>
          </w:tcPr>
          <w:p w14:paraId="5B7A5960" w14:textId="77777777" w:rsidR="00B47A56" w:rsidRPr="000C794D" w:rsidRDefault="00B47A56" w:rsidP="00F3721D">
            <w:pPr>
              <w:jc w:val="center"/>
              <w:rPr>
                <w:color w:val="000000"/>
                <w:sz w:val="18"/>
                <w:szCs w:val="18"/>
              </w:rPr>
            </w:pPr>
            <w:r w:rsidRPr="00D515E8">
              <w:rPr>
                <w:color w:val="000000"/>
                <w:sz w:val="18"/>
                <w:szCs w:val="18"/>
              </w:rPr>
              <w:t>0,002</w:t>
            </w:r>
          </w:p>
        </w:tc>
      </w:tr>
      <w:tr w:rsidR="00B47A56" w:rsidRPr="000C794D" w14:paraId="188920B6" w14:textId="77777777" w:rsidTr="00DE710F">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FC082E" w14:textId="77777777" w:rsidR="00B47A56" w:rsidRPr="000C794D" w:rsidRDefault="00B47A56" w:rsidP="00F3721D">
            <w:pPr>
              <w:jc w:val="center"/>
              <w:rPr>
                <w:color w:val="000000"/>
                <w:sz w:val="18"/>
                <w:szCs w:val="18"/>
              </w:rPr>
            </w:pPr>
            <w:r w:rsidRPr="000C794D">
              <w:rPr>
                <w:color w:val="000000"/>
                <w:sz w:val="18"/>
                <w:szCs w:val="18"/>
              </w:rPr>
              <w:t>4</w:t>
            </w:r>
          </w:p>
        </w:tc>
        <w:tc>
          <w:tcPr>
            <w:tcW w:w="14044" w:type="dxa"/>
            <w:gridSpan w:val="9"/>
            <w:tcBorders>
              <w:top w:val="single" w:sz="4" w:space="0" w:color="auto"/>
              <w:left w:val="nil"/>
              <w:bottom w:val="single" w:sz="4" w:space="0" w:color="auto"/>
              <w:right w:val="single" w:sz="4" w:space="0" w:color="auto"/>
            </w:tcBorders>
            <w:shd w:val="clear" w:color="auto" w:fill="auto"/>
            <w:vAlign w:val="center"/>
            <w:hideMark/>
          </w:tcPr>
          <w:p w14:paraId="3BD2941E" w14:textId="77777777" w:rsidR="00B47A56" w:rsidRPr="000C794D" w:rsidRDefault="00B47A56" w:rsidP="00F3721D">
            <w:pPr>
              <w:jc w:val="center"/>
              <w:rPr>
                <w:color w:val="000000"/>
                <w:sz w:val="18"/>
                <w:szCs w:val="18"/>
              </w:rPr>
            </w:pPr>
            <w:r w:rsidRPr="000C794D">
              <w:rPr>
                <w:color w:val="000000"/>
                <w:sz w:val="18"/>
                <w:szCs w:val="18"/>
              </w:rPr>
              <w:t>Коэффициент использования установленной тепловой мощности источников централизованного теплоснабжения</w:t>
            </w:r>
          </w:p>
        </w:tc>
      </w:tr>
      <w:tr w:rsidR="00B47A56" w:rsidRPr="000C794D" w14:paraId="2D3797B0" w14:textId="77777777" w:rsidTr="00DE710F">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B8A97A" w14:textId="77777777" w:rsidR="00B47A56" w:rsidRPr="000C794D" w:rsidRDefault="00B47A56" w:rsidP="00F3721D">
            <w:pPr>
              <w:jc w:val="center"/>
              <w:rPr>
                <w:color w:val="000000"/>
                <w:sz w:val="18"/>
                <w:szCs w:val="18"/>
              </w:rPr>
            </w:pPr>
            <w:r w:rsidRPr="000C794D">
              <w:rPr>
                <w:color w:val="000000"/>
                <w:sz w:val="18"/>
                <w:szCs w:val="18"/>
              </w:rPr>
              <w:t>4.1</w:t>
            </w:r>
          </w:p>
        </w:tc>
        <w:tc>
          <w:tcPr>
            <w:tcW w:w="7664" w:type="dxa"/>
            <w:tcBorders>
              <w:top w:val="nil"/>
              <w:left w:val="nil"/>
              <w:bottom w:val="single" w:sz="4" w:space="0" w:color="auto"/>
              <w:right w:val="single" w:sz="4" w:space="0" w:color="auto"/>
            </w:tcBorders>
            <w:shd w:val="clear" w:color="auto" w:fill="auto"/>
            <w:vAlign w:val="center"/>
            <w:hideMark/>
          </w:tcPr>
          <w:p w14:paraId="4A4A9279" w14:textId="77777777" w:rsidR="00B47A56" w:rsidRPr="000C794D" w:rsidRDefault="00B47A56" w:rsidP="00F3721D">
            <w:pPr>
              <w:jc w:val="center"/>
              <w:rPr>
                <w:color w:val="000000"/>
                <w:sz w:val="18"/>
                <w:szCs w:val="18"/>
              </w:rPr>
            </w:pPr>
            <w:r>
              <w:rPr>
                <w:color w:val="000000"/>
                <w:sz w:val="18"/>
                <w:szCs w:val="18"/>
              </w:rPr>
              <w:t>Новая блочная котельная</w:t>
            </w:r>
          </w:p>
        </w:tc>
        <w:tc>
          <w:tcPr>
            <w:tcW w:w="0" w:type="auto"/>
            <w:tcBorders>
              <w:top w:val="nil"/>
              <w:left w:val="nil"/>
              <w:bottom w:val="single" w:sz="4" w:space="0" w:color="auto"/>
              <w:right w:val="single" w:sz="4" w:space="0" w:color="auto"/>
            </w:tcBorders>
            <w:shd w:val="clear" w:color="auto" w:fill="auto"/>
            <w:vAlign w:val="center"/>
            <w:hideMark/>
          </w:tcPr>
          <w:p w14:paraId="29E20E0A" w14:textId="77777777" w:rsidR="00B47A56" w:rsidRPr="000C794D" w:rsidRDefault="00B47A56" w:rsidP="00F3721D">
            <w:pPr>
              <w:jc w:val="center"/>
              <w:rPr>
                <w:color w:val="000000"/>
                <w:sz w:val="18"/>
                <w:szCs w:val="18"/>
              </w:rPr>
            </w:pPr>
            <w:proofErr w:type="spellStart"/>
            <w:r w:rsidRPr="000C794D">
              <w:rPr>
                <w:color w:val="000000"/>
                <w:sz w:val="18"/>
                <w:szCs w:val="18"/>
              </w:rPr>
              <w:t>о.е</w:t>
            </w:r>
            <w:proofErr w:type="spellEnd"/>
            <w:r w:rsidRPr="000C794D">
              <w:rPr>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14:paraId="6041668E" w14:textId="77777777" w:rsidR="00B47A56" w:rsidRPr="000C794D" w:rsidRDefault="00B47A56" w:rsidP="00F3721D">
            <w:pPr>
              <w:jc w:val="center"/>
              <w:rPr>
                <w:color w:val="000000"/>
                <w:sz w:val="18"/>
                <w:szCs w:val="18"/>
              </w:rPr>
            </w:pPr>
            <w:r>
              <w:rPr>
                <w:color w:val="000000"/>
                <w:sz w:val="18"/>
                <w:szCs w:val="18"/>
              </w:rPr>
              <w:t>0,71</w:t>
            </w:r>
          </w:p>
        </w:tc>
        <w:tc>
          <w:tcPr>
            <w:tcW w:w="0" w:type="auto"/>
            <w:tcBorders>
              <w:top w:val="nil"/>
              <w:left w:val="nil"/>
              <w:bottom w:val="single" w:sz="4" w:space="0" w:color="auto"/>
              <w:right w:val="single" w:sz="4" w:space="0" w:color="auto"/>
            </w:tcBorders>
            <w:shd w:val="clear" w:color="auto" w:fill="auto"/>
            <w:hideMark/>
          </w:tcPr>
          <w:p w14:paraId="48083605" w14:textId="77777777" w:rsidR="00B47A56" w:rsidRPr="000C794D" w:rsidRDefault="00B47A56" w:rsidP="00F3721D">
            <w:pPr>
              <w:jc w:val="center"/>
              <w:rPr>
                <w:color w:val="000000"/>
                <w:sz w:val="18"/>
                <w:szCs w:val="18"/>
              </w:rPr>
            </w:pPr>
            <w:r w:rsidRPr="00F12BDD">
              <w:rPr>
                <w:color w:val="000000"/>
                <w:sz w:val="18"/>
                <w:szCs w:val="18"/>
              </w:rPr>
              <w:t>0,71</w:t>
            </w:r>
          </w:p>
        </w:tc>
        <w:tc>
          <w:tcPr>
            <w:tcW w:w="0" w:type="auto"/>
            <w:tcBorders>
              <w:top w:val="nil"/>
              <w:left w:val="nil"/>
              <w:bottom w:val="single" w:sz="4" w:space="0" w:color="auto"/>
              <w:right w:val="single" w:sz="4" w:space="0" w:color="auto"/>
            </w:tcBorders>
            <w:shd w:val="clear" w:color="auto" w:fill="auto"/>
            <w:hideMark/>
          </w:tcPr>
          <w:p w14:paraId="7E0D2EE3" w14:textId="77777777" w:rsidR="00B47A56" w:rsidRPr="000C794D" w:rsidRDefault="00B47A56" w:rsidP="00F3721D">
            <w:pPr>
              <w:jc w:val="center"/>
              <w:rPr>
                <w:color w:val="000000"/>
                <w:sz w:val="18"/>
                <w:szCs w:val="18"/>
              </w:rPr>
            </w:pPr>
            <w:r w:rsidRPr="00F12BDD">
              <w:rPr>
                <w:color w:val="000000"/>
                <w:sz w:val="18"/>
                <w:szCs w:val="18"/>
              </w:rPr>
              <w:t>0,71</w:t>
            </w:r>
          </w:p>
        </w:tc>
        <w:tc>
          <w:tcPr>
            <w:tcW w:w="0" w:type="auto"/>
            <w:tcBorders>
              <w:top w:val="nil"/>
              <w:left w:val="nil"/>
              <w:bottom w:val="single" w:sz="4" w:space="0" w:color="auto"/>
              <w:right w:val="single" w:sz="4" w:space="0" w:color="auto"/>
            </w:tcBorders>
            <w:shd w:val="clear" w:color="auto" w:fill="auto"/>
            <w:hideMark/>
          </w:tcPr>
          <w:p w14:paraId="5ACCA8D5" w14:textId="77777777" w:rsidR="00B47A56" w:rsidRPr="000C794D" w:rsidRDefault="00B47A56" w:rsidP="00F3721D">
            <w:pPr>
              <w:jc w:val="center"/>
              <w:rPr>
                <w:color w:val="000000"/>
                <w:sz w:val="18"/>
                <w:szCs w:val="18"/>
              </w:rPr>
            </w:pPr>
            <w:r w:rsidRPr="00F12BDD">
              <w:rPr>
                <w:color w:val="000000"/>
                <w:sz w:val="18"/>
                <w:szCs w:val="18"/>
              </w:rPr>
              <w:t>0,71</w:t>
            </w:r>
          </w:p>
        </w:tc>
        <w:tc>
          <w:tcPr>
            <w:tcW w:w="0" w:type="auto"/>
            <w:tcBorders>
              <w:top w:val="nil"/>
              <w:left w:val="nil"/>
              <w:bottom w:val="single" w:sz="4" w:space="0" w:color="auto"/>
              <w:right w:val="single" w:sz="4" w:space="0" w:color="auto"/>
            </w:tcBorders>
            <w:shd w:val="clear" w:color="auto" w:fill="auto"/>
            <w:hideMark/>
          </w:tcPr>
          <w:p w14:paraId="7875E2A5" w14:textId="77777777" w:rsidR="00B47A56" w:rsidRPr="000C794D" w:rsidRDefault="00B47A56" w:rsidP="00F3721D">
            <w:pPr>
              <w:jc w:val="center"/>
              <w:rPr>
                <w:color w:val="000000"/>
                <w:sz w:val="18"/>
                <w:szCs w:val="18"/>
              </w:rPr>
            </w:pPr>
            <w:r w:rsidRPr="00F12BDD">
              <w:rPr>
                <w:color w:val="000000"/>
                <w:sz w:val="18"/>
                <w:szCs w:val="18"/>
              </w:rPr>
              <w:t>0,71</w:t>
            </w:r>
          </w:p>
        </w:tc>
        <w:tc>
          <w:tcPr>
            <w:tcW w:w="0" w:type="auto"/>
            <w:tcBorders>
              <w:top w:val="nil"/>
              <w:left w:val="nil"/>
              <w:bottom w:val="single" w:sz="4" w:space="0" w:color="auto"/>
              <w:right w:val="single" w:sz="4" w:space="0" w:color="auto"/>
            </w:tcBorders>
            <w:shd w:val="clear" w:color="auto" w:fill="auto"/>
            <w:hideMark/>
          </w:tcPr>
          <w:p w14:paraId="5D84CA07" w14:textId="77777777" w:rsidR="00B47A56" w:rsidRPr="000C794D" w:rsidRDefault="00B47A56" w:rsidP="00F3721D">
            <w:pPr>
              <w:jc w:val="center"/>
              <w:rPr>
                <w:color w:val="000000"/>
                <w:sz w:val="18"/>
                <w:szCs w:val="18"/>
              </w:rPr>
            </w:pPr>
            <w:r w:rsidRPr="00F12BDD">
              <w:rPr>
                <w:color w:val="000000"/>
                <w:sz w:val="18"/>
                <w:szCs w:val="18"/>
              </w:rPr>
              <w:t>0,71</w:t>
            </w:r>
          </w:p>
        </w:tc>
        <w:tc>
          <w:tcPr>
            <w:tcW w:w="0" w:type="auto"/>
            <w:tcBorders>
              <w:top w:val="nil"/>
              <w:left w:val="nil"/>
              <w:bottom w:val="single" w:sz="4" w:space="0" w:color="auto"/>
              <w:right w:val="single" w:sz="4" w:space="0" w:color="auto"/>
            </w:tcBorders>
            <w:shd w:val="clear" w:color="auto" w:fill="auto"/>
            <w:hideMark/>
          </w:tcPr>
          <w:p w14:paraId="4A475292" w14:textId="77777777" w:rsidR="00B47A56" w:rsidRPr="000C794D" w:rsidRDefault="00B47A56" w:rsidP="00F3721D">
            <w:pPr>
              <w:jc w:val="center"/>
              <w:rPr>
                <w:color w:val="000000"/>
                <w:sz w:val="18"/>
                <w:szCs w:val="18"/>
              </w:rPr>
            </w:pPr>
            <w:r w:rsidRPr="00F12BDD">
              <w:rPr>
                <w:color w:val="000000"/>
                <w:sz w:val="18"/>
                <w:szCs w:val="18"/>
              </w:rPr>
              <w:t>0,71</w:t>
            </w:r>
          </w:p>
        </w:tc>
      </w:tr>
      <w:tr w:rsidR="00B47A56" w:rsidRPr="000C794D" w14:paraId="65583EE3" w14:textId="77777777" w:rsidTr="00DE710F">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C2FCF3" w14:textId="77777777" w:rsidR="00B47A56" w:rsidRPr="000C794D" w:rsidRDefault="00B47A56" w:rsidP="00F3721D">
            <w:pPr>
              <w:jc w:val="center"/>
              <w:rPr>
                <w:color w:val="000000"/>
                <w:sz w:val="18"/>
                <w:szCs w:val="18"/>
              </w:rPr>
            </w:pPr>
            <w:r w:rsidRPr="000C794D">
              <w:rPr>
                <w:color w:val="000000"/>
                <w:sz w:val="18"/>
                <w:szCs w:val="18"/>
              </w:rPr>
              <w:t>5</w:t>
            </w:r>
          </w:p>
        </w:tc>
        <w:tc>
          <w:tcPr>
            <w:tcW w:w="14044" w:type="dxa"/>
            <w:gridSpan w:val="9"/>
            <w:tcBorders>
              <w:top w:val="single" w:sz="4" w:space="0" w:color="auto"/>
              <w:left w:val="nil"/>
              <w:bottom w:val="single" w:sz="4" w:space="0" w:color="auto"/>
              <w:right w:val="single" w:sz="4" w:space="0" w:color="auto"/>
            </w:tcBorders>
            <w:shd w:val="clear" w:color="auto" w:fill="auto"/>
            <w:vAlign w:val="center"/>
            <w:hideMark/>
          </w:tcPr>
          <w:p w14:paraId="7B6ED116" w14:textId="77777777" w:rsidR="00B47A56" w:rsidRPr="000C794D" w:rsidRDefault="00B47A56" w:rsidP="00F3721D">
            <w:pPr>
              <w:jc w:val="center"/>
              <w:rPr>
                <w:color w:val="000000"/>
                <w:sz w:val="18"/>
                <w:szCs w:val="18"/>
              </w:rPr>
            </w:pPr>
            <w:r w:rsidRPr="000C794D">
              <w:rPr>
                <w:color w:val="000000"/>
                <w:sz w:val="18"/>
                <w:szCs w:val="18"/>
              </w:rPr>
              <w:t>Удельная материальная характеристика тепловых сетей, приведенная к расчетной тепловой нагрузке</w:t>
            </w:r>
          </w:p>
        </w:tc>
      </w:tr>
      <w:tr w:rsidR="009739FE" w:rsidRPr="000C794D" w14:paraId="62B4D79E" w14:textId="77777777" w:rsidTr="00DE710F">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717B16" w14:textId="77777777" w:rsidR="009739FE" w:rsidRPr="000C794D" w:rsidRDefault="009739FE" w:rsidP="009739FE">
            <w:pPr>
              <w:jc w:val="center"/>
              <w:rPr>
                <w:color w:val="000000"/>
                <w:sz w:val="18"/>
                <w:szCs w:val="18"/>
              </w:rPr>
            </w:pPr>
            <w:r w:rsidRPr="000C794D">
              <w:rPr>
                <w:color w:val="000000"/>
                <w:sz w:val="18"/>
                <w:szCs w:val="18"/>
              </w:rPr>
              <w:t>5.1</w:t>
            </w:r>
          </w:p>
        </w:tc>
        <w:tc>
          <w:tcPr>
            <w:tcW w:w="7664" w:type="dxa"/>
            <w:tcBorders>
              <w:top w:val="nil"/>
              <w:left w:val="nil"/>
              <w:bottom w:val="single" w:sz="4" w:space="0" w:color="auto"/>
              <w:right w:val="single" w:sz="4" w:space="0" w:color="auto"/>
            </w:tcBorders>
            <w:shd w:val="clear" w:color="auto" w:fill="auto"/>
            <w:vAlign w:val="center"/>
            <w:hideMark/>
          </w:tcPr>
          <w:p w14:paraId="6D8BAEB1" w14:textId="77777777" w:rsidR="009739FE" w:rsidRPr="000C794D" w:rsidRDefault="009739FE" w:rsidP="009739FE">
            <w:pPr>
              <w:jc w:val="center"/>
              <w:rPr>
                <w:color w:val="000000"/>
                <w:sz w:val="18"/>
                <w:szCs w:val="18"/>
              </w:rPr>
            </w:pPr>
            <w:r>
              <w:rPr>
                <w:color w:val="000000"/>
                <w:sz w:val="18"/>
                <w:szCs w:val="18"/>
              </w:rPr>
              <w:t>Новая блочная котельная</w:t>
            </w:r>
          </w:p>
        </w:tc>
        <w:tc>
          <w:tcPr>
            <w:tcW w:w="0" w:type="auto"/>
            <w:tcBorders>
              <w:top w:val="nil"/>
              <w:left w:val="nil"/>
              <w:bottom w:val="single" w:sz="4" w:space="0" w:color="auto"/>
              <w:right w:val="single" w:sz="4" w:space="0" w:color="auto"/>
            </w:tcBorders>
            <w:shd w:val="clear" w:color="auto" w:fill="auto"/>
            <w:vAlign w:val="center"/>
            <w:hideMark/>
          </w:tcPr>
          <w:p w14:paraId="22B9A2E1" w14:textId="77777777" w:rsidR="009739FE" w:rsidRPr="000C794D" w:rsidRDefault="009739FE" w:rsidP="009739FE">
            <w:pPr>
              <w:jc w:val="center"/>
              <w:rPr>
                <w:color w:val="000000"/>
                <w:sz w:val="18"/>
                <w:szCs w:val="18"/>
              </w:rPr>
            </w:pPr>
            <w:r w:rsidRPr="000C794D">
              <w:rPr>
                <w:color w:val="000000"/>
                <w:sz w:val="18"/>
                <w:szCs w:val="18"/>
              </w:rPr>
              <w:t>м2/(Гкал/ч)</w:t>
            </w:r>
          </w:p>
        </w:tc>
        <w:tc>
          <w:tcPr>
            <w:tcW w:w="0" w:type="auto"/>
            <w:tcBorders>
              <w:top w:val="nil"/>
              <w:left w:val="nil"/>
              <w:bottom w:val="single" w:sz="4" w:space="0" w:color="auto"/>
              <w:right w:val="single" w:sz="4" w:space="0" w:color="auto"/>
            </w:tcBorders>
            <w:shd w:val="clear" w:color="auto" w:fill="auto"/>
            <w:vAlign w:val="center"/>
            <w:hideMark/>
          </w:tcPr>
          <w:p w14:paraId="46AA5ED7" w14:textId="307ABCD1" w:rsidR="009739FE" w:rsidRPr="00F24E7D" w:rsidRDefault="009739FE" w:rsidP="009739FE">
            <w:pPr>
              <w:jc w:val="center"/>
              <w:rPr>
                <w:color w:val="000000"/>
                <w:sz w:val="18"/>
                <w:szCs w:val="18"/>
                <w:highlight w:val="red"/>
              </w:rPr>
            </w:pPr>
            <w:r w:rsidRPr="004379BF">
              <w:rPr>
                <w:color w:val="000000"/>
                <w:sz w:val="18"/>
                <w:szCs w:val="18"/>
              </w:rPr>
              <w:t>1</w:t>
            </w:r>
            <w:r>
              <w:rPr>
                <w:color w:val="000000"/>
                <w:sz w:val="18"/>
                <w:szCs w:val="18"/>
              </w:rPr>
              <w:t>81,2</w:t>
            </w:r>
          </w:p>
        </w:tc>
        <w:tc>
          <w:tcPr>
            <w:tcW w:w="0" w:type="auto"/>
            <w:tcBorders>
              <w:top w:val="nil"/>
              <w:left w:val="nil"/>
              <w:bottom w:val="single" w:sz="4" w:space="0" w:color="auto"/>
              <w:right w:val="single" w:sz="4" w:space="0" w:color="auto"/>
            </w:tcBorders>
            <w:shd w:val="clear" w:color="auto" w:fill="auto"/>
            <w:hideMark/>
          </w:tcPr>
          <w:p w14:paraId="1105346D" w14:textId="110A1029" w:rsidR="009739FE" w:rsidRPr="00F24E7D" w:rsidRDefault="009739FE" w:rsidP="009739FE">
            <w:pPr>
              <w:jc w:val="center"/>
              <w:rPr>
                <w:color w:val="000000"/>
                <w:sz w:val="18"/>
                <w:szCs w:val="18"/>
                <w:highlight w:val="red"/>
              </w:rPr>
            </w:pPr>
            <w:r w:rsidRPr="00FE03C7">
              <w:rPr>
                <w:color w:val="000000"/>
                <w:sz w:val="18"/>
                <w:szCs w:val="18"/>
              </w:rPr>
              <w:t>181,2</w:t>
            </w:r>
          </w:p>
        </w:tc>
        <w:tc>
          <w:tcPr>
            <w:tcW w:w="0" w:type="auto"/>
            <w:tcBorders>
              <w:top w:val="nil"/>
              <w:left w:val="nil"/>
              <w:bottom w:val="single" w:sz="4" w:space="0" w:color="auto"/>
              <w:right w:val="single" w:sz="4" w:space="0" w:color="auto"/>
            </w:tcBorders>
            <w:shd w:val="clear" w:color="auto" w:fill="auto"/>
            <w:hideMark/>
          </w:tcPr>
          <w:p w14:paraId="0FB8F6AB" w14:textId="7BA8D6F5" w:rsidR="009739FE" w:rsidRPr="000C794D" w:rsidRDefault="009739FE" w:rsidP="009739FE">
            <w:pPr>
              <w:jc w:val="center"/>
              <w:rPr>
                <w:color w:val="000000"/>
                <w:sz w:val="18"/>
                <w:szCs w:val="18"/>
              </w:rPr>
            </w:pPr>
            <w:r w:rsidRPr="00FE03C7">
              <w:rPr>
                <w:color w:val="000000"/>
                <w:sz w:val="18"/>
                <w:szCs w:val="18"/>
              </w:rPr>
              <w:t>181,2</w:t>
            </w:r>
          </w:p>
        </w:tc>
        <w:tc>
          <w:tcPr>
            <w:tcW w:w="0" w:type="auto"/>
            <w:tcBorders>
              <w:top w:val="nil"/>
              <w:left w:val="nil"/>
              <w:bottom w:val="single" w:sz="4" w:space="0" w:color="auto"/>
              <w:right w:val="single" w:sz="4" w:space="0" w:color="auto"/>
            </w:tcBorders>
            <w:shd w:val="clear" w:color="auto" w:fill="auto"/>
            <w:hideMark/>
          </w:tcPr>
          <w:p w14:paraId="45DBB305" w14:textId="42BFDC50" w:rsidR="009739FE" w:rsidRPr="000C794D" w:rsidRDefault="009739FE" w:rsidP="009739FE">
            <w:pPr>
              <w:jc w:val="center"/>
              <w:rPr>
                <w:color w:val="000000"/>
                <w:sz w:val="18"/>
                <w:szCs w:val="18"/>
              </w:rPr>
            </w:pPr>
            <w:r w:rsidRPr="00FE03C7">
              <w:rPr>
                <w:color w:val="000000"/>
                <w:sz w:val="18"/>
                <w:szCs w:val="18"/>
              </w:rPr>
              <w:t>181,2</w:t>
            </w:r>
          </w:p>
        </w:tc>
        <w:tc>
          <w:tcPr>
            <w:tcW w:w="0" w:type="auto"/>
            <w:tcBorders>
              <w:top w:val="nil"/>
              <w:left w:val="nil"/>
              <w:bottom w:val="single" w:sz="4" w:space="0" w:color="auto"/>
              <w:right w:val="single" w:sz="4" w:space="0" w:color="auto"/>
            </w:tcBorders>
            <w:shd w:val="clear" w:color="auto" w:fill="auto"/>
            <w:hideMark/>
          </w:tcPr>
          <w:p w14:paraId="186FA9CD" w14:textId="57227168" w:rsidR="009739FE" w:rsidRPr="000C794D" w:rsidRDefault="009739FE" w:rsidP="009739FE">
            <w:pPr>
              <w:jc w:val="center"/>
              <w:rPr>
                <w:color w:val="000000"/>
                <w:sz w:val="18"/>
                <w:szCs w:val="18"/>
              </w:rPr>
            </w:pPr>
            <w:r w:rsidRPr="00FE03C7">
              <w:rPr>
                <w:color w:val="000000"/>
                <w:sz w:val="18"/>
                <w:szCs w:val="18"/>
              </w:rPr>
              <w:t>181,2</w:t>
            </w:r>
          </w:p>
        </w:tc>
        <w:tc>
          <w:tcPr>
            <w:tcW w:w="0" w:type="auto"/>
            <w:tcBorders>
              <w:top w:val="nil"/>
              <w:left w:val="nil"/>
              <w:bottom w:val="single" w:sz="4" w:space="0" w:color="auto"/>
              <w:right w:val="single" w:sz="4" w:space="0" w:color="auto"/>
            </w:tcBorders>
            <w:shd w:val="clear" w:color="auto" w:fill="auto"/>
            <w:hideMark/>
          </w:tcPr>
          <w:p w14:paraId="0ED1CEEE" w14:textId="52D81807" w:rsidR="009739FE" w:rsidRPr="000C794D" w:rsidRDefault="009739FE" w:rsidP="009739FE">
            <w:pPr>
              <w:jc w:val="center"/>
              <w:rPr>
                <w:color w:val="000000"/>
                <w:sz w:val="18"/>
                <w:szCs w:val="18"/>
              </w:rPr>
            </w:pPr>
            <w:r w:rsidRPr="00FE03C7">
              <w:rPr>
                <w:color w:val="000000"/>
                <w:sz w:val="18"/>
                <w:szCs w:val="18"/>
              </w:rPr>
              <w:t>181,2</w:t>
            </w:r>
          </w:p>
        </w:tc>
        <w:tc>
          <w:tcPr>
            <w:tcW w:w="0" w:type="auto"/>
            <w:tcBorders>
              <w:top w:val="nil"/>
              <w:left w:val="nil"/>
              <w:bottom w:val="single" w:sz="4" w:space="0" w:color="auto"/>
              <w:right w:val="single" w:sz="4" w:space="0" w:color="auto"/>
            </w:tcBorders>
            <w:shd w:val="clear" w:color="auto" w:fill="auto"/>
            <w:hideMark/>
          </w:tcPr>
          <w:p w14:paraId="21FC2F71" w14:textId="7F5DE85C" w:rsidR="009739FE" w:rsidRPr="000C794D" w:rsidRDefault="009739FE" w:rsidP="009739FE">
            <w:pPr>
              <w:jc w:val="center"/>
              <w:rPr>
                <w:color w:val="000000"/>
                <w:sz w:val="18"/>
                <w:szCs w:val="18"/>
              </w:rPr>
            </w:pPr>
            <w:r w:rsidRPr="00FE03C7">
              <w:rPr>
                <w:color w:val="000000"/>
                <w:sz w:val="18"/>
                <w:szCs w:val="18"/>
              </w:rPr>
              <w:t>181,2</w:t>
            </w:r>
          </w:p>
        </w:tc>
      </w:tr>
      <w:tr w:rsidR="00B47A56" w:rsidRPr="000C794D" w14:paraId="406DCB7F" w14:textId="77777777" w:rsidTr="00DE710F">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C0B2DF" w14:textId="77777777" w:rsidR="00B47A56" w:rsidRPr="000C794D" w:rsidRDefault="00B47A56" w:rsidP="00F3721D">
            <w:pPr>
              <w:jc w:val="center"/>
              <w:rPr>
                <w:color w:val="000000"/>
                <w:sz w:val="18"/>
                <w:szCs w:val="18"/>
              </w:rPr>
            </w:pPr>
            <w:r w:rsidRPr="000C794D">
              <w:rPr>
                <w:color w:val="000000"/>
                <w:sz w:val="18"/>
                <w:szCs w:val="18"/>
              </w:rPr>
              <w:t>6</w:t>
            </w:r>
          </w:p>
        </w:tc>
        <w:tc>
          <w:tcPr>
            <w:tcW w:w="14044" w:type="dxa"/>
            <w:gridSpan w:val="9"/>
            <w:tcBorders>
              <w:top w:val="single" w:sz="4" w:space="0" w:color="auto"/>
              <w:left w:val="nil"/>
              <w:bottom w:val="single" w:sz="4" w:space="0" w:color="auto"/>
              <w:right w:val="single" w:sz="4" w:space="0" w:color="auto"/>
            </w:tcBorders>
            <w:shd w:val="clear" w:color="auto" w:fill="auto"/>
            <w:vAlign w:val="center"/>
            <w:hideMark/>
          </w:tcPr>
          <w:p w14:paraId="519AF31F" w14:textId="77777777" w:rsidR="00B47A56" w:rsidRPr="000C794D" w:rsidRDefault="00B47A56" w:rsidP="00F3721D">
            <w:pPr>
              <w:jc w:val="center"/>
              <w:rPr>
                <w:color w:val="000000"/>
                <w:sz w:val="18"/>
                <w:szCs w:val="18"/>
              </w:rPr>
            </w:pPr>
            <w:r w:rsidRPr="000C794D">
              <w:rPr>
                <w:color w:val="000000"/>
                <w:sz w:val="18"/>
                <w:szCs w:val="18"/>
              </w:rPr>
              <w:t>Доля тепловой энергии, выработанной в комбинированном режиме</w:t>
            </w:r>
          </w:p>
        </w:tc>
      </w:tr>
      <w:tr w:rsidR="00B47A56" w:rsidRPr="000C794D" w14:paraId="43F4C81B" w14:textId="77777777" w:rsidTr="00DE710F">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249BCE" w14:textId="77777777" w:rsidR="00B47A56" w:rsidRPr="000C794D" w:rsidRDefault="00B47A56" w:rsidP="00F3721D">
            <w:pPr>
              <w:jc w:val="center"/>
              <w:rPr>
                <w:color w:val="000000"/>
                <w:sz w:val="18"/>
                <w:szCs w:val="18"/>
              </w:rPr>
            </w:pPr>
            <w:r w:rsidRPr="000C794D">
              <w:rPr>
                <w:color w:val="000000"/>
                <w:sz w:val="18"/>
                <w:szCs w:val="18"/>
              </w:rPr>
              <w:t>6.1</w:t>
            </w:r>
          </w:p>
        </w:tc>
        <w:tc>
          <w:tcPr>
            <w:tcW w:w="7664" w:type="dxa"/>
            <w:tcBorders>
              <w:top w:val="nil"/>
              <w:left w:val="nil"/>
              <w:bottom w:val="single" w:sz="4" w:space="0" w:color="auto"/>
              <w:right w:val="single" w:sz="4" w:space="0" w:color="auto"/>
            </w:tcBorders>
            <w:shd w:val="clear" w:color="auto" w:fill="auto"/>
            <w:vAlign w:val="center"/>
            <w:hideMark/>
          </w:tcPr>
          <w:p w14:paraId="4A7A116A" w14:textId="77777777" w:rsidR="00B47A56" w:rsidRPr="000C794D" w:rsidRDefault="00B47A56" w:rsidP="00F3721D">
            <w:pPr>
              <w:jc w:val="center"/>
              <w:rPr>
                <w:color w:val="000000"/>
                <w:sz w:val="18"/>
                <w:szCs w:val="18"/>
              </w:rPr>
            </w:pPr>
            <w:r w:rsidRPr="000C794D">
              <w:rPr>
                <w:color w:val="000000"/>
                <w:sz w:val="18"/>
                <w:szCs w:val="18"/>
              </w:rPr>
              <w:t>ЕТО-1</w:t>
            </w:r>
          </w:p>
        </w:tc>
        <w:tc>
          <w:tcPr>
            <w:tcW w:w="0" w:type="auto"/>
            <w:tcBorders>
              <w:top w:val="nil"/>
              <w:left w:val="nil"/>
              <w:bottom w:val="single" w:sz="4" w:space="0" w:color="auto"/>
              <w:right w:val="single" w:sz="4" w:space="0" w:color="auto"/>
            </w:tcBorders>
            <w:shd w:val="clear" w:color="auto" w:fill="auto"/>
            <w:vAlign w:val="center"/>
            <w:hideMark/>
          </w:tcPr>
          <w:p w14:paraId="47FAF8B5" w14:textId="77777777" w:rsidR="00B47A56" w:rsidRPr="000C794D" w:rsidRDefault="00B47A56" w:rsidP="00F3721D">
            <w:pPr>
              <w:jc w:val="center"/>
              <w:rPr>
                <w:color w:val="000000"/>
                <w:sz w:val="18"/>
                <w:szCs w:val="18"/>
              </w:rPr>
            </w:pPr>
            <w:proofErr w:type="spellStart"/>
            <w:r w:rsidRPr="000C794D">
              <w:rPr>
                <w:color w:val="000000"/>
                <w:sz w:val="18"/>
                <w:szCs w:val="18"/>
              </w:rPr>
              <w:t>о.е</w:t>
            </w:r>
            <w:proofErr w:type="spellEnd"/>
            <w:r w:rsidRPr="000C794D">
              <w:rPr>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14:paraId="0224127F"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3CE64457"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68D88BE8"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567C2D01"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74D76483"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0637FE0A"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2D197045" w14:textId="77777777" w:rsidR="00B47A56" w:rsidRPr="000C794D" w:rsidRDefault="00B47A56" w:rsidP="00F3721D">
            <w:pPr>
              <w:jc w:val="center"/>
              <w:rPr>
                <w:color w:val="000000"/>
                <w:sz w:val="18"/>
                <w:szCs w:val="18"/>
              </w:rPr>
            </w:pPr>
            <w:r w:rsidRPr="000C794D">
              <w:rPr>
                <w:color w:val="000000"/>
                <w:sz w:val="18"/>
                <w:szCs w:val="18"/>
              </w:rPr>
              <w:t>0</w:t>
            </w:r>
          </w:p>
        </w:tc>
      </w:tr>
      <w:tr w:rsidR="00B47A56" w:rsidRPr="000C794D" w14:paraId="75372D03" w14:textId="77777777" w:rsidTr="00DE710F">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AD80C3" w14:textId="77777777" w:rsidR="00B47A56" w:rsidRPr="000C794D" w:rsidRDefault="00B47A56" w:rsidP="00F3721D">
            <w:pPr>
              <w:jc w:val="center"/>
              <w:rPr>
                <w:color w:val="000000"/>
                <w:sz w:val="18"/>
                <w:szCs w:val="18"/>
              </w:rPr>
            </w:pPr>
            <w:r w:rsidRPr="000C794D">
              <w:rPr>
                <w:color w:val="000000"/>
                <w:sz w:val="18"/>
                <w:szCs w:val="18"/>
              </w:rPr>
              <w:t>7</w:t>
            </w:r>
          </w:p>
        </w:tc>
        <w:tc>
          <w:tcPr>
            <w:tcW w:w="14044" w:type="dxa"/>
            <w:gridSpan w:val="9"/>
            <w:tcBorders>
              <w:top w:val="single" w:sz="4" w:space="0" w:color="auto"/>
              <w:left w:val="nil"/>
              <w:bottom w:val="single" w:sz="4" w:space="0" w:color="auto"/>
              <w:right w:val="single" w:sz="4" w:space="0" w:color="auto"/>
            </w:tcBorders>
            <w:shd w:val="clear" w:color="auto" w:fill="auto"/>
            <w:vAlign w:val="center"/>
            <w:hideMark/>
          </w:tcPr>
          <w:p w14:paraId="3B318139" w14:textId="77777777" w:rsidR="00B47A56" w:rsidRPr="000C794D" w:rsidRDefault="00B47A56" w:rsidP="00F3721D">
            <w:pPr>
              <w:jc w:val="center"/>
              <w:rPr>
                <w:color w:val="000000"/>
                <w:sz w:val="18"/>
                <w:szCs w:val="18"/>
              </w:rPr>
            </w:pPr>
            <w:r w:rsidRPr="000C794D">
              <w:rPr>
                <w:color w:val="000000"/>
                <w:sz w:val="18"/>
                <w:szCs w:val="18"/>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r>
      <w:tr w:rsidR="00B47A56" w:rsidRPr="000C794D" w14:paraId="0C6E67BB" w14:textId="77777777" w:rsidTr="00DE710F">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C6CCF7" w14:textId="77777777" w:rsidR="00B47A56" w:rsidRPr="000C794D" w:rsidRDefault="00B47A56" w:rsidP="00F3721D">
            <w:pPr>
              <w:jc w:val="center"/>
              <w:rPr>
                <w:color w:val="000000"/>
                <w:sz w:val="18"/>
                <w:szCs w:val="18"/>
              </w:rPr>
            </w:pPr>
            <w:r w:rsidRPr="000C794D">
              <w:rPr>
                <w:color w:val="000000"/>
                <w:sz w:val="18"/>
                <w:szCs w:val="18"/>
              </w:rPr>
              <w:t>7.1</w:t>
            </w:r>
          </w:p>
        </w:tc>
        <w:tc>
          <w:tcPr>
            <w:tcW w:w="7664" w:type="dxa"/>
            <w:tcBorders>
              <w:top w:val="nil"/>
              <w:left w:val="nil"/>
              <w:bottom w:val="single" w:sz="4" w:space="0" w:color="auto"/>
              <w:right w:val="single" w:sz="4" w:space="0" w:color="auto"/>
            </w:tcBorders>
            <w:shd w:val="clear" w:color="auto" w:fill="auto"/>
            <w:vAlign w:val="center"/>
            <w:hideMark/>
          </w:tcPr>
          <w:p w14:paraId="45B209C1" w14:textId="77777777" w:rsidR="00B47A56" w:rsidRPr="000C794D" w:rsidRDefault="00B47A56" w:rsidP="00F3721D">
            <w:pPr>
              <w:jc w:val="center"/>
              <w:rPr>
                <w:color w:val="000000"/>
                <w:sz w:val="18"/>
                <w:szCs w:val="18"/>
              </w:rPr>
            </w:pPr>
            <w:r w:rsidRPr="000C794D">
              <w:rPr>
                <w:color w:val="000000"/>
                <w:sz w:val="18"/>
                <w:szCs w:val="18"/>
              </w:rPr>
              <w:t>ЕТО-1</w:t>
            </w:r>
          </w:p>
        </w:tc>
        <w:tc>
          <w:tcPr>
            <w:tcW w:w="0" w:type="auto"/>
            <w:tcBorders>
              <w:top w:val="nil"/>
              <w:left w:val="nil"/>
              <w:bottom w:val="single" w:sz="4" w:space="0" w:color="auto"/>
              <w:right w:val="single" w:sz="4" w:space="0" w:color="auto"/>
            </w:tcBorders>
            <w:shd w:val="clear" w:color="auto" w:fill="auto"/>
            <w:vAlign w:val="center"/>
            <w:hideMark/>
          </w:tcPr>
          <w:p w14:paraId="5A2D0BC6" w14:textId="77777777" w:rsidR="00B47A56" w:rsidRPr="000C794D" w:rsidRDefault="00B47A56" w:rsidP="00F3721D">
            <w:pPr>
              <w:jc w:val="center"/>
              <w:rPr>
                <w:color w:val="000000"/>
                <w:sz w:val="18"/>
                <w:szCs w:val="18"/>
              </w:rPr>
            </w:pPr>
            <w:proofErr w:type="spellStart"/>
            <w:r w:rsidRPr="000C794D">
              <w:rPr>
                <w:color w:val="000000"/>
                <w:sz w:val="18"/>
                <w:szCs w:val="18"/>
              </w:rPr>
              <w:t>о.е</w:t>
            </w:r>
            <w:proofErr w:type="spellEnd"/>
            <w:r w:rsidRPr="000C794D">
              <w:rPr>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14:paraId="0D29A2E5"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115AD741"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65008498"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5FEBACF5"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6F5728DD"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7DC79BC5"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6DAFCD93" w14:textId="77777777" w:rsidR="00B47A56" w:rsidRPr="000C794D" w:rsidRDefault="00B47A56" w:rsidP="00F3721D">
            <w:pPr>
              <w:jc w:val="center"/>
              <w:rPr>
                <w:color w:val="000000"/>
                <w:sz w:val="18"/>
                <w:szCs w:val="18"/>
              </w:rPr>
            </w:pPr>
            <w:r w:rsidRPr="000C794D">
              <w:rPr>
                <w:color w:val="000000"/>
                <w:sz w:val="18"/>
                <w:szCs w:val="18"/>
              </w:rPr>
              <w:t>0</w:t>
            </w:r>
          </w:p>
        </w:tc>
      </w:tr>
      <w:tr w:rsidR="00B47A56" w:rsidRPr="000C794D" w14:paraId="24E081BF" w14:textId="77777777" w:rsidTr="00F3721D">
        <w:trPr>
          <w:trHeight w:val="202"/>
        </w:trPr>
        <w:tc>
          <w:tcPr>
            <w:tcW w:w="1470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028E36FF" w14:textId="77777777" w:rsidR="00B47A56" w:rsidRPr="000C794D" w:rsidRDefault="00B47A56" w:rsidP="00F3721D">
            <w:pPr>
              <w:jc w:val="center"/>
              <w:rPr>
                <w:color w:val="000000"/>
                <w:sz w:val="18"/>
                <w:szCs w:val="18"/>
              </w:rPr>
            </w:pPr>
            <w:r w:rsidRPr="000C794D">
              <w:rPr>
                <w:color w:val="000000"/>
                <w:sz w:val="18"/>
                <w:szCs w:val="18"/>
              </w:rPr>
              <w:t>Показатели надежности</w:t>
            </w:r>
          </w:p>
        </w:tc>
      </w:tr>
      <w:tr w:rsidR="00B47A56" w:rsidRPr="000C794D" w14:paraId="6FE9633A" w14:textId="77777777" w:rsidTr="00DE710F">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DE3D33" w14:textId="77777777" w:rsidR="00B47A56" w:rsidRPr="000C794D" w:rsidRDefault="00B47A56" w:rsidP="00F3721D">
            <w:pPr>
              <w:jc w:val="center"/>
              <w:rPr>
                <w:color w:val="000000"/>
                <w:sz w:val="18"/>
                <w:szCs w:val="18"/>
              </w:rPr>
            </w:pPr>
            <w:r w:rsidRPr="000C794D">
              <w:rPr>
                <w:color w:val="000000"/>
                <w:sz w:val="18"/>
                <w:szCs w:val="18"/>
              </w:rPr>
              <w:t>8</w:t>
            </w:r>
          </w:p>
        </w:tc>
        <w:tc>
          <w:tcPr>
            <w:tcW w:w="14044" w:type="dxa"/>
            <w:gridSpan w:val="9"/>
            <w:tcBorders>
              <w:top w:val="single" w:sz="4" w:space="0" w:color="auto"/>
              <w:left w:val="nil"/>
              <w:bottom w:val="single" w:sz="4" w:space="0" w:color="auto"/>
              <w:right w:val="single" w:sz="4" w:space="0" w:color="auto"/>
            </w:tcBorders>
            <w:shd w:val="clear" w:color="auto" w:fill="auto"/>
            <w:vAlign w:val="center"/>
            <w:hideMark/>
          </w:tcPr>
          <w:p w14:paraId="0FDEC2F1" w14:textId="77777777" w:rsidR="00B47A56" w:rsidRPr="000C794D" w:rsidRDefault="00B47A56" w:rsidP="00F3721D">
            <w:pPr>
              <w:jc w:val="center"/>
              <w:rPr>
                <w:color w:val="000000"/>
                <w:sz w:val="18"/>
                <w:szCs w:val="18"/>
              </w:rPr>
            </w:pPr>
            <w:r w:rsidRPr="000C794D">
              <w:rPr>
                <w:color w:val="000000"/>
                <w:sz w:val="18"/>
                <w:szCs w:val="18"/>
              </w:rPr>
              <w:t>Количество прекращений подачи тепловой энергии, теплоносителя в результате технологических нарушений на тепловых сетях в системах централизованного теплоснабжения</w:t>
            </w:r>
          </w:p>
        </w:tc>
      </w:tr>
      <w:tr w:rsidR="00B47A56" w:rsidRPr="000C794D" w14:paraId="32FCBDB0" w14:textId="77777777" w:rsidTr="00DE710F">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909371" w14:textId="77777777" w:rsidR="00B47A56" w:rsidRPr="000C794D" w:rsidRDefault="00B47A56" w:rsidP="00F3721D">
            <w:pPr>
              <w:jc w:val="center"/>
              <w:rPr>
                <w:color w:val="000000"/>
                <w:sz w:val="18"/>
                <w:szCs w:val="18"/>
              </w:rPr>
            </w:pPr>
            <w:r w:rsidRPr="000C794D">
              <w:rPr>
                <w:color w:val="000000"/>
                <w:sz w:val="18"/>
                <w:szCs w:val="18"/>
              </w:rPr>
              <w:t>8.1</w:t>
            </w:r>
          </w:p>
        </w:tc>
        <w:tc>
          <w:tcPr>
            <w:tcW w:w="7664" w:type="dxa"/>
            <w:tcBorders>
              <w:top w:val="nil"/>
              <w:left w:val="nil"/>
              <w:bottom w:val="single" w:sz="4" w:space="0" w:color="auto"/>
              <w:right w:val="single" w:sz="4" w:space="0" w:color="auto"/>
            </w:tcBorders>
            <w:shd w:val="clear" w:color="auto" w:fill="auto"/>
            <w:vAlign w:val="center"/>
            <w:hideMark/>
          </w:tcPr>
          <w:p w14:paraId="30753B21" w14:textId="77777777" w:rsidR="00B47A56" w:rsidRPr="000C794D" w:rsidRDefault="00B47A56" w:rsidP="00F3721D">
            <w:pPr>
              <w:jc w:val="center"/>
              <w:rPr>
                <w:color w:val="000000"/>
                <w:sz w:val="18"/>
                <w:szCs w:val="18"/>
              </w:rPr>
            </w:pPr>
            <w:r w:rsidRPr="000C794D">
              <w:rPr>
                <w:color w:val="000000"/>
                <w:sz w:val="18"/>
                <w:szCs w:val="18"/>
              </w:rPr>
              <w:t>ЕТО-1</w:t>
            </w:r>
          </w:p>
        </w:tc>
        <w:tc>
          <w:tcPr>
            <w:tcW w:w="0" w:type="auto"/>
            <w:tcBorders>
              <w:top w:val="nil"/>
              <w:left w:val="nil"/>
              <w:bottom w:val="single" w:sz="4" w:space="0" w:color="auto"/>
              <w:right w:val="single" w:sz="4" w:space="0" w:color="auto"/>
            </w:tcBorders>
            <w:shd w:val="clear" w:color="auto" w:fill="auto"/>
            <w:vAlign w:val="center"/>
            <w:hideMark/>
          </w:tcPr>
          <w:p w14:paraId="1C6A3C1B" w14:textId="77777777" w:rsidR="00B47A56" w:rsidRPr="000C794D" w:rsidRDefault="00B47A56" w:rsidP="00F3721D">
            <w:pPr>
              <w:jc w:val="center"/>
              <w:rPr>
                <w:color w:val="000000"/>
                <w:sz w:val="18"/>
                <w:szCs w:val="18"/>
              </w:rPr>
            </w:pPr>
            <w:proofErr w:type="spellStart"/>
            <w:r w:rsidRPr="000C794D">
              <w:rPr>
                <w:color w:val="000000"/>
                <w:sz w:val="18"/>
                <w:szCs w:val="18"/>
              </w:rPr>
              <w:t>шт</w:t>
            </w:r>
            <w:proofErr w:type="spellEnd"/>
            <w:r w:rsidRPr="000C794D">
              <w:rPr>
                <w:color w:val="000000"/>
                <w:sz w:val="18"/>
                <w:szCs w:val="18"/>
              </w:rPr>
              <w:t>/год</w:t>
            </w:r>
          </w:p>
        </w:tc>
        <w:tc>
          <w:tcPr>
            <w:tcW w:w="0" w:type="auto"/>
            <w:tcBorders>
              <w:top w:val="nil"/>
              <w:left w:val="nil"/>
              <w:bottom w:val="single" w:sz="4" w:space="0" w:color="auto"/>
              <w:right w:val="single" w:sz="4" w:space="0" w:color="auto"/>
            </w:tcBorders>
            <w:shd w:val="clear" w:color="auto" w:fill="auto"/>
            <w:vAlign w:val="center"/>
            <w:hideMark/>
          </w:tcPr>
          <w:p w14:paraId="3290867D" w14:textId="77777777" w:rsidR="00B47A56" w:rsidRPr="000C794D" w:rsidRDefault="00B47A56" w:rsidP="00F3721D">
            <w:pPr>
              <w:jc w:val="center"/>
              <w:rPr>
                <w:color w:val="000000"/>
                <w:sz w:val="18"/>
                <w:szCs w:val="18"/>
              </w:rPr>
            </w:pPr>
            <w:r>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6D844977"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07035531"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25E7EF20"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4DCD6C8D"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5CCA3377"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542538B1" w14:textId="77777777" w:rsidR="00B47A56" w:rsidRPr="000C794D" w:rsidRDefault="00B47A56" w:rsidP="00F3721D">
            <w:pPr>
              <w:jc w:val="center"/>
              <w:rPr>
                <w:color w:val="000000"/>
                <w:sz w:val="18"/>
                <w:szCs w:val="18"/>
              </w:rPr>
            </w:pPr>
            <w:r w:rsidRPr="000C794D">
              <w:rPr>
                <w:color w:val="000000"/>
                <w:sz w:val="18"/>
                <w:szCs w:val="18"/>
              </w:rPr>
              <w:t>0</w:t>
            </w:r>
          </w:p>
        </w:tc>
      </w:tr>
      <w:tr w:rsidR="00B47A56" w:rsidRPr="000C794D" w14:paraId="2EB4234F" w14:textId="77777777" w:rsidTr="00DE710F">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05C52F" w14:textId="77777777" w:rsidR="00B47A56" w:rsidRPr="000C794D" w:rsidRDefault="00B47A56" w:rsidP="00F3721D">
            <w:pPr>
              <w:jc w:val="center"/>
              <w:rPr>
                <w:color w:val="000000"/>
                <w:sz w:val="18"/>
                <w:szCs w:val="18"/>
              </w:rPr>
            </w:pPr>
            <w:r w:rsidRPr="000C794D">
              <w:rPr>
                <w:color w:val="000000"/>
                <w:sz w:val="18"/>
                <w:szCs w:val="18"/>
              </w:rPr>
              <w:t>9</w:t>
            </w:r>
          </w:p>
        </w:tc>
        <w:tc>
          <w:tcPr>
            <w:tcW w:w="14044" w:type="dxa"/>
            <w:gridSpan w:val="9"/>
            <w:tcBorders>
              <w:top w:val="single" w:sz="4" w:space="0" w:color="auto"/>
              <w:left w:val="nil"/>
              <w:bottom w:val="single" w:sz="4" w:space="0" w:color="auto"/>
              <w:right w:val="single" w:sz="4" w:space="0" w:color="auto"/>
            </w:tcBorders>
            <w:shd w:val="clear" w:color="auto" w:fill="auto"/>
            <w:vAlign w:val="center"/>
            <w:hideMark/>
          </w:tcPr>
          <w:p w14:paraId="696A510C" w14:textId="77777777" w:rsidR="00B47A56" w:rsidRPr="000C794D" w:rsidRDefault="00B47A56" w:rsidP="00F3721D">
            <w:pPr>
              <w:jc w:val="center"/>
              <w:rPr>
                <w:color w:val="000000"/>
                <w:sz w:val="18"/>
                <w:szCs w:val="18"/>
              </w:rPr>
            </w:pPr>
            <w:r w:rsidRPr="000C794D">
              <w:rPr>
                <w:color w:val="000000"/>
                <w:sz w:val="18"/>
                <w:szCs w:val="18"/>
              </w:rPr>
              <w:t>Количество прекращений подачи тепловой энергии, теплоносителя в результате технологических нарушений на источниках тепловой энергии</w:t>
            </w:r>
          </w:p>
        </w:tc>
      </w:tr>
      <w:tr w:rsidR="00B47A56" w:rsidRPr="000C794D" w14:paraId="7B6FBE3D" w14:textId="77777777" w:rsidTr="00DE710F">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BB6165" w14:textId="77777777" w:rsidR="00B47A56" w:rsidRPr="000C794D" w:rsidRDefault="00B47A56" w:rsidP="00F3721D">
            <w:pPr>
              <w:jc w:val="center"/>
              <w:rPr>
                <w:color w:val="000000"/>
                <w:sz w:val="18"/>
                <w:szCs w:val="18"/>
              </w:rPr>
            </w:pPr>
            <w:r w:rsidRPr="000C794D">
              <w:rPr>
                <w:color w:val="000000"/>
                <w:sz w:val="18"/>
                <w:szCs w:val="18"/>
              </w:rPr>
              <w:t>9.1</w:t>
            </w:r>
          </w:p>
        </w:tc>
        <w:tc>
          <w:tcPr>
            <w:tcW w:w="7664" w:type="dxa"/>
            <w:tcBorders>
              <w:top w:val="nil"/>
              <w:left w:val="nil"/>
              <w:bottom w:val="single" w:sz="4" w:space="0" w:color="auto"/>
              <w:right w:val="single" w:sz="4" w:space="0" w:color="auto"/>
            </w:tcBorders>
            <w:shd w:val="clear" w:color="auto" w:fill="auto"/>
            <w:vAlign w:val="center"/>
            <w:hideMark/>
          </w:tcPr>
          <w:p w14:paraId="62943568" w14:textId="77777777" w:rsidR="00B47A56" w:rsidRPr="000C794D" w:rsidRDefault="00B47A56" w:rsidP="00F3721D">
            <w:pPr>
              <w:jc w:val="center"/>
              <w:rPr>
                <w:color w:val="000000"/>
                <w:sz w:val="18"/>
                <w:szCs w:val="18"/>
              </w:rPr>
            </w:pPr>
            <w:r w:rsidRPr="000C794D">
              <w:rPr>
                <w:color w:val="000000"/>
                <w:sz w:val="18"/>
                <w:szCs w:val="18"/>
              </w:rPr>
              <w:t>ЕТО-1</w:t>
            </w:r>
          </w:p>
        </w:tc>
        <w:tc>
          <w:tcPr>
            <w:tcW w:w="0" w:type="auto"/>
            <w:tcBorders>
              <w:top w:val="nil"/>
              <w:left w:val="nil"/>
              <w:bottom w:val="single" w:sz="4" w:space="0" w:color="auto"/>
              <w:right w:val="single" w:sz="4" w:space="0" w:color="auto"/>
            </w:tcBorders>
            <w:shd w:val="clear" w:color="auto" w:fill="auto"/>
            <w:vAlign w:val="center"/>
            <w:hideMark/>
          </w:tcPr>
          <w:p w14:paraId="6AD1CF30" w14:textId="77777777" w:rsidR="00B47A56" w:rsidRPr="000C794D" w:rsidRDefault="00B47A56" w:rsidP="00F3721D">
            <w:pPr>
              <w:jc w:val="center"/>
              <w:rPr>
                <w:color w:val="000000"/>
                <w:sz w:val="18"/>
                <w:szCs w:val="18"/>
              </w:rPr>
            </w:pPr>
            <w:proofErr w:type="spellStart"/>
            <w:r w:rsidRPr="000C794D">
              <w:rPr>
                <w:color w:val="000000"/>
                <w:sz w:val="18"/>
                <w:szCs w:val="18"/>
              </w:rPr>
              <w:t>шт</w:t>
            </w:r>
            <w:proofErr w:type="spellEnd"/>
            <w:r w:rsidRPr="000C794D">
              <w:rPr>
                <w:color w:val="000000"/>
                <w:sz w:val="18"/>
                <w:szCs w:val="18"/>
              </w:rPr>
              <w:t>/год</w:t>
            </w:r>
          </w:p>
        </w:tc>
        <w:tc>
          <w:tcPr>
            <w:tcW w:w="0" w:type="auto"/>
            <w:tcBorders>
              <w:top w:val="nil"/>
              <w:left w:val="nil"/>
              <w:bottom w:val="single" w:sz="4" w:space="0" w:color="auto"/>
              <w:right w:val="single" w:sz="4" w:space="0" w:color="auto"/>
            </w:tcBorders>
            <w:shd w:val="clear" w:color="auto" w:fill="auto"/>
            <w:vAlign w:val="center"/>
            <w:hideMark/>
          </w:tcPr>
          <w:p w14:paraId="0E0660AC"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25B76042"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06F4792E"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6BD98BD6"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13D67E71"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26BD6588" w14:textId="77777777" w:rsidR="00B47A56" w:rsidRPr="000C794D" w:rsidRDefault="00B47A56" w:rsidP="00F3721D">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4AECD9E3" w14:textId="77777777" w:rsidR="00B47A56" w:rsidRPr="000C794D" w:rsidRDefault="00B47A56" w:rsidP="00F3721D">
            <w:pPr>
              <w:jc w:val="center"/>
              <w:rPr>
                <w:color w:val="000000"/>
                <w:sz w:val="18"/>
                <w:szCs w:val="18"/>
              </w:rPr>
            </w:pPr>
            <w:r w:rsidRPr="000C794D">
              <w:rPr>
                <w:color w:val="000000"/>
                <w:sz w:val="18"/>
                <w:szCs w:val="18"/>
              </w:rPr>
              <w:t>0</w:t>
            </w:r>
          </w:p>
        </w:tc>
      </w:tr>
    </w:tbl>
    <w:p w14:paraId="4451E1D4" w14:textId="77777777" w:rsidR="00DE710F" w:rsidRPr="000656EA" w:rsidRDefault="00DE710F" w:rsidP="00DE710F">
      <w:pPr>
        <w:pStyle w:val="a4"/>
        <w:numPr>
          <w:ilvl w:val="0"/>
          <w:numId w:val="0"/>
        </w:numPr>
        <w:ind w:right="-456" w:firstLine="142"/>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p>
    <w:p w14:paraId="415F9B5B" w14:textId="77777777" w:rsidR="001B0AE5" w:rsidRDefault="001B0AE5" w:rsidP="00CF067E">
      <w:pPr>
        <w:pStyle w:val="afffb"/>
      </w:pPr>
    </w:p>
    <w:p w14:paraId="7142E1E3" w14:textId="77777777" w:rsidR="001B0AE5" w:rsidRDefault="001B0AE5" w:rsidP="00CF067E">
      <w:pPr>
        <w:pStyle w:val="afffb"/>
      </w:pPr>
    </w:p>
    <w:p w14:paraId="34B0B74A" w14:textId="77777777" w:rsidR="00CF067E" w:rsidRDefault="00CF067E" w:rsidP="00CF067E">
      <w:pPr>
        <w:pStyle w:val="afffb"/>
        <w:sectPr w:rsidR="00CF067E" w:rsidSect="00FB004B">
          <w:type w:val="nextColumn"/>
          <w:pgSz w:w="16838" w:h="11906" w:orient="landscape" w:code="9"/>
          <w:pgMar w:top="1134" w:right="1134" w:bottom="567" w:left="1134" w:header="426" w:footer="709" w:gutter="0"/>
          <w:cols w:space="708"/>
          <w:titlePg/>
          <w:docGrid w:linePitch="360"/>
        </w:sectPr>
      </w:pPr>
    </w:p>
    <w:p w14:paraId="589CA1EE" w14:textId="79ED20A3" w:rsidR="00A85D78" w:rsidRPr="00E719F7" w:rsidRDefault="00A85D78" w:rsidP="00E96454">
      <w:pPr>
        <w:pStyle w:val="1fe"/>
        <w:rPr>
          <w:highlight w:val="yellow"/>
        </w:rPr>
      </w:pPr>
      <w:bookmarkStart w:id="198" w:name="_Toc131691430"/>
      <w:bookmarkEnd w:id="195"/>
      <w:bookmarkEnd w:id="196"/>
      <w:r w:rsidRPr="00E719F7">
        <w:lastRenderedPageBreak/>
        <w:t>Раздел 15. Ценовые (тарифные) последствия</w:t>
      </w:r>
      <w:bookmarkEnd w:id="198"/>
    </w:p>
    <w:bookmarkEnd w:id="49"/>
    <w:bookmarkEnd w:id="50"/>
    <w:bookmarkEnd w:id="51"/>
    <w:bookmarkEnd w:id="52"/>
    <w:bookmarkEnd w:id="53"/>
    <w:bookmarkEnd w:id="54"/>
    <w:bookmarkEnd w:id="55"/>
    <w:bookmarkEnd w:id="56"/>
    <w:bookmarkEnd w:id="57"/>
    <w:bookmarkEnd w:id="58"/>
    <w:bookmarkEnd w:id="59"/>
    <w:p w14:paraId="35B09167" w14:textId="77777777" w:rsidR="00B47A56" w:rsidRDefault="00B47A56" w:rsidP="00B47A56">
      <w:pPr>
        <w:pStyle w:val="Afff9"/>
        <w:rPr>
          <w:shd w:val="clear" w:color="auto" w:fill="FFFFFF"/>
        </w:rPr>
      </w:pPr>
      <w:r>
        <w:rPr>
          <w:shd w:val="clear" w:color="auto" w:fill="FFFFFF"/>
        </w:rPr>
        <w:t>Поскольку расчёт необходимой валовой выручки у теплоснабжающей организации отсутствует, тарифные последствия основываются на изменении индекс-дефлятора по данным прогноза социально-экономического развития Министерства экономического развития.</w:t>
      </w:r>
    </w:p>
    <w:p w14:paraId="57DC7F6A" w14:textId="65FAAF30" w:rsidR="00B47A56" w:rsidRPr="004E0E92" w:rsidRDefault="00B47A56" w:rsidP="00B47A56">
      <w:pPr>
        <w:pStyle w:val="Afff9"/>
      </w:pPr>
      <w:r w:rsidRPr="001A772D">
        <w:t xml:space="preserve">Расчеты тарифных последствий приведены </w:t>
      </w:r>
      <w:r>
        <w:t xml:space="preserve">в </w:t>
      </w:r>
      <w:r w:rsidRPr="002D1577">
        <w:t xml:space="preserve">таблице </w:t>
      </w:r>
      <w:r w:rsidR="00D65502">
        <w:fldChar w:fldCharType="begin"/>
      </w:r>
      <w:r w:rsidR="00D65502">
        <w:instrText xml:space="preserve"> REF _Ref130730748 \h  \* MERGEFORMAT </w:instrText>
      </w:r>
      <w:r w:rsidR="00D65502">
        <w:fldChar w:fldCharType="separate"/>
      </w:r>
      <w:r w:rsidR="001E3BA3" w:rsidRPr="001E3BA3">
        <w:rPr>
          <w:vanish/>
        </w:rPr>
        <w:t xml:space="preserve">Таблица </w:t>
      </w:r>
      <w:r w:rsidR="001E3BA3">
        <w:rPr>
          <w:noProof/>
        </w:rPr>
        <w:t>19</w:t>
      </w:r>
      <w:r w:rsidR="00D65502">
        <w:fldChar w:fldCharType="end"/>
      </w:r>
    </w:p>
    <w:p w14:paraId="4110FCA5" w14:textId="2FEE8B10" w:rsidR="00B47A56" w:rsidRDefault="00B47A56" w:rsidP="00B47A56">
      <w:pPr>
        <w:pStyle w:val="afffb"/>
      </w:pPr>
      <w:bookmarkStart w:id="199" w:name="_Ref130730748"/>
      <w:r w:rsidRPr="00D93E9A">
        <w:t xml:space="preserve">Таблица </w:t>
      </w:r>
      <w:fldSimple w:instr=" SEQ Таблица \* ARABIC ">
        <w:r w:rsidR="001E3BA3">
          <w:rPr>
            <w:noProof/>
          </w:rPr>
          <w:t>19</w:t>
        </w:r>
      </w:fldSimple>
      <w:bookmarkEnd w:id="199"/>
      <w:r w:rsidRPr="00D93E9A">
        <w:t xml:space="preserve">. Расчеты тарифных последствий для </w:t>
      </w:r>
      <w:r w:rsidR="000D23EF">
        <w:t>МУП «РСО КР»</w:t>
      </w:r>
    </w:p>
    <w:tbl>
      <w:tblPr>
        <w:tblW w:w="51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5"/>
        <w:gridCol w:w="1196"/>
        <w:gridCol w:w="728"/>
        <w:gridCol w:w="628"/>
        <w:gridCol w:w="629"/>
        <w:gridCol w:w="627"/>
        <w:gridCol w:w="627"/>
        <w:gridCol w:w="627"/>
        <w:gridCol w:w="660"/>
        <w:gridCol w:w="627"/>
        <w:gridCol w:w="627"/>
        <w:gridCol w:w="627"/>
        <w:gridCol w:w="627"/>
        <w:gridCol w:w="627"/>
        <w:gridCol w:w="637"/>
      </w:tblGrid>
      <w:tr w:rsidR="00B47A56" w:rsidRPr="004E0E92" w14:paraId="79AE46D0" w14:textId="77777777" w:rsidTr="00F3721D">
        <w:trPr>
          <w:trHeight w:val="20"/>
        </w:trPr>
        <w:tc>
          <w:tcPr>
            <w:tcW w:w="440" w:type="pct"/>
            <w:vMerge w:val="restart"/>
            <w:shd w:val="clear" w:color="auto" w:fill="auto"/>
            <w:vAlign w:val="center"/>
            <w:hideMark/>
          </w:tcPr>
          <w:p w14:paraId="43B91870" w14:textId="77777777" w:rsidR="00B47A56" w:rsidRPr="004E0E92" w:rsidRDefault="00B47A56" w:rsidP="00F3721D">
            <w:pPr>
              <w:jc w:val="center"/>
              <w:rPr>
                <w:color w:val="000000"/>
                <w:sz w:val="16"/>
                <w:szCs w:val="16"/>
              </w:rPr>
            </w:pPr>
            <w:r w:rsidRPr="004E0E92">
              <w:rPr>
                <w:color w:val="000000"/>
                <w:sz w:val="16"/>
                <w:szCs w:val="16"/>
              </w:rPr>
              <w:t>Организация</w:t>
            </w:r>
          </w:p>
        </w:tc>
        <w:tc>
          <w:tcPr>
            <w:tcW w:w="575" w:type="pct"/>
            <w:vMerge w:val="restart"/>
            <w:shd w:val="clear" w:color="auto" w:fill="auto"/>
            <w:vAlign w:val="center"/>
            <w:hideMark/>
          </w:tcPr>
          <w:p w14:paraId="2EEB5A01" w14:textId="77777777" w:rsidR="00B47A56" w:rsidRPr="004E0E92" w:rsidRDefault="00B47A56" w:rsidP="00F3721D">
            <w:pPr>
              <w:jc w:val="center"/>
              <w:rPr>
                <w:color w:val="000000"/>
                <w:sz w:val="16"/>
                <w:szCs w:val="16"/>
              </w:rPr>
            </w:pPr>
            <w:r w:rsidRPr="004E0E92">
              <w:rPr>
                <w:color w:val="000000"/>
                <w:sz w:val="16"/>
                <w:szCs w:val="16"/>
              </w:rPr>
              <w:t>Показатель</w:t>
            </w:r>
          </w:p>
        </w:tc>
        <w:tc>
          <w:tcPr>
            <w:tcW w:w="350" w:type="pct"/>
            <w:vMerge w:val="restart"/>
            <w:shd w:val="clear" w:color="auto" w:fill="auto"/>
            <w:vAlign w:val="center"/>
            <w:hideMark/>
          </w:tcPr>
          <w:p w14:paraId="15E89F9F" w14:textId="77777777" w:rsidR="00B47A56" w:rsidRPr="004E0E92" w:rsidRDefault="00B47A56" w:rsidP="00F3721D">
            <w:pPr>
              <w:jc w:val="center"/>
              <w:rPr>
                <w:color w:val="000000"/>
                <w:sz w:val="16"/>
                <w:szCs w:val="16"/>
              </w:rPr>
            </w:pPr>
            <w:r w:rsidRPr="004E0E92">
              <w:rPr>
                <w:color w:val="000000"/>
                <w:sz w:val="16"/>
                <w:szCs w:val="16"/>
              </w:rPr>
              <w:t>Ед. изм.</w:t>
            </w:r>
          </w:p>
        </w:tc>
        <w:tc>
          <w:tcPr>
            <w:tcW w:w="3635" w:type="pct"/>
            <w:gridSpan w:val="12"/>
            <w:shd w:val="clear" w:color="auto" w:fill="auto"/>
            <w:vAlign w:val="center"/>
            <w:hideMark/>
          </w:tcPr>
          <w:p w14:paraId="184066A3" w14:textId="77777777" w:rsidR="00B47A56" w:rsidRPr="004E0E92" w:rsidRDefault="00B47A56" w:rsidP="00F3721D">
            <w:pPr>
              <w:jc w:val="center"/>
              <w:rPr>
                <w:color w:val="000000"/>
                <w:sz w:val="16"/>
                <w:szCs w:val="16"/>
              </w:rPr>
            </w:pPr>
            <w:r w:rsidRPr="004E0E92">
              <w:rPr>
                <w:color w:val="000000"/>
                <w:sz w:val="16"/>
                <w:szCs w:val="16"/>
              </w:rPr>
              <w:t>Год</w:t>
            </w:r>
          </w:p>
        </w:tc>
      </w:tr>
      <w:tr w:rsidR="00B47A56" w:rsidRPr="004E0E92" w14:paraId="6730E667" w14:textId="77777777" w:rsidTr="00F3721D">
        <w:trPr>
          <w:trHeight w:val="20"/>
        </w:trPr>
        <w:tc>
          <w:tcPr>
            <w:tcW w:w="440" w:type="pct"/>
            <w:vMerge/>
            <w:vAlign w:val="center"/>
            <w:hideMark/>
          </w:tcPr>
          <w:p w14:paraId="2DDFA455" w14:textId="77777777" w:rsidR="00B47A56" w:rsidRPr="004E0E92" w:rsidRDefault="00B47A56" w:rsidP="00F3721D">
            <w:pPr>
              <w:jc w:val="center"/>
              <w:rPr>
                <w:color w:val="000000"/>
                <w:sz w:val="16"/>
                <w:szCs w:val="16"/>
              </w:rPr>
            </w:pPr>
          </w:p>
        </w:tc>
        <w:tc>
          <w:tcPr>
            <w:tcW w:w="575" w:type="pct"/>
            <w:vMerge/>
            <w:vAlign w:val="center"/>
            <w:hideMark/>
          </w:tcPr>
          <w:p w14:paraId="77B013A3" w14:textId="77777777" w:rsidR="00B47A56" w:rsidRPr="004E0E92" w:rsidRDefault="00B47A56" w:rsidP="00F3721D">
            <w:pPr>
              <w:jc w:val="center"/>
              <w:rPr>
                <w:color w:val="000000"/>
                <w:sz w:val="16"/>
                <w:szCs w:val="16"/>
              </w:rPr>
            </w:pPr>
          </w:p>
        </w:tc>
        <w:tc>
          <w:tcPr>
            <w:tcW w:w="350" w:type="pct"/>
            <w:vMerge/>
            <w:vAlign w:val="center"/>
            <w:hideMark/>
          </w:tcPr>
          <w:p w14:paraId="38EE4E59" w14:textId="77777777" w:rsidR="00B47A56" w:rsidRPr="004E0E92" w:rsidRDefault="00B47A56" w:rsidP="00F3721D">
            <w:pPr>
              <w:jc w:val="center"/>
              <w:rPr>
                <w:color w:val="000000"/>
                <w:sz w:val="16"/>
                <w:szCs w:val="16"/>
              </w:rPr>
            </w:pPr>
          </w:p>
        </w:tc>
        <w:tc>
          <w:tcPr>
            <w:tcW w:w="302" w:type="pct"/>
            <w:shd w:val="clear" w:color="auto" w:fill="auto"/>
            <w:vAlign w:val="center"/>
            <w:hideMark/>
          </w:tcPr>
          <w:p w14:paraId="2940892B" w14:textId="77777777" w:rsidR="00B47A56" w:rsidRPr="004E0E92" w:rsidRDefault="00B47A56" w:rsidP="00F3721D">
            <w:pPr>
              <w:jc w:val="center"/>
              <w:rPr>
                <w:color w:val="000000"/>
                <w:sz w:val="16"/>
                <w:szCs w:val="16"/>
              </w:rPr>
            </w:pPr>
            <w:r w:rsidRPr="004E0E92">
              <w:rPr>
                <w:color w:val="000000"/>
                <w:sz w:val="16"/>
                <w:szCs w:val="16"/>
              </w:rPr>
              <w:t>2022</w:t>
            </w:r>
          </w:p>
        </w:tc>
        <w:tc>
          <w:tcPr>
            <w:tcW w:w="302" w:type="pct"/>
            <w:shd w:val="clear" w:color="auto" w:fill="auto"/>
            <w:vAlign w:val="center"/>
            <w:hideMark/>
          </w:tcPr>
          <w:p w14:paraId="2BDB127C" w14:textId="77777777" w:rsidR="00B47A56" w:rsidRPr="004E0E92" w:rsidRDefault="00B47A56" w:rsidP="00F3721D">
            <w:pPr>
              <w:jc w:val="center"/>
              <w:rPr>
                <w:color w:val="000000"/>
                <w:sz w:val="16"/>
                <w:szCs w:val="16"/>
              </w:rPr>
            </w:pPr>
            <w:r w:rsidRPr="004E0E92">
              <w:rPr>
                <w:color w:val="000000"/>
                <w:sz w:val="16"/>
                <w:szCs w:val="16"/>
              </w:rPr>
              <w:t>2023</w:t>
            </w:r>
          </w:p>
        </w:tc>
        <w:tc>
          <w:tcPr>
            <w:tcW w:w="301" w:type="pct"/>
            <w:shd w:val="clear" w:color="auto" w:fill="auto"/>
            <w:vAlign w:val="center"/>
            <w:hideMark/>
          </w:tcPr>
          <w:p w14:paraId="0E60ED0D" w14:textId="77777777" w:rsidR="00B47A56" w:rsidRPr="004E0E92" w:rsidRDefault="00B47A56" w:rsidP="00F3721D">
            <w:pPr>
              <w:jc w:val="center"/>
              <w:rPr>
                <w:color w:val="000000"/>
                <w:sz w:val="16"/>
                <w:szCs w:val="16"/>
              </w:rPr>
            </w:pPr>
            <w:r w:rsidRPr="004E0E92">
              <w:rPr>
                <w:color w:val="000000"/>
                <w:sz w:val="16"/>
                <w:szCs w:val="16"/>
              </w:rPr>
              <w:t>2024</w:t>
            </w:r>
          </w:p>
        </w:tc>
        <w:tc>
          <w:tcPr>
            <w:tcW w:w="301" w:type="pct"/>
            <w:shd w:val="clear" w:color="auto" w:fill="auto"/>
            <w:vAlign w:val="center"/>
            <w:hideMark/>
          </w:tcPr>
          <w:p w14:paraId="3772C292" w14:textId="77777777" w:rsidR="00B47A56" w:rsidRPr="004E0E92" w:rsidRDefault="00B47A56" w:rsidP="00F3721D">
            <w:pPr>
              <w:jc w:val="center"/>
              <w:rPr>
                <w:color w:val="000000"/>
                <w:sz w:val="16"/>
                <w:szCs w:val="16"/>
              </w:rPr>
            </w:pPr>
            <w:r w:rsidRPr="004E0E92">
              <w:rPr>
                <w:color w:val="000000"/>
                <w:sz w:val="16"/>
                <w:szCs w:val="16"/>
              </w:rPr>
              <w:t>2025</w:t>
            </w:r>
          </w:p>
        </w:tc>
        <w:tc>
          <w:tcPr>
            <w:tcW w:w="301" w:type="pct"/>
            <w:shd w:val="clear" w:color="auto" w:fill="auto"/>
            <w:vAlign w:val="center"/>
            <w:hideMark/>
          </w:tcPr>
          <w:p w14:paraId="489F3361" w14:textId="77777777" w:rsidR="00B47A56" w:rsidRPr="004E0E92" w:rsidRDefault="00B47A56" w:rsidP="00F3721D">
            <w:pPr>
              <w:jc w:val="center"/>
              <w:rPr>
                <w:color w:val="000000"/>
                <w:sz w:val="16"/>
                <w:szCs w:val="16"/>
              </w:rPr>
            </w:pPr>
            <w:r w:rsidRPr="004E0E92">
              <w:rPr>
                <w:color w:val="000000"/>
                <w:sz w:val="16"/>
                <w:szCs w:val="16"/>
              </w:rPr>
              <w:t>2026</w:t>
            </w:r>
          </w:p>
        </w:tc>
        <w:tc>
          <w:tcPr>
            <w:tcW w:w="317" w:type="pct"/>
            <w:shd w:val="clear" w:color="auto" w:fill="auto"/>
            <w:vAlign w:val="center"/>
            <w:hideMark/>
          </w:tcPr>
          <w:p w14:paraId="1E82F000" w14:textId="77777777" w:rsidR="00B47A56" w:rsidRPr="004E0E92" w:rsidRDefault="00B47A56" w:rsidP="00F3721D">
            <w:pPr>
              <w:jc w:val="center"/>
              <w:rPr>
                <w:color w:val="000000"/>
                <w:sz w:val="16"/>
                <w:szCs w:val="16"/>
              </w:rPr>
            </w:pPr>
            <w:r w:rsidRPr="004E0E92">
              <w:rPr>
                <w:color w:val="000000"/>
                <w:sz w:val="16"/>
                <w:szCs w:val="16"/>
              </w:rPr>
              <w:t>2027</w:t>
            </w:r>
          </w:p>
        </w:tc>
        <w:tc>
          <w:tcPr>
            <w:tcW w:w="301" w:type="pct"/>
            <w:shd w:val="clear" w:color="auto" w:fill="auto"/>
            <w:vAlign w:val="center"/>
            <w:hideMark/>
          </w:tcPr>
          <w:p w14:paraId="203DE8B9" w14:textId="77777777" w:rsidR="00B47A56" w:rsidRPr="004E0E92" w:rsidRDefault="00B47A56" w:rsidP="00F3721D">
            <w:pPr>
              <w:jc w:val="center"/>
              <w:rPr>
                <w:color w:val="000000"/>
                <w:sz w:val="16"/>
                <w:szCs w:val="16"/>
              </w:rPr>
            </w:pPr>
            <w:r w:rsidRPr="004E0E92">
              <w:rPr>
                <w:color w:val="000000"/>
                <w:sz w:val="16"/>
                <w:szCs w:val="16"/>
              </w:rPr>
              <w:t>2028</w:t>
            </w:r>
          </w:p>
        </w:tc>
        <w:tc>
          <w:tcPr>
            <w:tcW w:w="301" w:type="pct"/>
            <w:shd w:val="clear" w:color="auto" w:fill="auto"/>
            <w:vAlign w:val="center"/>
            <w:hideMark/>
          </w:tcPr>
          <w:p w14:paraId="0215C7F2" w14:textId="77777777" w:rsidR="00B47A56" w:rsidRPr="004E0E92" w:rsidRDefault="00B47A56" w:rsidP="00F3721D">
            <w:pPr>
              <w:jc w:val="center"/>
              <w:rPr>
                <w:color w:val="000000"/>
                <w:sz w:val="16"/>
                <w:szCs w:val="16"/>
              </w:rPr>
            </w:pPr>
            <w:r w:rsidRPr="004E0E92">
              <w:rPr>
                <w:color w:val="000000"/>
                <w:sz w:val="16"/>
                <w:szCs w:val="16"/>
              </w:rPr>
              <w:t>2029</w:t>
            </w:r>
          </w:p>
        </w:tc>
        <w:tc>
          <w:tcPr>
            <w:tcW w:w="301" w:type="pct"/>
            <w:shd w:val="clear" w:color="auto" w:fill="auto"/>
            <w:vAlign w:val="center"/>
            <w:hideMark/>
          </w:tcPr>
          <w:p w14:paraId="18A42E03" w14:textId="77777777" w:rsidR="00B47A56" w:rsidRPr="004E0E92" w:rsidRDefault="00B47A56" w:rsidP="00F3721D">
            <w:pPr>
              <w:jc w:val="center"/>
              <w:rPr>
                <w:color w:val="000000"/>
                <w:sz w:val="16"/>
                <w:szCs w:val="16"/>
              </w:rPr>
            </w:pPr>
            <w:r w:rsidRPr="004E0E92">
              <w:rPr>
                <w:color w:val="000000"/>
                <w:sz w:val="16"/>
                <w:szCs w:val="16"/>
              </w:rPr>
              <w:t>2030</w:t>
            </w:r>
          </w:p>
        </w:tc>
        <w:tc>
          <w:tcPr>
            <w:tcW w:w="301" w:type="pct"/>
            <w:shd w:val="clear" w:color="auto" w:fill="auto"/>
            <w:vAlign w:val="center"/>
            <w:hideMark/>
          </w:tcPr>
          <w:p w14:paraId="6D85EB2D" w14:textId="77777777" w:rsidR="00B47A56" w:rsidRPr="004E0E92" w:rsidRDefault="00B47A56" w:rsidP="00F3721D">
            <w:pPr>
              <w:jc w:val="center"/>
              <w:rPr>
                <w:color w:val="000000"/>
                <w:sz w:val="16"/>
                <w:szCs w:val="16"/>
              </w:rPr>
            </w:pPr>
            <w:r w:rsidRPr="004E0E92">
              <w:rPr>
                <w:color w:val="000000"/>
                <w:sz w:val="16"/>
                <w:szCs w:val="16"/>
              </w:rPr>
              <w:t>2031</w:t>
            </w:r>
          </w:p>
        </w:tc>
        <w:tc>
          <w:tcPr>
            <w:tcW w:w="301" w:type="pct"/>
            <w:shd w:val="clear" w:color="auto" w:fill="auto"/>
            <w:vAlign w:val="center"/>
            <w:hideMark/>
          </w:tcPr>
          <w:p w14:paraId="459C1622" w14:textId="77777777" w:rsidR="00B47A56" w:rsidRPr="004E0E92" w:rsidRDefault="00B47A56" w:rsidP="00F3721D">
            <w:pPr>
              <w:jc w:val="center"/>
              <w:rPr>
                <w:color w:val="000000"/>
                <w:sz w:val="16"/>
                <w:szCs w:val="16"/>
              </w:rPr>
            </w:pPr>
            <w:r w:rsidRPr="004E0E92">
              <w:rPr>
                <w:color w:val="000000"/>
                <w:sz w:val="16"/>
                <w:szCs w:val="16"/>
              </w:rPr>
              <w:t>2032</w:t>
            </w:r>
          </w:p>
        </w:tc>
        <w:tc>
          <w:tcPr>
            <w:tcW w:w="305" w:type="pct"/>
            <w:shd w:val="clear" w:color="auto" w:fill="auto"/>
            <w:vAlign w:val="center"/>
            <w:hideMark/>
          </w:tcPr>
          <w:p w14:paraId="1009E8B3" w14:textId="77777777" w:rsidR="00B47A56" w:rsidRPr="004E0E92" w:rsidRDefault="00B47A56" w:rsidP="00F3721D">
            <w:pPr>
              <w:jc w:val="center"/>
              <w:rPr>
                <w:color w:val="000000"/>
                <w:sz w:val="16"/>
                <w:szCs w:val="16"/>
              </w:rPr>
            </w:pPr>
            <w:r w:rsidRPr="004E0E92">
              <w:rPr>
                <w:color w:val="000000"/>
                <w:sz w:val="16"/>
                <w:szCs w:val="16"/>
              </w:rPr>
              <w:t>2033</w:t>
            </w:r>
          </w:p>
        </w:tc>
      </w:tr>
      <w:tr w:rsidR="00B47A56" w:rsidRPr="004E0E92" w14:paraId="035A473B" w14:textId="77777777" w:rsidTr="00F3721D">
        <w:trPr>
          <w:trHeight w:val="20"/>
        </w:trPr>
        <w:tc>
          <w:tcPr>
            <w:tcW w:w="440" w:type="pct"/>
            <w:shd w:val="clear" w:color="auto" w:fill="auto"/>
            <w:vAlign w:val="center"/>
          </w:tcPr>
          <w:p w14:paraId="5A03F347" w14:textId="77777777" w:rsidR="00B47A56" w:rsidRPr="004E0E92" w:rsidRDefault="00B47A56" w:rsidP="00F3721D">
            <w:pPr>
              <w:jc w:val="center"/>
              <w:rPr>
                <w:color w:val="000000"/>
                <w:sz w:val="16"/>
                <w:szCs w:val="16"/>
              </w:rPr>
            </w:pPr>
          </w:p>
        </w:tc>
        <w:tc>
          <w:tcPr>
            <w:tcW w:w="575" w:type="pct"/>
            <w:shd w:val="clear" w:color="auto" w:fill="auto"/>
            <w:vAlign w:val="center"/>
          </w:tcPr>
          <w:p w14:paraId="6498E047" w14:textId="77777777" w:rsidR="00B47A56" w:rsidRPr="004E0E92" w:rsidRDefault="00B47A56" w:rsidP="00F3721D">
            <w:pPr>
              <w:jc w:val="center"/>
              <w:rPr>
                <w:color w:val="000000"/>
                <w:sz w:val="16"/>
                <w:szCs w:val="16"/>
              </w:rPr>
            </w:pPr>
            <w:r w:rsidRPr="004E0E92">
              <w:rPr>
                <w:color w:val="000000"/>
                <w:sz w:val="16"/>
                <w:szCs w:val="16"/>
              </w:rPr>
              <w:t>Размер индексации</w:t>
            </w:r>
          </w:p>
        </w:tc>
        <w:tc>
          <w:tcPr>
            <w:tcW w:w="350" w:type="pct"/>
            <w:shd w:val="clear" w:color="auto" w:fill="auto"/>
            <w:vAlign w:val="center"/>
          </w:tcPr>
          <w:p w14:paraId="57E0FCCD" w14:textId="77777777" w:rsidR="00B47A56" w:rsidRPr="004E0E92" w:rsidRDefault="00B47A56" w:rsidP="00F3721D">
            <w:pPr>
              <w:jc w:val="center"/>
              <w:rPr>
                <w:color w:val="000000"/>
                <w:sz w:val="16"/>
                <w:szCs w:val="16"/>
              </w:rPr>
            </w:pPr>
            <w:r w:rsidRPr="004E0E92">
              <w:rPr>
                <w:color w:val="000000"/>
                <w:sz w:val="16"/>
                <w:szCs w:val="16"/>
              </w:rPr>
              <w:t>%</w:t>
            </w:r>
          </w:p>
        </w:tc>
        <w:tc>
          <w:tcPr>
            <w:tcW w:w="302" w:type="pct"/>
            <w:shd w:val="clear" w:color="auto" w:fill="auto"/>
            <w:vAlign w:val="center"/>
          </w:tcPr>
          <w:p w14:paraId="6D4F2BB9" w14:textId="77777777" w:rsidR="00B47A56" w:rsidRPr="004E0E92" w:rsidRDefault="00B47A56" w:rsidP="00F3721D">
            <w:pPr>
              <w:jc w:val="center"/>
              <w:rPr>
                <w:color w:val="000000"/>
                <w:sz w:val="16"/>
                <w:szCs w:val="16"/>
              </w:rPr>
            </w:pPr>
            <w:r w:rsidRPr="004E0E92">
              <w:rPr>
                <w:color w:val="000000"/>
                <w:sz w:val="16"/>
                <w:szCs w:val="16"/>
              </w:rPr>
              <w:t>-</w:t>
            </w:r>
          </w:p>
        </w:tc>
        <w:tc>
          <w:tcPr>
            <w:tcW w:w="302" w:type="pct"/>
            <w:shd w:val="clear" w:color="auto" w:fill="auto"/>
            <w:vAlign w:val="center"/>
          </w:tcPr>
          <w:p w14:paraId="114D3D97" w14:textId="77777777" w:rsidR="00B47A56" w:rsidRPr="004E0E92" w:rsidRDefault="00B47A56" w:rsidP="00F3721D">
            <w:pPr>
              <w:jc w:val="center"/>
              <w:rPr>
                <w:color w:val="000000"/>
                <w:sz w:val="16"/>
                <w:szCs w:val="16"/>
              </w:rPr>
            </w:pPr>
            <w:r w:rsidRPr="004E0E92">
              <w:rPr>
                <w:color w:val="000000"/>
                <w:sz w:val="16"/>
                <w:szCs w:val="16"/>
              </w:rPr>
              <w:t>-</w:t>
            </w:r>
          </w:p>
        </w:tc>
        <w:tc>
          <w:tcPr>
            <w:tcW w:w="301" w:type="pct"/>
            <w:shd w:val="clear" w:color="auto" w:fill="auto"/>
            <w:vAlign w:val="center"/>
          </w:tcPr>
          <w:p w14:paraId="5B407430" w14:textId="77777777" w:rsidR="00B47A56" w:rsidRPr="004E0E92" w:rsidRDefault="00B47A56" w:rsidP="00F3721D">
            <w:pPr>
              <w:jc w:val="center"/>
              <w:rPr>
                <w:color w:val="000000"/>
                <w:sz w:val="16"/>
                <w:szCs w:val="16"/>
              </w:rPr>
            </w:pPr>
            <w:r w:rsidRPr="004E0E92">
              <w:rPr>
                <w:color w:val="000000"/>
                <w:sz w:val="16"/>
                <w:szCs w:val="16"/>
              </w:rPr>
              <w:t>6,30</w:t>
            </w:r>
          </w:p>
        </w:tc>
        <w:tc>
          <w:tcPr>
            <w:tcW w:w="301" w:type="pct"/>
            <w:shd w:val="clear" w:color="auto" w:fill="auto"/>
            <w:vAlign w:val="center"/>
          </w:tcPr>
          <w:p w14:paraId="52B64754" w14:textId="77777777" w:rsidR="00B47A56" w:rsidRPr="004E0E92" w:rsidRDefault="00B47A56" w:rsidP="00F3721D">
            <w:pPr>
              <w:jc w:val="center"/>
              <w:rPr>
                <w:color w:val="000000"/>
                <w:sz w:val="16"/>
                <w:szCs w:val="16"/>
              </w:rPr>
            </w:pPr>
            <w:r w:rsidRPr="004E0E92">
              <w:rPr>
                <w:color w:val="000000"/>
                <w:sz w:val="16"/>
                <w:szCs w:val="16"/>
              </w:rPr>
              <w:t>5,30</w:t>
            </w:r>
          </w:p>
        </w:tc>
        <w:tc>
          <w:tcPr>
            <w:tcW w:w="301" w:type="pct"/>
            <w:shd w:val="clear" w:color="auto" w:fill="auto"/>
            <w:vAlign w:val="center"/>
          </w:tcPr>
          <w:p w14:paraId="35DB3EF4" w14:textId="77777777" w:rsidR="00B47A56" w:rsidRPr="004E0E92" w:rsidRDefault="00B47A56" w:rsidP="00F3721D">
            <w:pPr>
              <w:jc w:val="center"/>
              <w:rPr>
                <w:color w:val="000000"/>
                <w:sz w:val="16"/>
                <w:szCs w:val="16"/>
              </w:rPr>
            </w:pPr>
            <w:r w:rsidRPr="004E0E92">
              <w:rPr>
                <w:color w:val="000000"/>
                <w:sz w:val="16"/>
                <w:szCs w:val="16"/>
              </w:rPr>
              <w:t>4,00</w:t>
            </w:r>
          </w:p>
        </w:tc>
        <w:tc>
          <w:tcPr>
            <w:tcW w:w="317" w:type="pct"/>
            <w:shd w:val="clear" w:color="auto" w:fill="auto"/>
            <w:vAlign w:val="center"/>
          </w:tcPr>
          <w:p w14:paraId="370ADD86" w14:textId="77777777" w:rsidR="00B47A56" w:rsidRPr="004E0E92" w:rsidRDefault="00B47A56" w:rsidP="00F3721D">
            <w:pPr>
              <w:jc w:val="center"/>
              <w:rPr>
                <w:color w:val="000000"/>
                <w:sz w:val="16"/>
                <w:szCs w:val="16"/>
              </w:rPr>
            </w:pPr>
            <w:r w:rsidRPr="004E0E92">
              <w:rPr>
                <w:color w:val="000000"/>
                <w:sz w:val="16"/>
                <w:szCs w:val="16"/>
              </w:rPr>
              <w:t>4,00</w:t>
            </w:r>
          </w:p>
        </w:tc>
        <w:tc>
          <w:tcPr>
            <w:tcW w:w="301" w:type="pct"/>
            <w:shd w:val="clear" w:color="auto" w:fill="auto"/>
            <w:vAlign w:val="center"/>
          </w:tcPr>
          <w:p w14:paraId="36E13113" w14:textId="77777777" w:rsidR="00B47A56" w:rsidRPr="004E0E92" w:rsidRDefault="00B47A56" w:rsidP="00F3721D">
            <w:pPr>
              <w:jc w:val="center"/>
              <w:rPr>
                <w:color w:val="000000"/>
                <w:sz w:val="16"/>
                <w:szCs w:val="16"/>
              </w:rPr>
            </w:pPr>
            <w:r w:rsidRPr="004E0E92">
              <w:rPr>
                <w:color w:val="000000"/>
                <w:sz w:val="16"/>
                <w:szCs w:val="16"/>
              </w:rPr>
              <w:t>4,00</w:t>
            </w:r>
          </w:p>
        </w:tc>
        <w:tc>
          <w:tcPr>
            <w:tcW w:w="301" w:type="pct"/>
            <w:shd w:val="clear" w:color="auto" w:fill="auto"/>
            <w:vAlign w:val="center"/>
          </w:tcPr>
          <w:p w14:paraId="7824861B" w14:textId="77777777" w:rsidR="00B47A56" w:rsidRPr="004E0E92" w:rsidRDefault="00B47A56" w:rsidP="00F3721D">
            <w:pPr>
              <w:jc w:val="center"/>
              <w:rPr>
                <w:color w:val="000000"/>
                <w:sz w:val="16"/>
                <w:szCs w:val="16"/>
              </w:rPr>
            </w:pPr>
            <w:r w:rsidRPr="004E0E92">
              <w:rPr>
                <w:color w:val="000000"/>
                <w:sz w:val="16"/>
                <w:szCs w:val="16"/>
              </w:rPr>
              <w:t>4,00</w:t>
            </w:r>
          </w:p>
        </w:tc>
        <w:tc>
          <w:tcPr>
            <w:tcW w:w="301" w:type="pct"/>
            <w:shd w:val="clear" w:color="auto" w:fill="auto"/>
            <w:vAlign w:val="center"/>
          </w:tcPr>
          <w:p w14:paraId="2C39C2B4" w14:textId="77777777" w:rsidR="00B47A56" w:rsidRPr="004E0E92" w:rsidRDefault="00B47A56" w:rsidP="00F3721D">
            <w:pPr>
              <w:jc w:val="center"/>
              <w:rPr>
                <w:color w:val="000000"/>
                <w:sz w:val="16"/>
                <w:szCs w:val="16"/>
              </w:rPr>
            </w:pPr>
            <w:r w:rsidRPr="004E0E92">
              <w:rPr>
                <w:color w:val="000000"/>
                <w:sz w:val="16"/>
                <w:szCs w:val="16"/>
              </w:rPr>
              <w:t>4,00</w:t>
            </w:r>
          </w:p>
        </w:tc>
        <w:tc>
          <w:tcPr>
            <w:tcW w:w="301" w:type="pct"/>
            <w:shd w:val="clear" w:color="auto" w:fill="auto"/>
            <w:vAlign w:val="center"/>
          </w:tcPr>
          <w:p w14:paraId="3EEF47D6" w14:textId="77777777" w:rsidR="00B47A56" w:rsidRPr="004E0E92" w:rsidRDefault="00B47A56" w:rsidP="00F3721D">
            <w:pPr>
              <w:jc w:val="center"/>
              <w:rPr>
                <w:color w:val="000000"/>
                <w:sz w:val="16"/>
                <w:szCs w:val="16"/>
              </w:rPr>
            </w:pPr>
            <w:r w:rsidRPr="004E0E92">
              <w:rPr>
                <w:color w:val="000000"/>
                <w:sz w:val="16"/>
                <w:szCs w:val="16"/>
              </w:rPr>
              <w:t>4,00</w:t>
            </w:r>
          </w:p>
        </w:tc>
        <w:tc>
          <w:tcPr>
            <w:tcW w:w="301" w:type="pct"/>
            <w:shd w:val="clear" w:color="auto" w:fill="auto"/>
            <w:vAlign w:val="center"/>
          </w:tcPr>
          <w:p w14:paraId="7CA3AB6A" w14:textId="77777777" w:rsidR="00B47A56" w:rsidRPr="004E0E92" w:rsidRDefault="00B47A56" w:rsidP="00F3721D">
            <w:pPr>
              <w:jc w:val="center"/>
              <w:rPr>
                <w:color w:val="000000"/>
                <w:sz w:val="16"/>
                <w:szCs w:val="16"/>
              </w:rPr>
            </w:pPr>
            <w:r w:rsidRPr="004E0E92">
              <w:rPr>
                <w:color w:val="000000"/>
                <w:sz w:val="16"/>
                <w:szCs w:val="16"/>
              </w:rPr>
              <w:t>4,00</w:t>
            </w:r>
          </w:p>
        </w:tc>
        <w:tc>
          <w:tcPr>
            <w:tcW w:w="305" w:type="pct"/>
            <w:shd w:val="clear" w:color="auto" w:fill="auto"/>
            <w:vAlign w:val="center"/>
          </w:tcPr>
          <w:p w14:paraId="2DF3F712" w14:textId="77777777" w:rsidR="00B47A56" w:rsidRPr="004E0E92" w:rsidRDefault="00B47A56" w:rsidP="00F3721D">
            <w:pPr>
              <w:jc w:val="center"/>
              <w:rPr>
                <w:color w:val="000000"/>
                <w:sz w:val="16"/>
                <w:szCs w:val="16"/>
              </w:rPr>
            </w:pPr>
            <w:r w:rsidRPr="004E0E92">
              <w:rPr>
                <w:color w:val="000000"/>
                <w:sz w:val="16"/>
                <w:szCs w:val="16"/>
              </w:rPr>
              <w:t>4,00</w:t>
            </w:r>
          </w:p>
        </w:tc>
      </w:tr>
      <w:tr w:rsidR="00B47A56" w:rsidRPr="004E0E92" w14:paraId="600EBF00" w14:textId="77777777" w:rsidTr="00F3721D">
        <w:trPr>
          <w:trHeight w:val="20"/>
        </w:trPr>
        <w:tc>
          <w:tcPr>
            <w:tcW w:w="440" w:type="pct"/>
            <w:shd w:val="clear" w:color="auto" w:fill="auto"/>
            <w:vAlign w:val="center"/>
            <w:hideMark/>
          </w:tcPr>
          <w:p w14:paraId="396B662B" w14:textId="22A13022" w:rsidR="00B47A56" w:rsidRPr="004E0E92" w:rsidRDefault="000D23EF" w:rsidP="00F3721D">
            <w:pPr>
              <w:jc w:val="center"/>
              <w:rPr>
                <w:color w:val="000000"/>
                <w:sz w:val="16"/>
                <w:szCs w:val="16"/>
              </w:rPr>
            </w:pPr>
            <w:r>
              <w:rPr>
                <w:color w:val="000000"/>
                <w:sz w:val="16"/>
                <w:szCs w:val="16"/>
              </w:rPr>
              <w:t>МУП «РСО КР»</w:t>
            </w:r>
          </w:p>
        </w:tc>
        <w:tc>
          <w:tcPr>
            <w:tcW w:w="575" w:type="pct"/>
            <w:shd w:val="clear" w:color="auto" w:fill="auto"/>
            <w:vAlign w:val="center"/>
            <w:hideMark/>
          </w:tcPr>
          <w:p w14:paraId="683B6140" w14:textId="77777777" w:rsidR="00B47A56" w:rsidRPr="004E0E92" w:rsidRDefault="00B47A56" w:rsidP="00F3721D">
            <w:pPr>
              <w:jc w:val="center"/>
              <w:rPr>
                <w:color w:val="000000"/>
                <w:sz w:val="16"/>
                <w:szCs w:val="16"/>
              </w:rPr>
            </w:pPr>
            <w:r w:rsidRPr="004E0E92">
              <w:rPr>
                <w:color w:val="000000"/>
                <w:sz w:val="16"/>
                <w:szCs w:val="16"/>
              </w:rPr>
              <w:t>Тариф на тепловую энергию, поставляемую потребителям - среднее значение</w:t>
            </w:r>
          </w:p>
        </w:tc>
        <w:tc>
          <w:tcPr>
            <w:tcW w:w="350" w:type="pct"/>
            <w:shd w:val="clear" w:color="auto" w:fill="auto"/>
            <w:vAlign w:val="center"/>
            <w:hideMark/>
          </w:tcPr>
          <w:p w14:paraId="490EC817" w14:textId="77777777" w:rsidR="00B47A56" w:rsidRPr="004E0E92" w:rsidRDefault="00B47A56" w:rsidP="00F3721D">
            <w:pPr>
              <w:jc w:val="center"/>
              <w:rPr>
                <w:color w:val="000000"/>
                <w:sz w:val="16"/>
                <w:szCs w:val="16"/>
              </w:rPr>
            </w:pPr>
            <w:r w:rsidRPr="004E0E92">
              <w:rPr>
                <w:color w:val="000000"/>
                <w:sz w:val="16"/>
                <w:szCs w:val="16"/>
              </w:rPr>
              <w:t>руб./Гкал</w:t>
            </w:r>
          </w:p>
        </w:tc>
        <w:tc>
          <w:tcPr>
            <w:tcW w:w="302" w:type="pct"/>
            <w:shd w:val="clear" w:color="auto" w:fill="auto"/>
            <w:vAlign w:val="center"/>
            <w:hideMark/>
          </w:tcPr>
          <w:p w14:paraId="571EED26" w14:textId="77777777" w:rsidR="00B47A56" w:rsidRPr="004E0E92" w:rsidRDefault="00B47A56" w:rsidP="00F3721D">
            <w:pPr>
              <w:jc w:val="center"/>
              <w:rPr>
                <w:color w:val="000000"/>
                <w:sz w:val="16"/>
                <w:szCs w:val="16"/>
              </w:rPr>
            </w:pPr>
            <w:r>
              <w:rPr>
                <w:color w:val="000000"/>
                <w:sz w:val="16"/>
                <w:szCs w:val="16"/>
              </w:rPr>
              <w:t>1915,76</w:t>
            </w:r>
          </w:p>
        </w:tc>
        <w:tc>
          <w:tcPr>
            <w:tcW w:w="302" w:type="pct"/>
            <w:shd w:val="clear" w:color="auto" w:fill="auto"/>
            <w:vAlign w:val="center"/>
            <w:hideMark/>
          </w:tcPr>
          <w:p w14:paraId="587CBFFE" w14:textId="77777777" w:rsidR="00B47A56" w:rsidRPr="004E0E92" w:rsidRDefault="00B47A56" w:rsidP="00F3721D">
            <w:pPr>
              <w:jc w:val="center"/>
              <w:rPr>
                <w:color w:val="000000"/>
                <w:sz w:val="16"/>
                <w:szCs w:val="16"/>
              </w:rPr>
            </w:pPr>
            <w:r>
              <w:rPr>
                <w:color w:val="000000"/>
                <w:sz w:val="16"/>
                <w:szCs w:val="16"/>
              </w:rPr>
              <w:t>2401,09</w:t>
            </w:r>
          </w:p>
        </w:tc>
        <w:tc>
          <w:tcPr>
            <w:tcW w:w="301" w:type="pct"/>
            <w:shd w:val="clear" w:color="auto" w:fill="auto"/>
            <w:vAlign w:val="center"/>
            <w:hideMark/>
          </w:tcPr>
          <w:p w14:paraId="44DE5069" w14:textId="77777777" w:rsidR="00B47A56" w:rsidRPr="004E0E92" w:rsidRDefault="00B47A56" w:rsidP="00F3721D">
            <w:pPr>
              <w:jc w:val="center"/>
              <w:rPr>
                <w:color w:val="000000"/>
                <w:sz w:val="16"/>
                <w:szCs w:val="16"/>
              </w:rPr>
            </w:pPr>
            <w:r w:rsidRPr="00DD5A32">
              <w:rPr>
                <w:color w:val="000000"/>
                <w:sz w:val="16"/>
                <w:szCs w:val="16"/>
              </w:rPr>
              <w:t>2552,35</w:t>
            </w:r>
          </w:p>
        </w:tc>
        <w:tc>
          <w:tcPr>
            <w:tcW w:w="301" w:type="pct"/>
            <w:shd w:val="clear" w:color="auto" w:fill="auto"/>
            <w:vAlign w:val="center"/>
            <w:hideMark/>
          </w:tcPr>
          <w:p w14:paraId="1FBF9D85" w14:textId="77777777" w:rsidR="00B47A56" w:rsidRPr="004E0E92" w:rsidRDefault="00B47A56" w:rsidP="00F3721D">
            <w:pPr>
              <w:jc w:val="center"/>
              <w:rPr>
                <w:color w:val="000000"/>
                <w:sz w:val="16"/>
                <w:szCs w:val="16"/>
              </w:rPr>
            </w:pPr>
            <w:r w:rsidRPr="00DD5A32">
              <w:rPr>
                <w:color w:val="000000"/>
                <w:sz w:val="16"/>
                <w:szCs w:val="16"/>
              </w:rPr>
              <w:t>2687,63</w:t>
            </w:r>
          </w:p>
        </w:tc>
        <w:tc>
          <w:tcPr>
            <w:tcW w:w="301" w:type="pct"/>
            <w:shd w:val="clear" w:color="auto" w:fill="auto"/>
            <w:vAlign w:val="center"/>
            <w:hideMark/>
          </w:tcPr>
          <w:p w14:paraId="150AB4D6" w14:textId="77777777" w:rsidR="00B47A56" w:rsidRPr="004E0E92" w:rsidRDefault="00B47A56" w:rsidP="00F3721D">
            <w:pPr>
              <w:jc w:val="center"/>
              <w:rPr>
                <w:color w:val="000000"/>
                <w:sz w:val="16"/>
                <w:szCs w:val="16"/>
              </w:rPr>
            </w:pPr>
            <w:r w:rsidRPr="00DD5A32">
              <w:rPr>
                <w:color w:val="000000"/>
                <w:sz w:val="16"/>
                <w:szCs w:val="16"/>
              </w:rPr>
              <w:t>2795,13</w:t>
            </w:r>
          </w:p>
        </w:tc>
        <w:tc>
          <w:tcPr>
            <w:tcW w:w="317" w:type="pct"/>
            <w:shd w:val="clear" w:color="auto" w:fill="auto"/>
            <w:vAlign w:val="center"/>
            <w:hideMark/>
          </w:tcPr>
          <w:p w14:paraId="56C82E16" w14:textId="77777777" w:rsidR="00B47A56" w:rsidRPr="004E0E92" w:rsidRDefault="00B47A56" w:rsidP="00F3721D">
            <w:pPr>
              <w:jc w:val="center"/>
              <w:rPr>
                <w:color w:val="000000"/>
                <w:sz w:val="16"/>
                <w:szCs w:val="16"/>
              </w:rPr>
            </w:pPr>
            <w:r w:rsidRPr="00DD5A32">
              <w:rPr>
                <w:color w:val="000000"/>
                <w:sz w:val="16"/>
                <w:szCs w:val="16"/>
              </w:rPr>
              <w:t>2906,94</w:t>
            </w:r>
          </w:p>
        </w:tc>
        <w:tc>
          <w:tcPr>
            <w:tcW w:w="301" w:type="pct"/>
            <w:shd w:val="clear" w:color="auto" w:fill="auto"/>
            <w:vAlign w:val="center"/>
            <w:hideMark/>
          </w:tcPr>
          <w:p w14:paraId="589CF29C" w14:textId="77777777" w:rsidR="00B47A56" w:rsidRPr="004E0E92" w:rsidRDefault="00B47A56" w:rsidP="00F3721D">
            <w:pPr>
              <w:jc w:val="center"/>
              <w:rPr>
                <w:color w:val="000000"/>
                <w:sz w:val="16"/>
                <w:szCs w:val="16"/>
              </w:rPr>
            </w:pPr>
            <w:r w:rsidRPr="00DD5A32">
              <w:rPr>
                <w:color w:val="000000"/>
                <w:sz w:val="16"/>
                <w:szCs w:val="16"/>
              </w:rPr>
              <w:t>3023,22</w:t>
            </w:r>
          </w:p>
        </w:tc>
        <w:tc>
          <w:tcPr>
            <w:tcW w:w="301" w:type="pct"/>
            <w:shd w:val="clear" w:color="auto" w:fill="auto"/>
            <w:vAlign w:val="center"/>
            <w:hideMark/>
          </w:tcPr>
          <w:p w14:paraId="181424BD" w14:textId="77777777" w:rsidR="00B47A56" w:rsidRPr="004E0E92" w:rsidRDefault="00B47A56" w:rsidP="00F3721D">
            <w:pPr>
              <w:jc w:val="center"/>
              <w:rPr>
                <w:color w:val="000000"/>
                <w:sz w:val="16"/>
                <w:szCs w:val="16"/>
              </w:rPr>
            </w:pPr>
            <w:r w:rsidRPr="00DD5A32">
              <w:rPr>
                <w:color w:val="000000"/>
                <w:sz w:val="16"/>
                <w:szCs w:val="16"/>
              </w:rPr>
              <w:t>3144,15</w:t>
            </w:r>
          </w:p>
        </w:tc>
        <w:tc>
          <w:tcPr>
            <w:tcW w:w="301" w:type="pct"/>
            <w:shd w:val="clear" w:color="auto" w:fill="auto"/>
            <w:vAlign w:val="center"/>
            <w:hideMark/>
          </w:tcPr>
          <w:p w14:paraId="57D226DF" w14:textId="77777777" w:rsidR="00B47A56" w:rsidRPr="004E0E92" w:rsidRDefault="00B47A56" w:rsidP="00F3721D">
            <w:pPr>
              <w:jc w:val="center"/>
              <w:rPr>
                <w:color w:val="000000"/>
                <w:sz w:val="16"/>
                <w:szCs w:val="16"/>
              </w:rPr>
            </w:pPr>
            <w:r w:rsidRPr="00DD5A32">
              <w:rPr>
                <w:color w:val="000000"/>
                <w:sz w:val="16"/>
                <w:szCs w:val="16"/>
              </w:rPr>
              <w:t>3269,91</w:t>
            </w:r>
          </w:p>
        </w:tc>
        <w:tc>
          <w:tcPr>
            <w:tcW w:w="301" w:type="pct"/>
            <w:shd w:val="clear" w:color="auto" w:fill="auto"/>
            <w:vAlign w:val="center"/>
            <w:hideMark/>
          </w:tcPr>
          <w:p w14:paraId="342A2C67" w14:textId="77777777" w:rsidR="00B47A56" w:rsidRPr="004E0E92" w:rsidRDefault="00B47A56" w:rsidP="00F3721D">
            <w:pPr>
              <w:jc w:val="center"/>
              <w:rPr>
                <w:color w:val="000000"/>
                <w:sz w:val="16"/>
                <w:szCs w:val="16"/>
              </w:rPr>
            </w:pPr>
            <w:r w:rsidRPr="00DD5A32">
              <w:rPr>
                <w:color w:val="000000"/>
                <w:sz w:val="16"/>
                <w:szCs w:val="16"/>
              </w:rPr>
              <w:t>3400,71</w:t>
            </w:r>
          </w:p>
        </w:tc>
        <w:tc>
          <w:tcPr>
            <w:tcW w:w="301" w:type="pct"/>
            <w:shd w:val="clear" w:color="auto" w:fill="auto"/>
            <w:vAlign w:val="center"/>
            <w:hideMark/>
          </w:tcPr>
          <w:p w14:paraId="50F63AC4" w14:textId="77777777" w:rsidR="00B47A56" w:rsidRPr="004E0E92" w:rsidRDefault="00B47A56" w:rsidP="00F3721D">
            <w:pPr>
              <w:jc w:val="center"/>
              <w:rPr>
                <w:color w:val="000000"/>
                <w:sz w:val="16"/>
                <w:szCs w:val="16"/>
              </w:rPr>
            </w:pPr>
            <w:r w:rsidRPr="00DD5A32">
              <w:rPr>
                <w:color w:val="000000"/>
                <w:sz w:val="16"/>
                <w:szCs w:val="16"/>
              </w:rPr>
              <w:t>3536,74</w:t>
            </w:r>
          </w:p>
        </w:tc>
        <w:tc>
          <w:tcPr>
            <w:tcW w:w="305" w:type="pct"/>
            <w:shd w:val="clear" w:color="auto" w:fill="auto"/>
            <w:vAlign w:val="center"/>
            <w:hideMark/>
          </w:tcPr>
          <w:p w14:paraId="113958C2" w14:textId="77777777" w:rsidR="00B47A56" w:rsidRPr="004E0E92" w:rsidRDefault="00B47A56" w:rsidP="00F3721D">
            <w:pPr>
              <w:jc w:val="center"/>
              <w:rPr>
                <w:color w:val="000000"/>
                <w:sz w:val="16"/>
                <w:szCs w:val="16"/>
              </w:rPr>
            </w:pPr>
            <w:r w:rsidRPr="00DD5A32">
              <w:rPr>
                <w:color w:val="000000"/>
                <w:sz w:val="16"/>
                <w:szCs w:val="16"/>
              </w:rPr>
              <w:t>3678,21</w:t>
            </w:r>
          </w:p>
        </w:tc>
      </w:tr>
    </w:tbl>
    <w:p w14:paraId="0903CA5C" w14:textId="08FBF3EA" w:rsidR="00D821DC" w:rsidRPr="004C13FB" w:rsidRDefault="00D821DC" w:rsidP="00B47A56">
      <w:pPr>
        <w:pStyle w:val="afffb"/>
      </w:pPr>
    </w:p>
    <w:sectPr w:rsidR="00D821DC" w:rsidRPr="004C13FB" w:rsidSect="00B47A56">
      <w:footerReference w:type="default" r:id="rId27"/>
      <w:pgSz w:w="11906" w:h="16838" w:code="9"/>
      <w:pgMar w:top="1134" w:right="567" w:bottom="1134" w:left="113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7E536" w14:textId="77777777" w:rsidR="002D4913" w:rsidRDefault="002D4913" w:rsidP="008E656F">
      <w:r>
        <w:separator/>
      </w:r>
    </w:p>
  </w:endnote>
  <w:endnote w:type="continuationSeparator" w:id="0">
    <w:p w14:paraId="06F7DDAD" w14:textId="77777777" w:rsidR="002D4913" w:rsidRDefault="002D4913" w:rsidP="008E656F">
      <w:r>
        <w:continuationSeparator/>
      </w:r>
    </w:p>
  </w:endnote>
  <w:endnote w:type="continuationNotice" w:id="1">
    <w:p w14:paraId="0F5BD32C" w14:textId="77777777" w:rsidR="002D4913" w:rsidRDefault="002D49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onsolas">
    <w:panose1 w:val="020B0609020204030204"/>
    <w:charset w:val="CC"/>
    <w:family w:val="modern"/>
    <w:pitch w:val="fixed"/>
    <w:sig w:usb0="E00006FF" w:usb1="0000FCFF" w:usb2="00000001" w:usb3="00000000" w:csb0="0000019F" w:csb1="00000000"/>
  </w:font>
  <w:font w:name="Andale Sans UI">
    <w:charset w:val="00"/>
    <w:family w:val="auto"/>
    <w:pitch w:val="variable"/>
  </w:font>
  <w:font w:name="Segoe UI">
    <w:panose1 w:val="020B0502040204020203"/>
    <w:charset w:val="CC"/>
    <w:family w:val="swiss"/>
    <w:pitch w:val="variable"/>
    <w:sig w:usb0="E4002EFF" w:usb1="C000E47F" w:usb2="00000009" w:usb3="00000000" w:csb0="000001FF" w:csb1="00000000"/>
  </w:font>
  <w:font w:name="ZWAdobeF">
    <w:altName w:val="Calibri"/>
    <w:charset w:val="CC"/>
    <w:family w:val="auto"/>
    <w:pitch w:val="variable"/>
    <w:sig w:usb0="20002A87" w:usb1="00000000" w:usb2="00000000"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7001129"/>
      <w:docPartObj>
        <w:docPartGallery w:val="Page Numbers (Bottom of Page)"/>
        <w:docPartUnique/>
      </w:docPartObj>
    </w:sdtPr>
    <w:sdtEndPr/>
    <w:sdtContent>
      <w:p w14:paraId="042137D9" w14:textId="77777777" w:rsidR="00AC3186" w:rsidRDefault="00AC3186">
        <w:pPr>
          <w:pStyle w:val="a9"/>
          <w:jc w:val="right"/>
        </w:pPr>
        <w:r>
          <w:fldChar w:fldCharType="begin"/>
        </w:r>
        <w:r>
          <w:instrText>PAGE   \* MERGEFORMAT</w:instrText>
        </w:r>
        <w:r>
          <w:fldChar w:fldCharType="separate"/>
        </w:r>
        <w:r w:rsidRPr="008209A9">
          <w:rPr>
            <w:noProof/>
            <w:lang w:val="ru-RU"/>
          </w:rPr>
          <w:t>114</w:t>
        </w:r>
        <w:r>
          <w:fldChar w:fldCharType="end"/>
        </w:r>
      </w:p>
    </w:sdtContent>
  </w:sdt>
  <w:p w14:paraId="09683BDA" w14:textId="77777777" w:rsidR="00AC3186" w:rsidRDefault="00AC3186">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634102"/>
      <w:docPartObj>
        <w:docPartGallery w:val="Page Numbers (Bottom of Page)"/>
        <w:docPartUnique/>
      </w:docPartObj>
    </w:sdtPr>
    <w:sdtEndPr/>
    <w:sdtContent>
      <w:p w14:paraId="02B90674" w14:textId="77777777" w:rsidR="006E388D" w:rsidRDefault="006E388D">
        <w:pPr>
          <w:pStyle w:val="a9"/>
          <w:jc w:val="right"/>
        </w:pPr>
        <w:r>
          <w:fldChar w:fldCharType="begin"/>
        </w:r>
        <w:r>
          <w:instrText>PAGE   \* MERGEFORMAT</w:instrText>
        </w:r>
        <w:r>
          <w:fldChar w:fldCharType="separate"/>
        </w:r>
        <w:r w:rsidRPr="008209A9">
          <w:rPr>
            <w:noProof/>
            <w:lang w:val="ru-RU"/>
          </w:rPr>
          <w:t>114</w:t>
        </w:r>
        <w:r>
          <w:fldChar w:fldCharType="end"/>
        </w:r>
      </w:p>
    </w:sdtContent>
  </w:sdt>
  <w:p w14:paraId="0F394BC9" w14:textId="77777777" w:rsidR="006E388D" w:rsidRDefault="006E388D">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941915"/>
      <w:docPartObj>
        <w:docPartGallery w:val="Page Numbers (Bottom of Page)"/>
        <w:docPartUnique/>
      </w:docPartObj>
    </w:sdtPr>
    <w:sdtEndPr/>
    <w:sdtContent>
      <w:sdt>
        <w:sdtPr>
          <w:id w:val="-1426026435"/>
          <w:docPartObj>
            <w:docPartGallery w:val="Page Numbers (Bottom of Page)"/>
            <w:docPartUnique/>
          </w:docPartObj>
        </w:sdtPr>
        <w:sdtEndPr/>
        <w:sdtContent>
          <w:p w14:paraId="35A80FED" w14:textId="77777777" w:rsidR="00801BC3" w:rsidRDefault="00801BC3">
            <w:pPr>
              <w:pStyle w:val="a9"/>
              <w:jc w:val="right"/>
            </w:pPr>
            <w:r>
              <w:fldChar w:fldCharType="begin"/>
            </w:r>
            <w:r>
              <w:instrText>PAGE   \* MERGEFORMAT</w:instrText>
            </w:r>
            <w:r>
              <w:fldChar w:fldCharType="separate"/>
            </w:r>
            <w:r w:rsidRPr="008209A9">
              <w:rPr>
                <w:noProof/>
                <w:lang w:val="ru-RU"/>
              </w:rPr>
              <w:t>68</w:t>
            </w:r>
            <w:r>
              <w:fldChar w:fldCharType="end"/>
            </w:r>
          </w:p>
        </w:sdtContent>
      </w:sdt>
    </w:sdtContent>
  </w:sdt>
  <w:p w14:paraId="0B77CB2C" w14:textId="77777777" w:rsidR="00801BC3" w:rsidRDefault="00801BC3">
    <w:pPr>
      <w:pStyle w:val="a9"/>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013702"/>
      <w:docPartObj>
        <w:docPartGallery w:val="Page Numbers (Bottom of Page)"/>
        <w:docPartUnique/>
      </w:docPartObj>
    </w:sdtPr>
    <w:sdtEndPr/>
    <w:sdtContent>
      <w:p w14:paraId="2AC267C0" w14:textId="77777777" w:rsidR="009F7567" w:rsidRDefault="009F7567">
        <w:pPr>
          <w:pStyle w:val="a9"/>
          <w:jc w:val="right"/>
        </w:pPr>
        <w:r>
          <w:fldChar w:fldCharType="begin"/>
        </w:r>
        <w:r>
          <w:instrText>PAGE   \* MERGEFORMAT</w:instrText>
        </w:r>
        <w:r>
          <w:fldChar w:fldCharType="separate"/>
        </w:r>
        <w:r w:rsidRPr="008209A9">
          <w:rPr>
            <w:noProof/>
            <w:lang w:val="ru-RU"/>
          </w:rPr>
          <w:t>22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5835896"/>
      <w:docPartObj>
        <w:docPartGallery w:val="Page Numbers (Bottom of Page)"/>
        <w:docPartUnique/>
      </w:docPartObj>
    </w:sdtPr>
    <w:sdtEndPr/>
    <w:sdtContent>
      <w:p w14:paraId="21575D16" w14:textId="62315C6F" w:rsidR="009F7567" w:rsidRDefault="009F7567">
        <w:pPr>
          <w:pStyle w:val="a9"/>
          <w:jc w:val="right"/>
        </w:pPr>
        <w:r>
          <w:fldChar w:fldCharType="begin"/>
        </w:r>
        <w:r>
          <w:instrText>PAGE   \* MERGEFORMAT</w:instrText>
        </w:r>
        <w:r>
          <w:fldChar w:fldCharType="separate"/>
        </w:r>
        <w:r w:rsidRPr="008209A9">
          <w:rPr>
            <w:noProof/>
            <w:lang w:val="ru-RU"/>
          </w:rPr>
          <w:t>114</w:t>
        </w:r>
        <w:r>
          <w:fldChar w:fldCharType="end"/>
        </w:r>
      </w:p>
    </w:sdtContent>
  </w:sdt>
  <w:p w14:paraId="19BC5822" w14:textId="77777777" w:rsidR="009F7567" w:rsidRDefault="009F756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4E52C" w14:textId="77777777" w:rsidR="002D4913" w:rsidRDefault="002D4913" w:rsidP="008E656F">
      <w:r>
        <w:separator/>
      </w:r>
    </w:p>
  </w:footnote>
  <w:footnote w:type="continuationSeparator" w:id="0">
    <w:p w14:paraId="031AEF0F" w14:textId="77777777" w:rsidR="002D4913" w:rsidRDefault="002D4913" w:rsidP="008E656F">
      <w:r>
        <w:continuationSeparator/>
      </w:r>
    </w:p>
  </w:footnote>
  <w:footnote w:type="continuationNotice" w:id="1">
    <w:p w14:paraId="483D4823" w14:textId="77777777" w:rsidR="002D4913" w:rsidRDefault="002D49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2CD50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98BCCC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C3A411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B928B4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2BABD5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18308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9E177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10A66A"/>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782BE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A9CC96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B551F0"/>
    <w:multiLevelType w:val="multilevel"/>
    <w:tmpl w:val="50202A9E"/>
    <w:lvl w:ilvl="0">
      <w:start w:val="8"/>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11" w15:restartNumberingAfterBreak="0">
    <w:nsid w:val="160168BF"/>
    <w:multiLevelType w:val="multilevel"/>
    <w:tmpl w:val="204C631E"/>
    <w:lvl w:ilvl="0">
      <w:start w:val="2"/>
      <w:numFmt w:val="decimal"/>
      <w:lvlText w:val="%1."/>
      <w:lvlJc w:val="left"/>
      <w:pPr>
        <w:ind w:left="450" w:hanging="450"/>
      </w:pPr>
      <w:rPr>
        <w:rFonts w:hint="default"/>
      </w:rPr>
    </w:lvl>
    <w:lvl w:ilvl="1">
      <w:start w:val="1"/>
      <w:numFmt w:val="decimal"/>
      <w:pStyle w:val="41"/>
      <w:lvlText w:val="%1.%2."/>
      <w:lvlJc w:val="left"/>
      <w:pPr>
        <w:ind w:left="143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17694D24"/>
    <w:multiLevelType w:val="hybridMultilevel"/>
    <w:tmpl w:val="B562F582"/>
    <w:lvl w:ilvl="0" w:tplc="1E68F0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8F65319"/>
    <w:multiLevelType w:val="hybridMultilevel"/>
    <w:tmpl w:val="F73C5E64"/>
    <w:lvl w:ilvl="0" w:tplc="B8620C5E">
      <w:start w:val="1"/>
      <w:numFmt w:val="bullet"/>
      <w:pStyle w:val="a1"/>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9114F04"/>
    <w:multiLevelType w:val="multilevel"/>
    <w:tmpl w:val="1EEEDBD8"/>
    <w:lvl w:ilvl="0">
      <w:start w:val="8"/>
      <w:numFmt w:val="decimal"/>
      <w:lvlText w:val="%1"/>
      <w:lvlJc w:val="left"/>
      <w:pPr>
        <w:ind w:left="360" w:hanging="360"/>
      </w:pPr>
      <w:rPr>
        <w:rFonts w:hint="default"/>
        <w:sz w:val="24"/>
      </w:rPr>
    </w:lvl>
    <w:lvl w:ilvl="1">
      <w:start w:val="5"/>
      <w:numFmt w:val="decimal"/>
      <w:lvlText w:val="%1.%2"/>
      <w:lvlJc w:val="left"/>
      <w:pPr>
        <w:ind w:left="1287" w:hanging="72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781" w:hanging="1080"/>
      </w:pPr>
      <w:rPr>
        <w:rFonts w:hint="default"/>
        <w:sz w:val="24"/>
      </w:rPr>
    </w:lvl>
    <w:lvl w:ilvl="4">
      <w:start w:val="1"/>
      <w:numFmt w:val="decimal"/>
      <w:lvlText w:val="%1.%2.%3.%4.%5"/>
      <w:lvlJc w:val="left"/>
      <w:pPr>
        <w:ind w:left="3708" w:hanging="1440"/>
      </w:pPr>
      <w:rPr>
        <w:rFonts w:hint="default"/>
        <w:sz w:val="24"/>
      </w:rPr>
    </w:lvl>
    <w:lvl w:ilvl="5">
      <w:start w:val="1"/>
      <w:numFmt w:val="decimal"/>
      <w:lvlText w:val="%1.%2.%3.%4.%5.%6"/>
      <w:lvlJc w:val="left"/>
      <w:pPr>
        <w:ind w:left="4275" w:hanging="1440"/>
      </w:pPr>
      <w:rPr>
        <w:rFonts w:hint="default"/>
        <w:sz w:val="24"/>
      </w:rPr>
    </w:lvl>
    <w:lvl w:ilvl="6">
      <w:start w:val="1"/>
      <w:numFmt w:val="decimal"/>
      <w:lvlText w:val="%1.%2.%3.%4.%5.%6.%7"/>
      <w:lvlJc w:val="left"/>
      <w:pPr>
        <w:ind w:left="5202" w:hanging="1800"/>
      </w:pPr>
      <w:rPr>
        <w:rFonts w:hint="default"/>
        <w:sz w:val="24"/>
      </w:rPr>
    </w:lvl>
    <w:lvl w:ilvl="7">
      <w:start w:val="1"/>
      <w:numFmt w:val="decimal"/>
      <w:lvlText w:val="%1.%2.%3.%4.%5.%6.%7.%8"/>
      <w:lvlJc w:val="left"/>
      <w:pPr>
        <w:ind w:left="6129" w:hanging="2160"/>
      </w:pPr>
      <w:rPr>
        <w:rFonts w:hint="default"/>
        <w:sz w:val="24"/>
      </w:rPr>
    </w:lvl>
    <w:lvl w:ilvl="8">
      <w:start w:val="1"/>
      <w:numFmt w:val="decimal"/>
      <w:lvlText w:val="%1.%2.%3.%4.%5.%6.%7.%8.%9"/>
      <w:lvlJc w:val="left"/>
      <w:pPr>
        <w:ind w:left="6696" w:hanging="2160"/>
      </w:pPr>
      <w:rPr>
        <w:rFonts w:hint="default"/>
        <w:sz w:val="24"/>
      </w:rPr>
    </w:lvl>
  </w:abstractNum>
  <w:abstractNum w:abstractNumId="15" w15:restartNumberingAfterBreak="0">
    <w:nsid w:val="1AC07942"/>
    <w:multiLevelType w:val="multilevel"/>
    <w:tmpl w:val="9C749552"/>
    <w:lvl w:ilvl="0">
      <w:start w:val="7"/>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16" w15:restartNumberingAfterBreak="0">
    <w:nsid w:val="1C6D2530"/>
    <w:multiLevelType w:val="multilevel"/>
    <w:tmpl w:val="A2E8093A"/>
    <w:lvl w:ilvl="0">
      <w:start w:val="2"/>
      <w:numFmt w:val="decimal"/>
      <w:lvlText w:val="%1."/>
      <w:lvlJc w:val="left"/>
      <w:pPr>
        <w:ind w:left="360" w:hanging="360"/>
      </w:pPr>
      <w:rPr>
        <w:rFonts w:hint="default"/>
      </w:rPr>
    </w:lvl>
    <w:lvl w:ilvl="1">
      <w:start w:val="4"/>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7" w15:restartNumberingAfterBreak="0">
    <w:nsid w:val="1EB40862"/>
    <w:multiLevelType w:val="multilevel"/>
    <w:tmpl w:val="4EFED626"/>
    <w:lvl w:ilvl="0">
      <w:start w:val="10"/>
      <w:numFmt w:val="decimal"/>
      <w:lvlText w:val="%1"/>
      <w:lvlJc w:val="left"/>
      <w:pPr>
        <w:ind w:left="384" w:hanging="384"/>
      </w:pPr>
      <w:rPr>
        <w:rFonts w:ascii="Arial" w:hAnsi="Arial" w:cs="Arial" w:hint="default"/>
        <w:sz w:val="20"/>
      </w:rPr>
    </w:lvl>
    <w:lvl w:ilvl="1">
      <w:start w:val="1"/>
      <w:numFmt w:val="decimal"/>
      <w:lvlText w:val="%1.%2"/>
      <w:lvlJc w:val="left"/>
      <w:pPr>
        <w:ind w:left="951" w:hanging="384"/>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18" w15:restartNumberingAfterBreak="0">
    <w:nsid w:val="22182FA8"/>
    <w:multiLevelType w:val="multilevel"/>
    <w:tmpl w:val="4EFED626"/>
    <w:lvl w:ilvl="0">
      <w:start w:val="10"/>
      <w:numFmt w:val="decimal"/>
      <w:lvlText w:val="%1"/>
      <w:lvlJc w:val="left"/>
      <w:pPr>
        <w:ind w:left="384" w:hanging="384"/>
      </w:pPr>
      <w:rPr>
        <w:rFonts w:ascii="Arial" w:hAnsi="Arial" w:cs="Arial" w:hint="default"/>
        <w:sz w:val="20"/>
      </w:rPr>
    </w:lvl>
    <w:lvl w:ilvl="1">
      <w:start w:val="1"/>
      <w:numFmt w:val="decimal"/>
      <w:lvlText w:val="%1.%2"/>
      <w:lvlJc w:val="left"/>
      <w:pPr>
        <w:ind w:left="951" w:hanging="384"/>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19" w15:restartNumberingAfterBreak="0">
    <w:nsid w:val="24B623A1"/>
    <w:multiLevelType w:val="multilevel"/>
    <w:tmpl w:val="1054CE9A"/>
    <w:lvl w:ilvl="0">
      <w:start w:val="4"/>
      <w:numFmt w:val="decimal"/>
      <w:lvlText w:val="%1"/>
      <w:lvlJc w:val="left"/>
      <w:pPr>
        <w:ind w:left="360" w:hanging="360"/>
      </w:pPr>
      <w:rPr>
        <w:rFonts w:hint="default"/>
        <w:sz w:val="24"/>
      </w:rPr>
    </w:lvl>
    <w:lvl w:ilvl="1">
      <w:start w:val="1"/>
      <w:numFmt w:val="decimal"/>
      <w:lvlText w:val="%1.%2"/>
      <w:lvlJc w:val="left"/>
      <w:pPr>
        <w:ind w:left="1287" w:hanging="72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781" w:hanging="1080"/>
      </w:pPr>
      <w:rPr>
        <w:rFonts w:hint="default"/>
        <w:sz w:val="24"/>
      </w:rPr>
    </w:lvl>
    <w:lvl w:ilvl="4">
      <w:start w:val="1"/>
      <w:numFmt w:val="decimal"/>
      <w:lvlText w:val="%1.%2.%3.%4.%5"/>
      <w:lvlJc w:val="left"/>
      <w:pPr>
        <w:ind w:left="3708" w:hanging="1440"/>
      </w:pPr>
      <w:rPr>
        <w:rFonts w:hint="default"/>
        <w:sz w:val="24"/>
      </w:rPr>
    </w:lvl>
    <w:lvl w:ilvl="5">
      <w:start w:val="1"/>
      <w:numFmt w:val="decimal"/>
      <w:lvlText w:val="%1.%2.%3.%4.%5.%6"/>
      <w:lvlJc w:val="left"/>
      <w:pPr>
        <w:ind w:left="4275" w:hanging="1440"/>
      </w:pPr>
      <w:rPr>
        <w:rFonts w:hint="default"/>
        <w:sz w:val="24"/>
      </w:rPr>
    </w:lvl>
    <w:lvl w:ilvl="6">
      <w:start w:val="1"/>
      <w:numFmt w:val="decimal"/>
      <w:lvlText w:val="%1.%2.%3.%4.%5.%6.%7"/>
      <w:lvlJc w:val="left"/>
      <w:pPr>
        <w:ind w:left="5202" w:hanging="1800"/>
      </w:pPr>
      <w:rPr>
        <w:rFonts w:hint="default"/>
        <w:sz w:val="24"/>
      </w:rPr>
    </w:lvl>
    <w:lvl w:ilvl="7">
      <w:start w:val="1"/>
      <w:numFmt w:val="decimal"/>
      <w:lvlText w:val="%1.%2.%3.%4.%5.%6.%7.%8"/>
      <w:lvlJc w:val="left"/>
      <w:pPr>
        <w:ind w:left="6129" w:hanging="2160"/>
      </w:pPr>
      <w:rPr>
        <w:rFonts w:hint="default"/>
        <w:sz w:val="24"/>
      </w:rPr>
    </w:lvl>
    <w:lvl w:ilvl="8">
      <w:start w:val="1"/>
      <w:numFmt w:val="decimal"/>
      <w:lvlText w:val="%1.%2.%3.%4.%5.%6.%7.%8.%9"/>
      <w:lvlJc w:val="left"/>
      <w:pPr>
        <w:ind w:left="6696" w:hanging="2160"/>
      </w:pPr>
      <w:rPr>
        <w:rFonts w:hint="default"/>
        <w:sz w:val="24"/>
      </w:rPr>
    </w:lvl>
  </w:abstractNum>
  <w:abstractNum w:abstractNumId="20" w15:restartNumberingAfterBreak="0">
    <w:nsid w:val="26AA0184"/>
    <w:multiLevelType w:val="hybridMultilevel"/>
    <w:tmpl w:val="4126CF44"/>
    <w:lvl w:ilvl="0" w:tplc="B78851EC">
      <w:start w:val="1"/>
      <w:numFmt w:val="decimal"/>
      <w:pStyle w:val="a2"/>
      <w:lvlText w:val="%1."/>
      <w:lvlJc w:val="left"/>
      <w:pPr>
        <w:tabs>
          <w:tab w:val="num" w:pos="1068"/>
        </w:tabs>
        <w:ind w:left="1068" w:hanging="360"/>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21" w15:restartNumberingAfterBreak="0">
    <w:nsid w:val="26B518F7"/>
    <w:multiLevelType w:val="singleLevel"/>
    <w:tmpl w:val="6F30EF10"/>
    <w:lvl w:ilvl="0">
      <w:start w:val="1"/>
      <w:numFmt w:val="decimal"/>
      <w:pStyle w:val="a3"/>
      <w:lvlText w:val="Рисунок %1 - "/>
      <w:lvlJc w:val="left"/>
      <w:pPr>
        <w:tabs>
          <w:tab w:val="num" w:pos="3964"/>
        </w:tabs>
        <w:ind w:left="2524" w:firstLine="170"/>
      </w:pPr>
      <w:rPr>
        <w:rFonts w:ascii="Times New Roman" w:hAnsi="Times New Roman" w:cs="Times New Roman" w:hint="default"/>
        <w:b/>
        <w:sz w:val="24"/>
        <w:szCs w:val="24"/>
      </w:rPr>
    </w:lvl>
  </w:abstractNum>
  <w:abstractNum w:abstractNumId="22" w15:restartNumberingAfterBreak="0">
    <w:nsid w:val="26FA74C1"/>
    <w:multiLevelType w:val="multilevel"/>
    <w:tmpl w:val="E280D7DC"/>
    <w:lvl w:ilvl="0">
      <w:start w:val="8"/>
      <w:numFmt w:val="decimal"/>
      <w:lvlText w:val="%1"/>
      <w:lvlJc w:val="left"/>
      <w:pPr>
        <w:ind w:left="360" w:hanging="360"/>
      </w:pPr>
      <w:rPr>
        <w:rFonts w:hint="default"/>
        <w:sz w:val="24"/>
      </w:rPr>
    </w:lvl>
    <w:lvl w:ilvl="1">
      <w:start w:val="3"/>
      <w:numFmt w:val="decimal"/>
      <w:lvlText w:val="%1.%2"/>
      <w:lvlJc w:val="left"/>
      <w:pPr>
        <w:ind w:left="1287" w:hanging="72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781" w:hanging="1080"/>
      </w:pPr>
      <w:rPr>
        <w:rFonts w:hint="default"/>
        <w:sz w:val="24"/>
      </w:rPr>
    </w:lvl>
    <w:lvl w:ilvl="4">
      <w:start w:val="1"/>
      <w:numFmt w:val="decimal"/>
      <w:lvlText w:val="%1.%2.%3.%4.%5"/>
      <w:lvlJc w:val="left"/>
      <w:pPr>
        <w:ind w:left="3708" w:hanging="1440"/>
      </w:pPr>
      <w:rPr>
        <w:rFonts w:hint="default"/>
        <w:sz w:val="24"/>
      </w:rPr>
    </w:lvl>
    <w:lvl w:ilvl="5">
      <w:start w:val="1"/>
      <w:numFmt w:val="decimal"/>
      <w:lvlText w:val="%1.%2.%3.%4.%5.%6"/>
      <w:lvlJc w:val="left"/>
      <w:pPr>
        <w:ind w:left="4275" w:hanging="1440"/>
      </w:pPr>
      <w:rPr>
        <w:rFonts w:hint="default"/>
        <w:sz w:val="24"/>
      </w:rPr>
    </w:lvl>
    <w:lvl w:ilvl="6">
      <w:start w:val="1"/>
      <w:numFmt w:val="decimal"/>
      <w:lvlText w:val="%1.%2.%3.%4.%5.%6.%7"/>
      <w:lvlJc w:val="left"/>
      <w:pPr>
        <w:ind w:left="5202" w:hanging="1800"/>
      </w:pPr>
      <w:rPr>
        <w:rFonts w:hint="default"/>
        <w:sz w:val="24"/>
      </w:rPr>
    </w:lvl>
    <w:lvl w:ilvl="7">
      <w:start w:val="1"/>
      <w:numFmt w:val="decimal"/>
      <w:lvlText w:val="%1.%2.%3.%4.%5.%6.%7.%8"/>
      <w:lvlJc w:val="left"/>
      <w:pPr>
        <w:ind w:left="6129" w:hanging="2160"/>
      </w:pPr>
      <w:rPr>
        <w:rFonts w:hint="default"/>
        <w:sz w:val="24"/>
      </w:rPr>
    </w:lvl>
    <w:lvl w:ilvl="8">
      <w:start w:val="1"/>
      <w:numFmt w:val="decimal"/>
      <w:lvlText w:val="%1.%2.%3.%4.%5.%6.%7.%8.%9"/>
      <w:lvlJc w:val="left"/>
      <w:pPr>
        <w:ind w:left="6696" w:hanging="2160"/>
      </w:pPr>
      <w:rPr>
        <w:rFonts w:hint="default"/>
        <w:sz w:val="24"/>
      </w:rPr>
    </w:lvl>
  </w:abstractNum>
  <w:abstractNum w:abstractNumId="23" w15:restartNumberingAfterBreak="0">
    <w:nsid w:val="27285085"/>
    <w:multiLevelType w:val="hybridMultilevel"/>
    <w:tmpl w:val="9DB6E03C"/>
    <w:lvl w:ilvl="0" w:tplc="1AE05E60">
      <w:start w:val="1"/>
      <w:numFmt w:val="bullet"/>
      <w:pStyle w:val="G"/>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4" w15:restartNumberingAfterBreak="0">
    <w:nsid w:val="27C43771"/>
    <w:multiLevelType w:val="multilevel"/>
    <w:tmpl w:val="4E464A8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3187573A"/>
    <w:multiLevelType w:val="multilevel"/>
    <w:tmpl w:val="2CAC39AA"/>
    <w:lvl w:ilvl="0">
      <w:start w:val="1"/>
      <w:numFmt w:val="decimal"/>
      <w:lvlText w:val="Глава %1."/>
      <w:lvlJc w:val="left"/>
      <w:pPr>
        <w:ind w:left="360" w:hanging="360"/>
      </w:pPr>
      <w:rPr>
        <w:rFonts w:hint="default"/>
      </w:rPr>
    </w:lvl>
    <w:lvl w:ilvl="1">
      <w:start w:val="1"/>
      <w:numFmt w:val="decimal"/>
      <w:pStyle w:val="21"/>
      <w:lvlText w:val="Часть %2."/>
      <w:lvlJc w:val="left"/>
      <w:pPr>
        <w:ind w:left="792" w:hanging="432"/>
      </w:pPr>
      <w:rPr>
        <w:rFonts w:hint="default"/>
        <w:lang w:val="ru-RU"/>
      </w:rPr>
    </w:lvl>
    <w:lvl w:ilvl="2">
      <w:start w:val="1"/>
      <w:numFmt w:val="decimal"/>
      <w:pStyle w:val="31"/>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6B6195A"/>
    <w:multiLevelType w:val="multilevel"/>
    <w:tmpl w:val="1E1C8B8C"/>
    <w:lvl w:ilvl="0">
      <w:start w:val="9"/>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27" w15:restartNumberingAfterBreak="0">
    <w:nsid w:val="3CDA4991"/>
    <w:multiLevelType w:val="multilevel"/>
    <w:tmpl w:val="02C22E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43735010"/>
    <w:multiLevelType w:val="multilevel"/>
    <w:tmpl w:val="BACA7F5A"/>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497" w:hanging="504"/>
      </w:pPr>
      <w:rPr>
        <w:sz w:val="28"/>
      </w:rPr>
    </w:lvl>
    <w:lvl w:ilvl="3">
      <w:start w:val="1"/>
      <w:numFmt w:val="decimal"/>
      <w:lvlText w:val="%1.%2.%3.%4."/>
      <w:lvlJc w:val="left"/>
      <w:pPr>
        <w:ind w:left="1728" w:hanging="648"/>
      </w:pPr>
      <w:rPr>
        <w:sz w:val="24"/>
      </w:rPr>
    </w:lvl>
    <w:lvl w:ilvl="4">
      <w:start w:val="1"/>
      <w:numFmt w:val="decimal"/>
      <w:lvlText w:val="%1.%2.%3.%4.%5."/>
      <w:lvlJc w:val="left"/>
      <w:pPr>
        <w:ind w:left="2232" w:hanging="792"/>
      </w:pPr>
      <w:rPr>
        <w:sz w:val="24"/>
      </w:rPr>
    </w:lvl>
    <w:lvl w:ilvl="5">
      <w:start w:val="1"/>
      <w:numFmt w:val="decimal"/>
      <w:lvlText w:val="%1.%2.%3.%4.%5.%6."/>
      <w:lvlJc w:val="left"/>
      <w:pPr>
        <w:ind w:left="2736" w:hanging="936"/>
      </w:pPr>
      <w:rPr>
        <w:sz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3619CF"/>
    <w:multiLevelType w:val="multilevel"/>
    <w:tmpl w:val="B22E3856"/>
    <w:lvl w:ilvl="0">
      <w:start w:val="13"/>
      <w:numFmt w:val="decimal"/>
      <w:lvlText w:val="%1"/>
      <w:lvlJc w:val="left"/>
      <w:pPr>
        <w:ind w:left="384" w:hanging="384"/>
      </w:pPr>
      <w:rPr>
        <w:rFonts w:ascii="Arial" w:hAnsi="Arial" w:cs="Arial" w:hint="default"/>
        <w:sz w:val="20"/>
      </w:rPr>
    </w:lvl>
    <w:lvl w:ilvl="1">
      <w:start w:val="1"/>
      <w:numFmt w:val="decimal"/>
      <w:lvlText w:val="%1.%2"/>
      <w:lvlJc w:val="left"/>
      <w:pPr>
        <w:ind w:left="951" w:hanging="384"/>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30" w15:restartNumberingAfterBreak="0">
    <w:nsid w:val="4C941177"/>
    <w:multiLevelType w:val="multilevel"/>
    <w:tmpl w:val="D1846378"/>
    <w:lvl w:ilvl="0">
      <w:start w:val="1"/>
      <w:numFmt w:val="decimal"/>
      <w:pStyle w:val="1"/>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DF87B8D"/>
    <w:multiLevelType w:val="hybridMultilevel"/>
    <w:tmpl w:val="48101D20"/>
    <w:name w:val="WW8Num19"/>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0C43C37"/>
    <w:multiLevelType w:val="multilevel"/>
    <w:tmpl w:val="14DA4A98"/>
    <w:lvl w:ilvl="0">
      <w:start w:val="3"/>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33" w15:restartNumberingAfterBreak="0">
    <w:nsid w:val="5A996D44"/>
    <w:multiLevelType w:val="hybridMultilevel"/>
    <w:tmpl w:val="5ECA0970"/>
    <w:lvl w:ilvl="0" w:tplc="4FC8419A">
      <w:start w:val="1"/>
      <w:numFmt w:val="bullet"/>
      <w:pStyle w:val="Geonika"/>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4" w15:restartNumberingAfterBreak="0">
    <w:nsid w:val="63F90FCE"/>
    <w:multiLevelType w:val="hybridMultilevel"/>
    <w:tmpl w:val="B5EC9274"/>
    <w:name w:val="WWNum1"/>
    <w:lvl w:ilvl="0" w:tplc="FFFFFFFF">
      <w:start w:val="1"/>
      <w:numFmt w:val="bullet"/>
      <w:lvlText w:val=""/>
      <w:lvlJc w:val="left"/>
      <w:pPr>
        <w:tabs>
          <w:tab w:val="num" w:pos="1260"/>
        </w:tabs>
        <w:ind w:left="1260" w:hanging="360"/>
      </w:pPr>
      <w:rPr>
        <w:rFonts w:ascii="Symbol" w:hAnsi="Symbol" w:hint="default"/>
      </w:rPr>
    </w:lvl>
    <w:lvl w:ilvl="1" w:tplc="FFFFFFFF">
      <w:start w:val="1"/>
      <w:numFmt w:val="bullet"/>
      <w:lvlText w:val="o"/>
      <w:lvlJc w:val="left"/>
      <w:pPr>
        <w:ind w:left="1980" w:hanging="360"/>
      </w:pPr>
      <w:rPr>
        <w:rFonts w:ascii="Courier New" w:hAnsi="Courier New" w:hint="default"/>
      </w:rPr>
    </w:lvl>
    <w:lvl w:ilvl="2" w:tplc="FFFFFFFF">
      <w:start w:val="1"/>
      <w:numFmt w:val="bullet"/>
      <w:lvlText w:val=""/>
      <w:lvlJc w:val="left"/>
      <w:pPr>
        <w:ind w:left="2700" w:hanging="360"/>
      </w:pPr>
      <w:rPr>
        <w:rFonts w:ascii="Wingdings" w:hAnsi="Wingdings" w:hint="default"/>
      </w:rPr>
    </w:lvl>
    <w:lvl w:ilvl="3" w:tplc="FFFFFFFF">
      <w:start w:val="1"/>
      <w:numFmt w:val="bullet"/>
      <w:lvlText w:val=""/>
      <w:lvlJc w:val="left"/>
      <w:pPr>
        <w:ind w:left="3420" w:hanging="360"/>
      </w:pPr>
      <w:rPr>
        <w:rFonts w:ascii="Symbol" w:hAnsi="Symbol" w:hint="default"/>
      </w:rPr>
    </w:lvl>
    <w:lvl w:ilvl="4" w:tplc="FFFFFFFF">
      <w:start w:val="1"/>
      <w:numFmt w:val="bullet"/>
      <w:lvlText w:val="o"/>
      <w:lvlJc w:val="left"/>
      <w:pPr>
        <w:ind w:left="4140" w:hanging="360"/>
      </w:pPr>
      <w:rPr>
        <w:rFonts w:ascii="Courier New" w:hAnsi="Courier New" w:hint="default"/>
      </w:rPr>
    </w:lvl>
    <w:lvl w:ilvl="5" w:tplc="FFFFFFFF">
      <w:start w:val="1"/>
      <w:numFmt w:val="bullet"/>
      <w:lvlText w:val=""/>
      <w:lvlJc w:val="left"/>
      <w:pPr>
        <w:ind w:left="4860" w:hanging="360"/>
      </w:pPr>
      <w:rPr>
        <w:rFonts w:ascii="Wingdings" w:hAnsi="Wingdings" w:hint="default"/>
      </w:rPr>
    </w:lvl>
    <w:lvl w:ilvl="6" w:tplc="FFFFFFFF">
      <w:start w:val="1"/>
      <w:numFmt w:val="bullet"/>
      <w:lvlText w:val=""/>
      <w:lvlJc w:val="left"/>
      <w:pPr>
        <w:ind w:left="5580" w:hanging="360"/>
      </w:pPr>
      <w:rPr>
        <w:rFonts w:ascii="Symbol" w:hAnsi="Symbol" w:hint="default"/>
      </w:rPr>
    </w:lvl>
    <w:lvl w:ilvl="7" w:tplc="FFFFFFFF">
      <w:start w:val="1"/>
      <w:numFmt w:val="bullet"/>
      <w:lvlText w:val="o"/>
      <w:lvlJc w:val="left"/>
      <w:pPr>
        <w:ind w:left="6300" w:hanging="360"/>
      </w:pPr>
      <w:rPr>
        <w:rFonts w:ascii="Courier New" w:hAnsi="Courier New" w:hint="default"/>
      </w:rPr>
    </w:lvl>
    <w:lvl w:ilvl="8" w:tplc="FFFFFFFF">
      <w:start w:val="1"/>
      <w:numFmt w:val="bullet"/>
      <w:lvlText w:val=""/>
      <w:lvlJc w:val="left"/>
      <w:pPr>
        <w:ind w:left="7020" w:hanging="360"/>
      </w:pPr>
      <w:rPr>
        <w:rFonts w:ascii="Wingdings" w:hAnsi="Wingdings" w:hint="default"/>
      </w:rPr>
    </w:lvl>
  </w:abstractNum>
  <w:abstractNum w:abstractNumId="35" w15:restartNumberingAfterBreak="0">
    <w:nsid w:val="69A70B39"/>
    <w:multiLevelType w:val="multilevel"/>
    <w:tmpl w:val="826CF018"/>
    <w:lvl w:ilvl="0">
      <w:start w:val="8"/>
      <w:numFmt w:val="decimal"/>
      <w:lvlText w:val="%1"/>
      <w:lvlJc w:val="left"/>
      <w:pPr>
        <w:ind w:left="360" w:hanging="360"/>
      </w:pPr>
      <w:rPr>
        <w:rFonts w:hint="default"/>
        <w:sz w:val="24"/>
      </w:rPr>
    </w:lvl>
    <w:lvl w:ilvl="1">
      <w:start w:val="4"/>
      <w:numFmt w:val="decimal"/>
      <w:lvlText w:val="%1.%2"/>
      <w:lvlJc w:val="left"/>
      <w:pPr>
        <w:ind w:left="1287" w:hanging="72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781" w:hanging="1080"/>
      </w:pPr>
      <w:rPr>
        <w:rFonts w:hint="default"/>
        <w:sz w:val="24"/>
      </w:rPr>
    </w:lvl>
    <w:lvl w:ilvl="4">
      <w:start w:val="1"/>
      <w:numFmt w:val="decimal"/>
      <w:lvlText w:val="%1.%2.%3.%4.%5"/>
      <w:lvlJc w:val="left"/>
      <w:pPr>
        <w:ind w:left="3708" w:hanging="1440"/>
      </w:pPr>
      <w:rPr>
        <w:rFonts w:hint="default"/>
        <w:sz w:val="24"/>
      </w:rPr>
    </w:lvl>
    <w:lvl w:ilvl="5">
      <w:start w:val="1"/>
      <w:numFmt w:val="decimal"/>
      <w:lvlText w:val="%1.%2.%3.%4.%5.%6"/>
      <w:lvlJc w:val="left"/>
      <w:pPr>
        <w:ind w:left="4275" w:hanging="1440"/>
      </w:pPr>
      <w:rPr>
        <w:rFonts w:hint="default"/>
        <w:sz w:val="24"/>
      </w:rPr>
    </w:lvl>
    <w:lvl w:ilvl="6">
      <w:start w:val="1"/>
      <w:numFmt w:val="decimal"/>
      <w:lvlText w:val="%1.%2.%3.%4.%5.%6.%7"/>
      <w:lvlJc w:val="left"/>
      <w:pPr>
        <w:ind w:left="5202" w:hanging="1800"/>
      </w:pPr>
      <w:rPr>
        <w:rFonts w:hint="default"/>
        <w:sz w:val="24"/>
      </w:rPr>
    </w:lvl>
    <w:lvl w:ilvl="7">
      <w:start w:val="1"/>
      <w:numFmt w:val="decimal"/>
      <w:lvlText w:val="%1.%2.%3.%4.%5.%6.%7.%8"/>
      <w:lvlJc w:val="left"/>
      <w:pPr>
        <w:ind w:left="6129" w:hanging="2160"/>
      </w:pPr>
      <w:rPr>
        <w:rFonts w:hint="default"/>
        <w:sz w:val="24"/>
      </w:rPr>
    </w:lvl>
    <w:lvl w:ilvl="8">
      <w:start w:val="1"/>
      <w:numFmt w:val="decimal"/>
      <w:lvlText w:val="%1.%2.%3.%4.%5.%6.%7.%8.%9"/>
      <w:lvlJc w:val="left"/>
      <w:pPr>
        <w:ind w:left="6696" w:hanging="2160"/>
      </w:pPr>
      <w:rPr>
        <w:rFonts w:hint="default"/>
        <w:sz w:val="24"/>
      </w:rPr>
    </w:lvl>
  </w:abstractNum>
  <w:abstractNum w:abstractNumId="36" w15:restartNumberingAfterBreak="0">
    <w:nsid w:val="771D770C"/>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A601828"/>
    <w:multiLevelType w:val="multilevel"/>
    <w:tmpl w:val="0419001F"/>
    <w:styleLink w:val="111111"/>
    <w:lvl w:ilvl="0">
      <w:start w:val="1"/>
      <w:numFmt w:val="decimal"/>
      <w:lvlText w:val="%1."/>
      <w:lvlJc w:val="left"/>
      <w:pPr>
        <w:tabs>
          <w:tab w:val="num" w:pos="360"/>
        </w:tabs>
        <w:ind w:left="360" w:hanging="360"/>
      </w:pPr>
      <w:rPr>
        <w:rFonts w:ascii="Times New Roman" w:hAnsi="Times New Roman"/>
        <w:sz w:val="24"/>
      </w:rPr>
    </w:lvl>
    <w:lvl w:ilvl="1">
      <w:start w:val="1"/>
      <w:numFmt w:val="decimal"/>
      <w:lvlText w:val="%1.%2."/>
      <w:lvlJc w:val="left"/>
      <w:pPr>
        <w:tabs>
          <w:tab w:val="num" w:pos="934"/>
        </w:tabs>
        <w:ind w:left="574" w:hanging="432"/>
      </w:pPr>
      <w:rPr>
        <w:rFonts w:ascii="Times New Roman" w:hAnsi="Times New Roman"/>
        <w:sz w:val="24"/>
      </w:rPr>
    </w:lvl>
    <w:lvl w:ilvl="2">
      <w:start w:val="1"/>
      <w:numFmt w:val="decimal"/>
      <w:lvlText w:val="%1.%2.%3."/>
      <w:lvlJc w:val="left"/>
      <w:pPr>
        <w:tabs>
          <w:tab w:val="num" w:pos="1507"/>
        </w:tabs>
        <w:ind w:left="787" w:hanging="504"/>
      </w:pPr>
      <w:rPr>
        <w:rFonts w:ascii="Times New Roman" w:hAnsi="Times New Roman"/>
        <w:sz w:val="24"/>
      </w:rPr>
    </w:lvl>
    <w:lvl w:ilvl="3">
      <w:start w:val="1"/>
      <w:numFmt w:val="decimal"/>
      <w:lvlText w:val="%1.%2.%3.%4."/>
      <w:lvlJc w:val="left"/>
      <w:pPr>
        <w:tabs>
          <w:tab w:val="num" w:pos="1728"/>
        </w:tabs>
        <w:ind w:left="648" w:hanging="648"/>
      </w:pPr>
      <w:rPr>
        <w:rFonts w:ascii="Times New Roman" w:hAnsi="Times New Roman"/>
        <w:sz w:val="24"/>
      </w:rPr>
    </w:lvl>
    <w:lvl w:ilvl="4">
      <w:start w:val="1"/>
      <w:numFmt w:val="decimal"/>
      <w:lvlText w:val="%1.%2.%3.%4.%5."/>
      <w:lvlJc w:val="left"/>
      <w:pPr>
        <w:tabs>
          <w:tab w:val="num" w:pos="2232"/>
        </w:tabs>
        <w:ind w:left="792" w:hanging="792"/>
      </w:pPr>
      <w:rPr>
        <w:rFonts w:ascii="Times New Roman" w:hAnsi="Times New Roman"/>
        <w:sz w:val="24"/>
      </w:rPr>
    </w:lvl>
    <w:lvl w:ilvl="5">
      <w:start w:val="1"/>
      <w:numFmt w:val="decimal"/>
      <w:lvlText w:val="%1.%2.%3.%4.%5.%6."/>
      <w:lvlJc w:val="left"/>
      <w:pPr>
        <w:tabs>
          <w:tab w:val="num" w:pos="2736"/>
        </w:tabs>
        <w:ind w:left="936" w:hanging="936"/>
      </w:pPr>
      <w:rPr>
        <w:rFonts w:ascii="Times New Roman" w:hAnsi="Times New Roman"/>
        <w:sz w:val="24"/>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15:restartNumberingAfterBreak="0">
    <w:nsid w:val="7C5779B9"/>
    <w:multiLevelType w:val="hybridMultilevel"/>
    <w:tmpl w:val="A2DE94FC"/>
    <w:lvl w:ilvl="0" w:tplc="30467BD0">
      <w:start w:val="1"/>
      <w:numFmt w:val="bullet"/>
      <w:pStyle w:val="a4"/>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7"/>
  </w:num>
  <w:num w:numId="2">
    <w:abstractNumId w:val="9"/>
  </w:num>
  <w:num w:numId="3">
    <w:abstractNumId w:val="25"/>
  </w:num>
  <w:num w:numId="4">
    <w:abstractNumId w:val="21"/>
  </w:num>
  <w:num w:numId="5">
    <w:abstractNumId w:val="30"/>
  </w:num>
  <w:num w:numId="6">
    <w:abstractNumId w:val="38"/>
  </w:num>
  <w:num w:numId="7">
    <w:abstractNumId w:val="11"/>
  </w:num>
  <w:num w:numId="8">
    <w:abstractNumId w:val="28"/>
  </w:num>
  <w:num w:numId="9">
    <w:abstractNumId w:val="23"/>
  </w:num>
  <w:num w:numId="10">
    <w:abstractNumId w:val="13"/>
  </w:num>
  <w:num w:numId="11">
    <w:abstractNumId w:val="33"/>
  </w:num>
  <w:num w:numId="12">
    <w:abstractNumId w:val="20"/>
  </w:num>
  <w:num w:numId="13">
    <w:abstractNumId w:val="12"/>
  </w:num>
  <w:num w:numId="14">
    <w:abstractNumId w:val="8"/>
    <w:lvlOverride w:ilvl="0">
      <w:startOverride w:val="1"/>
    </w:lvlOverride>
  </w:num>
  <w:num w:numId="15">
    <w:abstractNumId w:val="7"/>
  </w:num>
  <w:num w:numId="16">
    <w:abstractNumId w:val="6"/>
  </w:num>
  <w:num w:numId="17">
    <w:abstractNumId w:val="5"/>
  </w:num>
  <w:num w:numId="18">
    <w:abstractNumId w:val="4"/>
  </w:num>
  <w:num w:numId="19">
    <w:abstractNumId w:val="3"/>
    <w:lvlOverride w:ilvl="0">
      <w:startOverride w:val="1"/>
    </w:lvlOverride>
  </w:num>
  <w:num w:numId="20">
    <w:abstractNumId w:val="2"/>
    <w:lvlOverride w:ilvl="0">
      <w:startOverride w:val="1"/>
    </w:lvlOverride>
  </w:num>
  <w:num w:numId="21">
    <w:abstractNumId w:val="1"/>
    <w:lvlOverride w:ilvl="0">
      <w:startOverride w:val="1"/>
    </w:lvlOverride>
  </w:num>
  <w:num w:numId="22">
    <w:abstractNumId w:val="0"/>
    <w:lvlOverride w:ilvl="0">
      <w:startOverride w:val="1"/>
    </w:lvlOverride>
  </w:num>
  <w:num w:numId="23">
    <w:abstractNumId w:val="27"/>
  </w:num>
  <w:num w:numId="24">
    <w:abstractNumId w:val="24"/>
  </w:num>
  <w:num w:numId="25">
    <w:abstractNumId w:val="32"/>
  </w:num>
  <w:num w:numId="26">
    <w:abstractNumId w:val="15"/>
  </w:num>
  <w:num w:numId="27">
    <w:abstractNumId w:val="10"/>
  </w:num>
  <w:num w:numId="28">
    <w:abstractNumId w:val="26"/>
  </w:num>
  <w:num w:numId="29">
    <w:abstractNumId w:val="17"/>
  </w:num>
  <w:num w:numId="30">
    <w:abstractNumId w:val="29"/>
  </w:num>
  <w:num w:numId="31">
    <w:abstractNumId w:val="19"/>
  </w:num>
  <w:num w:numId="32">
    <w:abstractNumId w:val="22"/>
  </w:num>
  <w:num w:numId="33">
    <w:abstractNumId w:val="35"/>
  </w:num>
  <w:num w:numId="34">
    <w:abstractNumId w:val="14"/>
  </w:num>
  <w:num w:numId="35">
    <w:abstractNumId w:val="16"/>
  </w:num>
  <w:num w:numId="36">
    <w:abstractNumId w:val="36"/>
  </w:num>
  <w:num w:numId="37">
    <w:abstractNumId w:val="1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de-DE"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91C"/>
    <w:rsid w:val="00000549"/>
    <w:rsid w:val="000009CA"/>
    <w:rsid w:val="00000C82"/>
    <w:rsid w:val="00000C95"/>
    <w:rsid w:val="000012CB"/>
    <w:rsid w:val="00001749"/>
    <w:rsid w:val="00001843"/>
    <w:rsid w:val="000020A8"/>
    <w:rsid w:val="000029C2"/>
    <w:rsid w:val="00003A46"/>
    <w:rsid w:val="00003C19"/>
    <w:rsid w:val="000040F7"/>
    <w:rsid w:val="00004354"/>
    <w:rsid w:val="000043C1"/>
    <w:rsid w:val="000046FE"/>
    <w:rsid w:val="00004940"/>
    <w:rsid w:val="000051E3"/>
    <w:rsid w:val="00005596"/>
    <w:rsid w:val="00005B61"/>
    <w:rsid w:val="00005C14"/>
    <w:rsid w:val="00006BAE"/>
    <w:rsid w:val="00006CDF"/>
    <w:rsid w:val="00006D78"/>
    <w:rsid w:val="00006E15"/>
    <w:rsid w:val="00007198"/>
    <w:rsid w:val="000071A7"/>
    <w:rsid w:val="000075FA"/>
    <w:rsid w:val="0000766B"/>
    <w:rsid w:val="0001014F"/>
    <w:rsid w:val="000108BD"/>
    <w:rsid w:val="00010DC9"/>
    <w:rsid w:val="00010E65"/>
    <w:rsid w:val="00010FE4"/>
    <w:rsid w:val="0001152C"/>
    <w:rsid w:val="00011968"/>
    <w:rsid w:val="00011B32"/>
    <w:rsid w:val="00012144"/>
    <w:rsid w:val="00012306"/>
    <w:rsid w:val="000127FE"/>
    <w:rsid w:val="00013B6E"/>
    <w:rsid w:val="00013D31"/>
    <w:rsid w:val="00013E0F"/>
    <w:rsid w:val="000140A0"/>
    <w:rsid w:val="000143CB"/>
    <w:rsid w:val="000145E4"/>
    <w:rsid w:val="00014B7B"/>
    <w:rsid w:val="00016217"/>
    <w:rsid w:val="0001703D"/>
    <w:rsid w:val="000170C8"/>
    <w:rsid w:val="00017310"/>
    <w:rsid w:val="000179F9"/>
    <w:rsid w:val="00017AB0"/>
    <w:rsid w:val="00017B38"/>
    <w:rsid w:val="00017D64"/>
    <w:rsid w:val="00017E16"/>
    <w:rsid w:val="00020216"/>
    <w:rsid w:val="000202ED"/>
    <w:rsid w:val="000204AE"/>
    <w:rsid w:val="00020800"/>
    <w:rsid w:val="00020BE6"/>
    <w:rsid w:val="00020C43"/>
    <w:rsid w:val="00021DBB"/>
    <w:rsid w:val="0002234D"/>
    <w:rsid w:val="0002268C"/>
    <w:rsid w:val="00022A00"/>
    <w:rsid w:val="00022A63"/>
    <w:rsid w:val="000232D7"/>
    <w:rsid w:val="00023485"/>
    <w:rsid w:val="0002352F"/>
    <w:rsid w:val="000238EB"/>
    <w:rsid w:val="00024118"/>
    <w:rsid w:val="0002449F"/>
    <w:rsid w:val="00024876"/>
    <w:rsid w:val="00024969"/>
    <w:rsid w:val="00024BDB"/>
    <w:rsid w:val="00025665"/>
    <w:rsid w:val="00025828"/>
    <w:rsid w:val="0002605F"/>
    <w:rsid w:val="00026618"/>
    <w:rsid w:val="000266E6"/>
    <w:rsid w:val="00026915"/>
    <w:rsid w:val="00026EDB"/>
    <w:rsid w:val="0002717D"/>
    <w:rsid w:val="00027698"/>
    <w:rsid w:val="00027C9F"/>
    <w:rsid w:val="000305FD"/>
    <w:rsid w:val="00030EE8"/>
    <w:rsid w:val="00030EEE"/>
    <w:rsid w:val="00031443"/>
    <w:rsid w:val="00031698"/>
    <w:rsid w:val="00032316"/>
    <w:rsid w:val="00032C11"/>
    <w:rsid w:val="0003329C"/>
    <w:rsid w:val="00033461"/>
    <w:rsid w:val="000338DD"/>
    <w:rsid w:val="000339CB"/>
    <w:rsid w:val="00033DA7"/>
    <w:rsid w:val="00033E06"/>
    <w:rsid w:val="00034036"/>
    <w:rsid w:val="00034BE2"/>
    <w:rsid w:val="0003522C"/>
    <w:rsid w:val="00035287"/>
    <w:rsid w:val="0003606E"/>
    <w:rsid w:val="0003618B"/>
    <w:rsid w:val="00036982"/>
    <w:rsid w:val="000370B9"/>
    <w:rsid w:val="00037925"/>
    <w:rsid w:val="0003795A"/>
    <w:rsid w:val="00037B5F"/>
    <w:rsid w:val="00037C01"/>
    <w:rsid w:val="00037D70"/>
    <w:rsid w:val="000402DE"/>
    <w:rsid w:val="00040564"/>
    <w:rsid w:val="000408CC"/>
    <w:rsid w:val="00040B2C"/>
    <w:rsid w:val="00041444"/>
    <w:rsid w:val="000414C0"/>
    <w:rsid w:val="00041DEF"/>
    <w:rsid w:val="00042F8F"/>
    <w:rsid w:val="00043333"/>
    <w:rsid w:val="000436FE"/>
    <w:rsid w:val="00043AA4"/>
    <w:rsid w:val="00043E12"/>
    <w:rsid w:val="00043E63"/>
    <w:rsid w:val="00043FD9"/>
    <w:rsid w:val="0004467B"/>
    <w:rsid w:val="00044878"/>
    <w:rsid w:val="00044A6A"/>
    <w:rsid w:val="00044B55"/>
    <w:rsid w:val="0004514E"/>
    <w:rsid w:val="00045181"/>
    <w:rsid w:val="00045540"/>
    <w:rsid w:val="00045565"/>
    <w:rsid w:val="000457D9"/>
    <w:rsid w:val="00046116"/>
    <w:rsid w:val="00046C13"/>
    <w:rsid w:val="00046E83"/>
    <w:rsid w:val="00046FE6"/>
    <w:rsid w:val="00047591"/>
    <w:rsid w:val="00047940"/>
    <w:rsid w:val="00050217"/>
    <w:rsid w:val="0005024B"/>
    <w:rsid w:val="00050255"/>
    <w:rsid w:val="00050CB2"/>
    <w:rsid w:val="00050D03"/>
    <w:rsid w:val="00050FDB"/>
    <w:rsid w:val="00051B17"/>
    <w:rsid w:val="00052231"/>
    <w:rsid w:val="000531EF"/>
    <w:rsid w:val="00053424"/>
    <w:rsid w:val="00053547"/>
    <w:rsid w:val="00053C63"/>
    <w:rsid w:val="0005403A"/>
    <w:rsid w:val="0005449A"/>
    <w:rsid w:val="00054F5F"/>
    <w:rsid w:val="00055232"/>
    <w:rsid w:val="000554CE"/>
    <w:rsid w:val="00056318"/>
    <w:rsid w:val="0005673C"/>
    <w:rsid w:val="0005735C"/>
    <w:rsid w:val="0005752C"/>
    <w:rsid w:val="0005773F"/>
    <w:rsid w:val="00057FEB"/>
    <w:rsid w:val="000600EF"/>
    <w:rsid w:val="00060497"/>
    <w:rsid w:val="00060CA5"/>
    <w:rsid w:val="0006104E"/>
    <w:rsid w:val="000622D3"/>
    <w:rsid w:val="000623C6"/>
    <w:rsid w:val="00062601"/>
    <w:rsid w:val="00062823"/>
    <w:rsid w:val="00062E09"/>
    <w:rsid w:val="000637E8"/>
    <w:rsid w:val="00063948"/>
    <w:rsid w:val="00063DAE"/>
    <w:rsid w:val="00064974"/>
    <w:rsid w:val="00064CA3"/>
    <w:rsid w:val="00065442"/>
    <w:rsid w:val="0006563D"/>
    <w:rsid w:val="00065659"/>
    <w:rsid w:val="00065A0B"/>
    <w:rsid w:val="00066BE9"/>
    <w:rsid w:val="00067028"/>
    <w:rsid w:val="00067388"/>
    <w:rsid w:val="0006788F"/>
    <w:rsid w:val="00067B0E"/>
    <w:rsid w:val="00070850"/>
    <w:rsid w:val="0007092F"/>
    <w:rsid w:val="00070CF7"/>
    <w:rsid w:val="00071B9C"/>
    <w:rsid w:val="00072357"/>
    <w:rsid w:val="0007241C"/>
    <w:rsid w:val="00072662"/>
    <w:rsid w:val="00072842"/>
    <w:rsid w:val="00072BCC"/>
    <w:rsid w:val="00072D7E"/>
    <w:rsid w:val="000731F5"/>
    <w:rsid w:val="00073500"/>
    <w:rsid w:val="0007396E"/>
    <w:rsid w:val="00073B42"/>
    <w:rsid w:val="00073FC2"/>
    <w:rsid w:val="0007401B"/>
    <w:rsid w:val="0007448D"/>
    <w:rsid w:val="0007451D"/>
    <w:rsid w:val="000748A9"/>
    <w:rsid w:val="00074A87"/>
    <w:rsid w:val="00075073"/>
    <w:rsid w:val="000756D5"/>
    <w:rsid w:val="0007630F"/>
    <w:rsid w:val="00077FD5"/>
    <w:rsid w:val="00080007"/>
    <w:rsid w:val="000800B9"/>
    <w:rsid w:val="0008065D"/>
    <w:rsid w:val="00081173"/>
    <w:rsid w:val="00081A56"/>
    <w:rsid w:val="00082435"/>
    <w:rsid w:val="000826C5"/>
    <w:rsid w:val="00083457"/>
    <w:rsid w:val="00083A5E"/>
    <w:rsid w:val="00083CC8"/>
    <w:rsid w:val="0008466E"/>
    <w:rsid w:val="0008581D"/>
    <w:rsid w:val="000862CF"/>
    <w:rsid w:val="0008691F"/>
    <w:rsid w:val="00086D9A"/>
    <w:rsid w:val="000874F9"/>
    <w:rsid w:val="00087905"/>
    <w:rsid w:val="00087CA8"/>
    <w:rsid w:val="00090542"/>
    <w:rsid w:val="00090983"/>
    <w:rsid w:val="00090AEC"/>
    <w:rsid w:val="00090AF9"/>
    <w:rsid w:val="0009122D"/>
    <w:rsid w:val="00092062"/>
    <w:rsid w:val="00092334"/>
    <w:rsid w:val="000925FB"/>
    <w:rsid w:val="00092BE3"/>
    <w:rsid w:val="00092C15"/>
    <w:rsid w:val="00092F3A"/>
    <w:rsid w:val="000930DF"/>
    <w:rsid w:val="000933D0"/>
    <w:rsid w:val="000934E9"/>
    <w:rsid w:val="00093922"/>
    <w:rsid w:val="00094264"/>
    <w:rsid w:val="0009485A"/>
    <w:rsid w:val="00094C20"/>
    <w:rsid w:val="000955E7"/>
    <w:rsid w:val="000967B6"/>
    <w:rsid w:val="00097AF1"/>
    <w:rsid w:val="00097FCD"/>
    <w:rsid w:val="000A0242"/>
    <w:rsid w:val="000A042A"/>
    <w:rsid w:val="000A0794"/>
    <w:rsid w:val="000A0FB7"/>
    <w:rsid w:val="000A11CB"/>
    <w:rsid w:val="000A268F"/>
    <w:rsid w:val="000A2B06"/>
    <w:rsid w:val="000A2CCE"/>
    <w:rsid w:val="000A3A5E"/>
    <w:rsid w:val="000A3ADA"/>
    <w:rsid w:val="000A3F1D"/>
    <w:rsid w:val="000A4733"/>
    <w:rsid w:val="000A4D1E"/>
    <w:rsid w:val="000A5245"/>
    <w:rsid w:val="000A580A"/>
    <w:rsid w:val="000A65F0"/>
    <w:rsid w:val="000A66F5"/>
    <w:rsid w:val="000A689C"/>
    <w:rsid w:val="000A73D8"/>
    <w:rsid w:val="000A765B"/>
    <w:rsid w:val="000A7987"/>
    <w:rsid w:val="000A7B06"/>
    <w:rsid w:val="000A7C5D"/>
    <w:rsid w:val="000B0E56"/>
    <w:rsid w:val="000B145F"/>
    <w:rsid w:val="000B16CD"/>
    <w:rsid w:val="000B1A2F"/>
    <w:rsid w:val="000B2045"/>
    <w:rsid w:val="000B209F"/>
    <w:rsid w:val="000B24AA"/>
    <w:rsid w:val="000B2F34"/>
    <w:rsid w:val="000B321B"/>
    <w:rsid w:val="000B37EC"/>
    <w:rsid w:val="000B3B34"/>
    <w:rsid w:val="000B3EB4"/>
    <w:rsid w:val="000B4521"/>
    <w:rsid w:val="000B4833"/>
    <w:rsid w:val="000B49FB"/>
    <w:rsid w:val="000B4E75"/>
    <w:rsid w:val="000B4F1D"/>
    <w:rsid w:val="000B4F72"/>
    <w:rsid w:val="000B4FE7"/>
    <w:rsid w:val="000B5246"/>
    <w:rsid w:val="000B57C6"/>
    <w:rsid w:val="000B5824"/>
    <w:rsid w:val="000B6299"/>
    <w:rsid w:val="000B62D1"/>
    <w:rsid w:val="000B64E2"/>
    <w:rsid w:val="000B74EE"/>
    <w:rsid w:val="000B756C"/>
    <w:rsid w:val="000B7909"/>
    <w:rsid w:val="000B7C9F"/>
    <w:rsid w:val="000C02AE"/>
    <w:rsid w:val="000C03EE"/>
    <w:rsid w:val="000C0492"/>
    <w:rsid w:val="000C07B8"/>
    <w:rsid w:val="000C07E5"/>
    <w:rsid w:val="000C1074"/>
    <w:rsid w:val="000C122E"/>
    <w:rsid w:val="000C144A"/>
    <w:rsid w:val="000C199A"/>
    <w:rsid w:val="000C1B98"/>
    <w:rsid w:val="000C2BA9"/>
    <w:rsid w:val="000C2E3C"/>
    <w:rsid w:val="000C3424"/>
    <w:rsid w:val="000C351B"/>
    <w:rsid w:val="000C36E6"/>
    <w:rsid w:val="000C381A"/>
    <w:rsid w:val="000C41ED"/>
    <w:rsid w:val="000C48DD"/>
    <w:rsid w:val="000C4B36"/>
    <w:rsid w:val="000C55FB"/>
    <w:rsid w:val="000C56D6"/>
    <w:rsid w:val="000C6256"/>
    <w:rsid w:val="000C6625"/>
    <w:rsid w:val="000C6E4F"/>
    <w:rsid w:val="000C6FDC"/>
    <w:rsid w:val="000C73C6"/>
    <w:rsid w:val="000C756C"/>
    <w:rsid w:val="000C7880"/>
    <w:rsid w:val="000D02C6"/>
    <w:rsid w:val="000D04CC"/>
    <w:rsid w:val="000D0789"/>
    <w:rsid w:val="000D10AD"/>
    <w:rsid w:val="000D1368"/>
    <w:rsid w:val="000D174F"/>
    <w:rsid w:val="000D190C"/>
    <w:rsid w:val="000D1CB6"/>
    <w:rsid w:val="000D1D69"/>
    <w:rsid w:val="000D1F68"/>
    <w:rsid w:val="000D20A7"/>
    <w:rsid w:val="000D222A"/>
    <w:rsid w:val="000D23EF"/>
    <w:rsid w:val="000D28F0"/>
    <w:rsid w:val="000D29D9"/>
    <w:rsid w:val="000D2ABF"/>
    <w:rsid w:val="000D332B"/>
    <w:rsid w:val="000D364E"/>
    <w:rsid w:val="000D43DC"/>
    <w:rsid w:val="000D4770"/>
    <w:rsid w:val="000D4F82"/>
    <w:rsid w:val="000D5650"/>
    <w:rsid w:val="000D606E"/>
    <w:rsid w:val="000D6A51"/>
    <w:rsid w:val="000E005F"/>
    <w:rsid w:val="000E01E1"/>
    <w:rsid w:val="000E037F"/>
    <w:rsid w:val="000E0590"/>
    <w:rsid w:val="000E1158"/>
    <w:rsid w:val="000E1755"/>
    <w:rsid w:val="000E1785"/>
    <w:rsid w:val="000E2071"/>
    <w:rsid w:val="000E2494"/>
    <w:rsid w:val="000E2805"/>
    <w:rsid w:val="000E2A78"/>
    <w:rsid w:val="000E30A7"/>
    <w:rsid w:val="000E31F0"/>
    <w:rsid w:val="000E4838"/>
    <w:rsid w:val="000E494C"/>
    <w:rsid w:val="000E4997"/>
    <w:rsid w:val="000E4A05"/>
    <w:rsid w:val="000E59CC"/>
    <w:rsid w:val="000E6AEA"/>
    <w:rsid w:val="000E72FB"/>
    <w:rsid w:val="000E7718"/>
    <w:rsid w:val="000E7DCF"/>
    <w:rsid w:val="000F0893"/>
    <w:rsid w:val="000F0C6A"/>
    <w:rsid w:val="000F0E82"/>
    <w:rsid w:val="000F181F"/>
    <w:rsid w:val="000F1AEB"/>
    <w:rsid w:val="000F1CAE"/>
    <w:rsid w:val="000F1F0D"/>
    <w:rsid w:val="000F2008"/>
    <w:rsid w:val="000F27BC"/>
    <w:rsid w:val="000F2992"/>
    <w:rsid w:val="000F36D6"/>
    <w:rsid w:val="000F4116"/>
    <w:rsid w:val="000F413A"/>
    <w:rsid w:val="000F515A"/>
    <w:rsid w:val="000F51B6"/>
    <w:rsid w:val="000F56AB"/>
    <w:rsid w:val="000F5967"/>
    <w:rsid w:val="000F59A9"/>
    <w:rsid w:val="000F5C5B"/>
    <w:rsid w:val="000F5FCC"/>
    <w:rsid w:val="000F7B43"/>
    <w:rsid w:val="000F7B54"/>
    <w:rsid w:val="00100538"/>
    <w:rsid w:val="0010077E"/>
    <w:rsid w:val="00100F2A"/>
    <w:rsid w:val="00101A64"/>
    <w:rsid w:val="00101A99"/>
    <w:rsid w:val="00101C03"/>
    <w:rsid w:val="00101DD7"/>
    <w:rsid w:val="001022A2"/>
    <w:rsid w:val="0010241D"/>
    <w:rsid w:val="0010285D"/>
    <w:rsid w:val="00102B7E"/>
    <w:rsid w:val="00103727"/>
    <w:rsid w:val="0010392F"/>
    <w:rsid w:val="00103F3C"/>
    <w:rsid w:val="00104400"/>
    <w:rsid w:val="00104C97"/>
    <w:rsid w:val="0010548B"/>
    <w:rsid w:val="00105D2E"/>
    <w:rsid w:val="00106038"/>
    <w:rsid w:val="00106E7C"/>
    <w:rsid w:val="00106FFF"/>
    <w:rsid w:val="001070F0"/>
    <w:rsid w:val="00107176"/>
    <w:rsid w:val="00107536"/>
    <w:rsid w:val="00107633"/>
    <w:rsid w:val="00110758"/>
    <w:rsid w:val="001109D9"/>
    <w:rsid w:val="00110CF1"/>
    <w:rsid w:val="00111087"/>
    <w:rsid w:val="001111A9"/>
    <w:rsid w:val="001118A9"/>
    <w:rsid w:val="001119FE"/>
    <w:rsid w:val="00111F81"/>
    <w:rsid w:val="00112227"/>
    <w:rsid w:val="0011267B"/>
    <w:rsid w:val="00112A15"/>
    <w:rsid w:val="00112AAF"/>
    <w:rsid w:val="00112BFB"/>
    <w:rsid w:val="00112F80"/>
    <w:rsid w:val="00113039"/>
    <w:rsid w:val="00114033"/>
    <w:rsid w:val="0011419E"/>
    <w:rsid w:val="00114B0F"/>
    <w:rsid w:val="00114F33"/>
    <w:rsid w:val="00115692"/>
    <w:rsid w:val="00115794"/>
    <w:rsid w:val="00116484"/>
    <w:rsid w:val="001167EF"/>
    <w:rsid w:val="00116B51"/>
    <w:rsid w:val="00116C31"/>
    <w:rsid w:val="001171C6"/>
    <w:rsid w:val="001171D7"/>
    <w:rsid w:val="00117716"/>
    <w:rsid w:val="00117C46"/>
    <w:rsid w:val="00117EBE"/>
    <w:rsid w:val="001200FA"/>
    <w:rsid w:val="001212FC"/>
    <w:rsid w:val="0012130E"/>
    <w:rsid w:val="001214D9"/>
    <w:rsid w:val="00121DC0"/>
    <w:rsid w:val="00121EB5"/>
    <w:rsid w:val="00121ED2"/>
    <w:rsid w:val="00122516"/>
    <w:rsid w:val="001226DC"/>
    <w:rsid w:val="00122DB1"/>
    <w:rsid w:val="00122F0B"/>
    <w:rsid w:val="001231A2"/>
    <w:rsid w:val="001231F9"/>
    <w:rsid w:val="00123209"/>
    <w:rsid w:val="00123689"/>
    <w:rsid w:val="0012369A"/>
    <w:rsid w:val="00123AAF"/>
    <w:rsid w:val="00123F3B"/>
    <w:rsid w:val="001244F0"/>
    <w:rsid w:val="001244F6"/>
    <w:rsid w:val="0012491D"/>
    <w:rsid w:val="00124E38"/>
    <w:rsid w:val="00125478"/>
    <w:rsid w:val="00125AB7"/>
    <w:rsid w:val="00125D58"/>
    <w:rsid w:val="001260B7"/>
    <w:rsid w:val="00126687"/>
    <w:rsid w:val="001269F7"/>
    <w:rsid w:val="001306E9"/>
    <w:rsid w:val="00130790"/>
    <w:rsid w:val="001308C1"/>
    <w:rsid w:val="00130FBE"/>
    <w:rsid w:val="001311AA"/>
    <w:rsid w:val="001312FF"/>
    <w:rsid w:val="0013176D"/>
    <w:rsid w:val="00131798"/>
    <w:rsid w:val="00131B52"/>
    <w:rsid w:val="001320E7"/>
    <w:rsid w:val="00132445"/>
    <w:rsid w:val="00132F92"/>
    <w:rsid w:val="0013305A"/>
    <w:rsid w:val="001335DE"/>
    <w:rsid w:val="0013381B"/>
    <w:rsid w:val="001340F0"/>
    <w:rsid w:val="00134375"/>
    <w:rsid w:val="0013445C"/>
    <w:rsid w:val="001348C1"/>
    <w:rsid w:val="001348E3"/>
    <w:rsid w:val="00134CFC"/>
    <w:rsid w:val="001354BD"/>
    <w:rsid w:val="001358CC"/>
    <w:rsid w:val="00136497"/>
    <w:rsid w:val="00136644"/>
    <w:rsid w:val="0013694C"/>
    <w:rsid w:val="001371AD"/>
    <w:rsid w:val="0013725D"/>
    <w:rsid w:val="00137521"/>
    <w:rsid w:val="0013757B"/>
    <w:rsid w:val="00140324"/>
    <w:rsid w:val="00140DF4"/>
    <w:rsid w:val="00141055"/>
    <w:rsid w:val="00141C11"/>
    <w:rsid w:val="00141DE6"/>
    <w:rsid w:val="001421AC"/>
    <w:rsid w:val="001426AE"/>
    <w:rsid w:val="0014290C"/>
    <w:rsid w:val="001429B3"/>
    <w:rsid w:val="00142CEB"/>
    <w:rsid w:val="001433A1"/>
    <w:rsid w:val="00143C72"/>
    <w:rsid w:val="00143D87"/>
    <w:rsid w:val="00143DC6"/>
    <w:rsid w:val="00143F0E"/>
    <w:rsid w:val="00143FD2"/>
    <w:rsid w:val="001444A5"/>
    <w:rsid w:val="00144517"/>
    <w:rsid w:val="00144F84"/>
    <w:rsid w:val="00145736"/>
    <w:rsid w:val="00145BC3"/>
    <w:rsid w:val="00145BD5"/>
    <w:rsid w:val="00145D1D"/>
    <w:rsid w:val="001461B1"/>
    <w:rsid w:val="0014644C"/>
    <w:rsid w:val="00146761"/>
    <w:rsid w:val="00147257"/>
    <w:rsid w:val="001476D4"/>
    <w:rsid w:val="00147D17"/>
    <w:rsid w:val="00147E73"/>
    <w:rsid w:val="00147ECC"/>
    <w:rsid w:val="00147F03"/>
    <w:rsid w:val="00150223"/>
    <w:rsid w:val="00150E37"/>
    <w:rsid w:val="00151824"/>
    <w:rsid w:val="001524BB"/>
    <w:rsid w:val="00152A52"/>
    <w:rsid w:val="00152CA3"/>
    <w:rsid w:val="00153A97"/>
    <w:rsid w:val="00153C26"/>
    <w:rsid w:val="00154081"/>
    <w:rsid w:val="001547F8"/>
    <w:rsid w:val="001548D6"/>
    <w:rsid w:val="00154C0D"/>
    <w:rsid w:val="00154FC1"/>
    <w:rsid w:val="0015542C"/>
    <w:rsid w:val="00155D84"/>
    <w:rsid w:val="0015632C"/>
    <w:rsid w:val="0015643A"/>
    <w:rsid w:val="00157214"/>
    <w:rsid w:val="001574E6"/>
    <w:rsid w:val="00157C88"/>
    <w:rsid w:val="001604A7"/>
    <w:rsid w:val="00160659"/>
    <w:rsid w:val="00160719"/>
    <w:rsid w:val="00161400"/>
    <w:rsid w:val="001618CE"/>
    <w:rsid w:val="00161950"/>
    <w:rsid w:val="001622E5"/>
    <w:rsid w:val="00162EC0"/>
    <w:rsid w:val="00163606"/>
    <w:rsid w:val="0016499E"/>
    <w:rsid w:val="00164D78"/>
    <w:rsid w:val="00165352"/>
    <w:rsid w:val="001655CA"/>
    <w:rsid w:val="001659C1"/>
    <w:rsid w:val="00165A62"/>
    <w:rsid w:val="00165E35"/>
    <w:rsid w:val="00165E83"/>
    <w:rsid w:val="0016750B"/>
    <w:rsid w:val="001675A4"/>
    <w:rsid w:val="0016796E"/>
    <w:rsid w:val="00167A2E"/>
    <w:rsid w:val="00167FFB"/>
    <w:rsid w:val="00170330"/>
    <w:rsid w:val="00170369"/>
    <w:rsid w:val="00170743"/>
    <w:rsid w:val="0017135D"/>
    <w:rsid w:val="001715FF"/>
    <w:rsid w:val="00171676"/>
    <w:rsid w:val="00171A9D"/>
    <w:rsid w:val="00171E8D"/>
    <w:rsid w:val="001720E3"/>
    <w:rsid w:val="00172D82"/>
    <w:rsid w:val="00172FE6"/>
    <w:rsid w:val="00173125"/>
    <w:rsid w:val="00173325"/>
    <w:rsid w:val="00173779"/>
    <w:rsid w:val="00173854"/>
    <w:rsid w:val="00174554"/>
    <w:rsid w:val="00174871"/>
    <w:rsid w:val="00175583"/>
    <w:rsid w:val="00175A2B"/>
    <w:rsid w:val="00175C37"/>
    <w:rsid w:val="00176343"/>
    <w:rsid w:val="001764D6"/>
    <w:rsid w:val="001766AE"/>
    <w:rsid w:val="00176CCD"/>
    <w:rsid w:val="00177659"/>
    <w:rsid w:val="0017779A"/>
    <w:rsid w:val="00180276"/>
    <w:rsid w:val="00180400"/>
    <w:rsid w:val="0018057E"/>
    <w:rsid w:val="00180937"/>
    <w:rsid w:val="00181721"/>
    <w:rsid w:val="00181C49"/>
    <w:rsid w:val="00181D61"/>
    <w:rsid w:val="00182103"/>
    <w:rsid w:val="0018224E"/>
    <w:rsid w:val="0018226F"/>
    <w:rsid w:val="0018235F"/>
    <w:rsid w:val="00182B95"/>
    <w:rsid w:val="00182DCE"/>
    <w:rsid w:val="00182EF5"/>
    <w:rsid w:val="00183050"/>
    <w:rsid w:val="00183244"/>
    <w:rsid w:val="00184514"/>
    <w:rsid w:val="00184B63"/>
    <w:rsid w:val="001855AC"/>
    <w:rsid w:val="001859EC"/>
    <w:rsid w:val="00185F0F"/>
    <w:rsid w:val="001863F1"/>
    <w:rsid w:val="001872BD"/>
    <w:rsid w:val="00187801"/>
    <w:rsid w:val="001900C3"/>
    <w:rsid w:val="00191195"/>
    <w:rsid w:val="0019150C"/>
    <w:rsid w:val="00191A84"/>
    <w:rsid w:val="00191C65"/>
    <w:rsid w:val="0019230A"/>
    <w:rsid w:val="0019268B"/>
    <w:rsid w:val="0019277A"/>
    <w:rsid w:val="00192792"/>
    <w:rsid w:val="001927A3"/>
    <w:rsid w:val="00193109"/>
    <w:rsid w:val="001938BB"/>
    <w:rsid w:val="00193C67"/>
    <w:rsid w:val="00193DE8"/>
    <w:rsid w:val="0019423A"/>
    <w:rsid w:val="001943E2"/>
    <w:rsid w:val="001945C1"/>
    <w:rsid w:val="00194D3E"/>
    <w:rsid w:val="00194E70"/>
    <w:rsid w:val="00195596"/>
    <w:rsid w:val="001957E4"/>
    <w:rsid w:val="00195DF3"/>
    <w:rsid w:val="00195E60"/>
    <w:rsid w:val="00196092"/>
    <w:rsid w:val="00196958"/>
    <w:rsid w:val="001970DA"/>
    <w:rsid w:val="00197471"/>
    <w:rsid w:val="001974D6"/>
    <w:rsid w:val="001976FB"/>
    <w:rsid w:val="001A0480"/>
    <w:rsid w:val="001A05B7"/>
    <w:rsid w:val="001A0617"/>
    <w:rsid w:val="001A0C2F"/>
    <w:rsid w:val="001A0DD1"/>
    <w:rsid w:val="001A0F58"/>
    <w:rsid w:val="001A105C"/>
    <w:rsid w:val="001A192A"/>
    <w:rsid w:val="001A1952"/>
    <w:rsid w:val="001A1F97"/>
    <w:rsid w:val="001A2150"/>
    <w:rsid w:val="001A2B58"/>
    <w:rsid w:val="001A32FE"/>
    <w:rsid w:val="001A3E19"/>
    <w:rsid w:val="001A4401"/>
    <w:rsid w:val="001A4500"/>
    <w:rsid w:val="001A4DD7"/>
    <w:rsid w:val="001A5057"/>
    <w:rsid w:val="001A5687"/>
    <w:rsid w:val="001A5F9B"/>
    <w:rsid w:val="001A6535"/>
    <w:rsid w:val="001A6ABF"/>
    <w:rsid w:val="001A6B4F"/>
    <w:rsid w:val="001A726F"/>
    <w:rsid w:val="001B052D"/>
    <w:rsid w:val="001B0AE5"/>
    <w:rsid w:val="001B162D"/>
    <w:rsid w:val="001B1C8D"/>
    <w:rsid w:val="001B24F7"/>
    <w:rsid w:val="001B25AE"/>
    <w:rsid w:val="001B2E91"/>
    <w:rsid w:val="001B3979"/>
    <w:rsid w:val="001B4A89"/>
    <w:rsid w:val="001B4F2C"/>
    <w:rsid w:val="001B52DE"/>
    <w:rsid w:val="001B58C0"/>
    <w:rsid w:val="001B5D4D"/>
    <w:rsid w:val="001B5F3B"/>
    <w:rsid w:val="001B625D"/>
    <w:rsid w:val="001B65EA"/>
    <w:rsid w:val="001B6C63"/>
    <w:rsid w:val="001B7166"/>
    <w:rsid w:val="001B7427"/>
    <w:rsid w:val="001B7492"/>
    <w:rsid w:val="001B74D5"/>
    <w:rsid w:val="001B7A74"/>
    <w:rsid w:val="001B7D25"/>
    <w:rsid w:val="001C00F2"/>
    <w:rsid w:val="001C0494"/>
    <w:rsid w:val="001C0F3B"/>
    <w:rsid w:val="001C1177"/>
    <w:rsid w:val="001C161A"/>
    <w:rsid w:val="001C1681"/>
    <w:rsid w:val="001C19D8"/>
    <w:rsid w:val="001C1C2E"/>
    <w:rsid w:val="001C1C36"/>
    <w:rsid w:val="001C2253"/>
    <w:rsid w:val="001C2DA7"/>
    <w:rsid w:val="001C2FB1"/>
    <w:rsid w:val="001C3292"/>
    <w:rsid w:val="001C3BB3"/>
    <w:rsid w:val="001C3FF9"/>
    <w:rsid w:val="001C4187"/>
    <w:rsid w:val="001C42D5"/>
    <w:rsid w:val="001C4352"/>
    <w:rsid w:val="001C43DD"/>
    <w:rsid w:val="001C4AA6"/>
    <w:rsid w:val="001C5040"/>
    <w:rsid w:val="001C5521"/>
    <w:rsid w:val="001C57CF"/>
    <w:rsid w:val="001C6A31"/>
    <w:rsid w:val="001C6ADB"/>
    <w:rsid w:val="001C73D1"/>
    <w:rsid w:val="001D060C"/>
    <w:rsid w:val="001D18F8"/>
    <w:rsid w:val="001D1C17"/>
    <w:rsid w:val="001D1C90"/>
    <w:rsid w:val="001D2338"/>
    <w:rsid w:val="001D2821"/>
    <w:rsid w:val="001D29E4"/>
    <w:rsid w:val="001D2EF5"/>
    <w:rsid w:val="001D2FD9"/>
    <w:rsid w:val="001D387C"/>
    <w:rsid w:val="001D3BB4"/>
    <w:rsid w:val="001D3DA7"/>
    <w:rsid w:val="001D4C86"/>
    <w:rsid w:val="001D4D49"/>
    <w:rsid w:val="001D4EB2"/>
    <w:rsid w:val="001D50A5"/>
    <w:rsid w:val="001D50A6"/>
    <w:rsid w:val="001D5417"/>
    <w:rsid w:val="001D5F6F"/>
    <w:rsid w:val="001D6237"/>
    <w:rsid w:val="001D688B"/>
    <w:rsid w:val="001D6B74"/>
    <w:rsid w:val="001D6BA8"/>
    <w:rsid w:val="001D72AC"/>
    <w:rsid w:val="001D7309"/>
    <w:rsid w:val="001D7374"/>
    <w:rsid w:val="001D76F7"/>
    <w:rsid w:val="001E0ADD"/>
    <w:rsid w:val="001E0C02"/>
    <w:rsid w:val="001E0C63"/>
    <w:rsid w:val="001E130C"/>
    <w:rsid w:val="001E1EA1"/>
    <w:rsid w:val="001E24B6"/>
    <w:rsid w:val="001E25E9"/>
    <w:rsid w:val="001E26D1"/>
    <w:rsid w:val="001E29E4"/>
    <w:rsid w:val="001E31E3"/>
    <w:rsid w:val="001E335E"/>
    <w:rsid w:val="001E37F6"/>
    <w:rsid w:val="001E39C9"/>
    <w:rsid w:val="001E3B4F"/>
    <w:rsid w:val="001E3BA3"/>
    <w:rsid w:val="001E3CB6"/>
    <w:rsid w:val="001E44B5"/>
    <w:rsid w:val="001E4F1B"/>
    <w:rsid w:val="001E5B4A"/>
    <w:rsid w:val="001E5D07"/>
    <w:rsid w:val="001E5DEB"/>
    <w:rsid w:val="001E5FFA"/>
    <w:rsid w:val="001E675F"/>
    <w:rsid w:val="001E734C"/>
    <w:rsid w:val="001E7931"/>
    <w:rsid w:val="001F000F"/>
    <w:rsid w:val="001F08A5"/>
    <w:rsid w:val="001F0CFF"/>
    <w:rsid w:val="001F0E53"/>
    <w:rsid w:val="001F0F68"/>
    <w:rsid w:val="001F0FFF"/>
    <w:rsid w:val="001F1064"/>
    <w:rsid w:val="001F1172"/>
    <w:rsid w:val="001F1239"/>
    <w:rsid w:val="001F1364"/>
    <w:rsid w:val="001F1377"/>
    <w:rsid w:val="001F13F1"/>
    <w:rsid w:val="001F1480"/>
    <w:rsid w:val="001F159E"/>
    <w:rsid w:val="001F1799"/>
    <w:rsid w:val="001F18E3"/>
    <w:rsid w:val="001F19CE"/>
    <w:rsid w:val="001F212A"/>
    <w:rsid w:val="001F2D95"/>
    <w:rsid w:val="001F2F85"/>
    <w:rsid w:val="001F3B9F"/>
    <w:rsid w:val="001F3BC4"/>
    <w:rsid w:val="001F4345"/>
    <w:rsid w:val="001F4C0B"/>
    <w:rsid w:val="001F4C7A"/>
    <w:rsid w:val="001F5723"/>
    <w:rsid w:val="001F57F3"/>
    <w:rsid w:val="001F59F4"/>
    <w:rsid w:val="001F5A6E"/>
    <w:rsid w:val="001F71BF"/>
    <w:rsid w:val="001F7408"/>
    <w:rsid w:val="001F780A"/>
    <w:rsid w:val="00200B30"/>
    <w:rsid w:val="00200C6A"/>
    <w:rsid w:val="00200C7B"/>
    <w:rsid w:val="00200E37"/>
    <w:rsid w:val="00200EE2"/>
    <w:rsid w:val="00201523"/>
    <w:rsid w:val="00201A47"/>
    <w:rsid w:val="00201DFA"/>
    <w:rsid w:val="00202649"/>
    <w:rsid w:val="00202718"/>
    <w:rsid w:val="00202AD3"/>
    <w:rsid w:val="00202B21"/>
    <w:rsid w:val="00202C99"/>
    <w:rsid w:val="00202D03"/>
    <w:rsid w:val="00203748"/>
    <w:rsid w:val="0020485E"/>
    <w:rsid w:val="00205311"/>
    <w:rsid w:val="002054B0"/>
    <w:rsid w:val="00205F70"/>
    <w:rsid w:val="002078E4"/>
    <w:rsid w:val="002079AD"/>
    <w:rsid w:val="0021002D"/>
    <w:rsid w:val="0021036A"/>
    <w:rsid w:val="002105CA"/>
    <w:rsid w:val="00210753"/>
    <w:rsid w:val="00210B17"/>
    <w:rsid w:val="00210E00"/>
    <w:rsid w:val="00210EC3"/>
    <w:rsid w:val="00211666"/>
    <w:rsid w:val="002116EE"/>
    <w:rsid w:val="00211F66"/>
    <w:rsid w:val="002120BE"/>
    <w:rsid w:val="00212161"/>
    <w:rsid w:val="002129CE"/>
    <w:rsid w:val="00213006"/>
    <w:rsid w:val="002132B1"/>
    <w:rsid w:val="002137A8"/>
    <w:rsid w:val="00214078"/>
    <w:rsid w:val="002148C1"/>
    <w:rsid w:val="002149F8"/>
    <w:rsid w:val="002150AF"/>
    <w:rsid w:val="00215621"/>
    <w:rsid w:val="00215E51"/>
    <w:rsid w:val="00216474"/>
    <w:rsid w:val="002164A5"/>
    <w:rsid w:val="002169F0"/>
    <w:rsid w:val="002176F3"/>
    <w:rsid w:val="0022049F"/>
    <w:rsid w:val="00220AEA"/>
    <w:rsid w:val="00220C87"/>
    <w:rsid w:val="00221515"/>
    <w:rsid w:val="00221820"/>
    <w:rsid w:val="002218DA"/>
    <w:rsid w:val="00221B92"/>
    <w:rsid w:val="00221DAD"/>
    <w:rsid w:val="002224B0"/>
    <w:rsid w:val="00222E05"/>
    <w:rsid w:val="00223E82"/>
    <w:rsid w:val="002244F8"/>
    <w:rsid w:val="002245E3"/>
    <w:rsid w:val="002247BA"/>
    <w:rsid w:val="00224E42"/>
    <w:rsid w:val="00225898"/>
    <w:rsid w:val="00225916"/>
    <w:rsid w:val="0022593C"/>
    <w:rsid w:val="002259B6"/>
    <w:rsid w:val="002259C8"/>
    <w:rsid w:val="00226385"/>
    <w:rsid w:val="00226977"/>
    <w:rsid w:val="002275C3"/>
    <w:rsid w:val="0022771B"/>
    <w:rsid w:val="002279C6"/>
    <w:rsid w:val="00227AED"/>
    <w:rsid w:val="00227C23"/>
    <w:rsid w:val="0023167C"/>
    <w:rsid w:val="00231F06"/>
    <w:rsid w:val="00231F29"/>
    <w:rsid w:val="00232307"/>
    <w:rsid w:val="00232519"/>
    <w:rsid w:val="00232CB5"/>
    <w:rsid w:val="0023322A"/>
    <w:rsid w:val="00233AAA"/>
    <w:rsid w:val="00233CFD"/>
    <w:rsid w:val="00233F5D"/>
    <w:rsid w:val="00234045"/>
    <w:rsid w:val="00234349"/>
    <w:rsid w:val="00234A24"/>
    <w:rsid w:val="00235C64"/>
    <w:rsid w:val="002363E6"/>
    <w:rsid w:val="0023650C"/>
    <w:rsid w:val="00236593"/>
    <w:rsid w:val="00236789"/>
    <w:rsid w:val="00237753"/>
    <w:rsid w:val="00237997"/>
    <w:rsid w:val="00237A7D"/>
    <w:rsid w:val="00237AC4"/>
    <w:rsid w:val="00237AEE"/>
    <w:rsid w:val="00237E89"/>
    <w:rsid w:val="00240544"/>
    <w:rsid w:val="002405B0"/>
    <w:rsid w:val="00241211"/>
    <w:rsid w:val="00241733"/>
    <w:rsid w:val="002417CB"/>
    <w:rsid w:val="0024252E"/>
    <w:rsid w:val="0024265D"/>
    <w:rsid w:val="0024279D"/>
    <w:rsid w:val="00242C19"/>
    <w:rsid w:val="00242EC0"/>
    <w:rsid w:val="0024339A"/>
    <w:rsid w:val="0024372E"/>
    <w:rsid w:val="002437A7"/>
    <w:rsid w:val="002441F1"/>
    <w:rsid w:val="00244259"/>
    <w:rsid w:val="00244C13"/>
    <w:rsid w:val="00245314"/>
    <w:rsid w:val="002458E5"/>
    <w:rsid w:val="002459DE"/>
    <w:rsid w:val="00246A28"/>
    <w:rsid w:val="00246A8D"/>
    <w:rsid w:val="00246F37"/>
    <w:rsid w:val="002471E4"/>
    <w:rsid w:val="00247B15"/>
    <w:rsid w:val="00247ECF"/>
    <w:rsid w:val="002500DD"/>
    <w:rsid w:val="002501C6"/>
    <w:rsid w:val="002501C9"/>
    <w:rsid w:val="00250C64"/>
    <w:rsid w:val="00250D31"/>
    <w:rsid w:val="002512C8"/>
    <w:rsid w:val="00251A57"/>
    <w:rsid w:val="00251C4B"/>
    <w:rsid w:val="00251E6A"/>
    <w:rsid w:val="00251F11"/>
    <w:rsid w:val="00252377"/>
    <w:rsid w:val="00252396"/>
    <w:rsid w:val="0025239C"/>
    <w:rsid w:val="0025239D"/>
    <w:rsid w:val="00252AAB"/>
    <w:rsid w:val="00252D3A"/>
    <w:rsid w:val="00252EC8"/>
    <w:rsid w:val="0025378F"/>
    <w:rsid w:val="002545F2"/>
    <w:rsid w:val="00254DC7"/>
    <w:rsid w:val="0025544B"/>
    <w:rsid w:val="00255AC8"/>
    <w:rsid w:val="00255B0B"/>
    <w:rsid w:val="002560C9"/>
    <w:rsid w:val="00256462"/>
    <w:rsid w:val="00256996"/>
    <w:rsid w:val="00257DE8"/>
    <w:rsid w:val="002601E2"/>
    <w:rsid w:val="00260632"/>
    <w:rsid w:val="00260726"/>
    <w:rsid w:val="00260D44"/>
    <w:rsid w:val="0026113B"/>
    <w:rsid w:val="00261405"/>
    <w:rsid w:val="002614B7"/>
    <w:rsid w:val="00262067"/>
    <w:rsid w:val="002621C0"/>
    <w:rsid w:val="00263512"/>
    <w:rsid w:val="00263EE9"/>
    <w:rsid w:val="002641F7"/>
    <w:rsid w:val="0026446F"/>
    <w:rsid w:val="00264619"/>
    <w:rsid w:val="0026468B"/>
    <w:rsid w:val="002646B5"/>
    <w:rsid w:val="00264726"/>
    <w:rsid w:val="00264F20"/>
    <w:rsid w:val="00265737"/>
    <w:rsid w:val="0026593F"/>
    <w:rsid w:val="00265AE1"/>
    <w:rsid w:val="00265DA5"/>
    <w:rsid w:val="002660CC"/>
    <w:rsid w:val="002678CA"/>
    <w:rsid w:val="00267FD9"/>
    <w:rsid w:val="00267FFA"/>
    <w:rsid w:val="002701E0"/>
    <w:rsid w:val="002702E3"/>
    <w:rsid w:val="0027140B"/>
    <w:rsid w:val="00271879"/>
    <w:rsid w:val="002721B1"/>
    <w:rsid w:val="00272A4B"/>
    <w:rsid w:val="00272B1C"/>
    <w:rsid w:val="00272BBC"/>
    <w:rsid w:val="00272FFB"/>
    <w:rsid w:val="00273331"/>
    <w:rsid w:val="00273348"/>
    <w:rsid w:val="00273544"/>
    <w:rsid w:val="00273854"/>
    <w:rsid w:val="00273DBD"/>
    <w:rsid w:val="00273F07"/>
    <w:rsid w:val="00274255"/>
    <w:rsid w:val="002743C4"/>
    <w:rsid w:val="00274768"/>
    <w:rsid w:val="002756CD"/>
    <w:rsid w:val="00275C3C"/>
    <w:rsid w:val="002764E3"/>
    <w:rsid w:val="00277012"/>
    <w:rsid w:val="00277924"/>
    <w:rsid w:val="002804A6"/>
    <w:rsid w:val="00280581"/>
    <w:rsid w:val="002808FD"/>
    <w:rsid w:val="00280EE2"/>
    <w:rsid w:val="00281195"/>
    <w:rsid w:val="00281F4A"/>
    <w:rsid w:val="0028200B"/>
    <w:rsid w:val="002825B0"/>
    <w:rsid w:val="0028275E"/>
    <w:rsid w:val="00282B4E"/>
    <w:rsid w:val="00282ED4"/>
    <w:rsid w:val="0028310C"/>
    <w:rsid w:val="00283392"/>
    <w:rsid w:val="00283633"/>
    <w:rsid w:val="002843F8"/>
    <w:rsid w:val="00284539"/>
    <w:rsid w:val="0028476B"/>
    <w:rsid w:val="00284BA9"/>
    <w:rsid w:val="0028508F"/>
    <w:rsid w:val="002852ED"/>
    <w:rsid w:val="00285B43"/>
    <w:rsid w:val="002860AA"/>
    <w:rsid w:val="00286512"/>
    <w:rsid w:val="00286B72"/>
    <w:rsid w:val="0028706F"/>
    <w:rsid w:val="00287422"/>
    <w:rsid w:val="00287482"/>
    <w:rsid w:val="0028770C"/>
    <w:rsid w:val="00287E49"/>
    <w:rsid w:val="00290238"/>
    <w:rsid w:val="00290AF8"/>
    <w:rsid w:val="00291079"/>
    <w:rsid w:val="00291499"/>
    <w:rsid w:val="00291AAD"/>
    <w:rsid w:val="00292155"/>
    <w:rsid w:val="0029257F"/>
    <w:rsid w:val="00292659"/>
    <w:rsid w:val="002926EF"/>
    <w:rsid w:val="00292D6C"/>
    <w:rsid w:val="00292D8F"/>
    <w:rsid w:val="00292EEC"/>
    <w:rsid w:val="00292FCF"/>
    <w:rsid w:val="00293608"/>
    <w:rsid w:val="00293941"/>
    <w:rsid w:val="00293A72"/>
    <w:rsid w:val="00293D58"/>
    <w:rsid w:val="00293DE4"/>
    <w:rsid w:val="0029401F"/>
    <w:rsid w:val="00294373"/>
    <w:rsid w:val="00294972"/>
    <w:rsid w:val="002949F3"/>
    <w:rsid w:val="00294B02"/>
    <w:rsid w:val="00295191"/>
    <w:rsid w:val="00295657"/>
    <w:rsid w:val="002959CD"/>
    <w:rsid w:val="00295DCA"/>
    <w:rsid w:val="00296873"/>
    <w:rsid w:val="00296BFF"/>
    <w:rsid w:val="00296EBC"/>
    <w:rsid w:val="002978B0"/>
    <w:rsid w:val="00297958"/>
    <w:rsid w:val="00297B1D"/>
    <w:rsid w:val="00297DDA"/>
    <w:rsid w:val="002A0524"/>
    <w:rsid w:val="002A05FF"/>
    <w:rsid w:val="002A0A0D"/>
    <w:rsid w:val="002A1859"/>
    <w:rsid w:val="002A34E7"/>
    <w:rsid w:val="002A4626"/>
    <w:rsid w:val="002A51F3"/>
    <w:rsid w:val="002A6B2D"/>
    <w:rsid w:val="002A6CAB"/>
    <w:rsid w:val="002A717D"/>
    <w:rsid w:val="002A7839"/>
    <w:rsid w:val="002A79AF"/>
    <w:rsid w:val="002A7EAC"/>
    <w:rsid w:val="002B01D6"/>
    <w:rsid w:val="002B09C1"/>
    <w:rsid w:val="002B14BF"/>
    <w:rsid w:val="002B1605"/>
    <w:rsid w:val="002B1625"/>
    <w:rsid w:val="002B16F8"/>
    <w:rsid w:val="002B1A27"/>
    <w:rsid w:val="002B1E64"/>
    <w:rsid w:val="002B2340"/>
    <w:rsid w:val="002B253E"/>
    <w:rsid w:val="002B3018"/>
    <w:rsid w:val="002B3354"/>
    <w:rsid w:val="002B35CF"/>
    <w:rsid w:val="002B35F5"/>
    <w:rsid w:val="002B4B57"/>
    <w:rsid w:val="002B4DCA"/>
    <w:rsid w:val="002B5684"/>
    <w:rsid w:val="002B5B56"/>
    <w:rsid w:val="002B5E82"/>
    <w:rsid w:val="002B6CD7"/>
    <w:rsid w:val="002B6F6D"/>
    <w:rsid w:val="002B7207"/>
    <w:rsid w:val="002B7AAC"/>
    <w:rsid w:val="002C0A27"/>
    <w:rsid w:val="002C0F25"/>
    <w:rsid w:val="002C1848"/>
    <w:rsid w:val="002C191A"/>
    <w:rsid w:val="002C24EE"/>
    <w:rsid w:val="002C2A15"/>
    <w:rsid w:val="002C2B87"/>
    <w:rsid w:val="002C36E5"/>
    <w:rsid w:val="002C370A"/>
    <w:rsid w:val="002C371C"/>
    <w:rsid w:val="002C3C09"/>
    <w:rsid w:val="002C5A19"/>
    <w:rsid w:val="002C5D25"/>
    <w:rsid w:val="002C6134"/>
    <w:rsid w:val="002C6E2C"/>
    <w:rsid w:val="002C7164"/>
    <w:rsid w:val="002D01C1"/>
    <w:rsid w:val="002D06CE"/>
    <w:rsid w:val="002D073C"/>
    <w:rsid w:val="002D09D4"/>
    <w:rsid w:val="002D179E"/>
    <w:rsid w:val="002D1CB3"/>
    <w:rsid w:val="002D37BD"/>
    <w:rsid w:val="002D419D"/>
    <w:rsid w:val="002D447D"/>
    <w:rsid w:val="002D4913"/>
    <w:rsid w:val="002D4CEA"/>
    <w:rsid w:val="002D5062"/>
    <w:rsid w:val="002D51BD"/>
    <w:rsid w:val="002D5795"/>
    <w:rsid w:val="002D6048"/>
    <w:rsid w:val="002D605D"/>
    <w:rsid w:val="002D6960"/>
    <w:rsid w:val="002D7120"/>
    <w:rsid w:val="002D76F1"/>
    <w:rsid w:val="002D79B3"/>
    <w:rsid w:val="002D7E29"/>
    <w:rsid w:val="002E03A0"/>
    <w:rsid w:val="002E0572"/>
    <w:rsid w:val="002E0685"/>
    <w:rsid w:val="002E0777"/>
    <w:rsid w:val="002E08EA"/>
    <w:rsid w:val="002E0B00"/>
    <w:rsid w:val="002E0D15"/>
    <w:rsid w:val="002E0D67"/>
    <w:rsid w:val="002E0EE6"/>
    <w:rsid w:val="002E0F1B"/>
    <w:rsid w:val="002E0F60"/>
    <w:rsid w:val="002E19A1"/>
    <w:rsid w:val="002E19D2"/>
    <w:rsid w:val="002E255B"/>
    <w:rsid w:val="002E3581"/>
    <w:rsid w:val="002E3961"/>
    <w:rsid w:val="002E3B7D"/>
    <w:rsid w:val="002E3C60"/>
    <w:rsid w:val="002E4194"/>
    <w:rsid w:val="002E4BEF"/>
    <w:rsid w:val="002E4D18"/>
    <w:rsid w:val="002E581B"/>
    <w:rsid w:val="002E5844"/>
    <w:rsid w:val="002E6039"/>
    <w:rsid w:val="002E61F2"/>
    <w:rsid w:val="002E62F3"/>
    <w:rsid w:val="002E68AF"/>
    <w:rsid w:val="002E68B4"/>
    <w:rsid w:val="002E6B6E"/>
    <w:rsid w:val="002E7107"/>
    <w:rsid w:val="002E7957"/>
    <w:rsid w:val="002E7D74"/>
    <w:rsid w:val="002F036A"/>
    <w:rsid w:val="002F0391"/>
    <w:rsid w:val="002F0E56"/>
    <w:rsid w:val="002F11C5"/>
    <w:rsid w:val="002F16E6"/>
    <w:rsid w:val="002F25CC"/>
    <w:rsid w:val="002F29CE"/>
    <w:rsid w:val="002F2C94"/>
    <w:rsid w:val="002F3259"/>
    <w:rsid w:val="002F32E3"/>
    <w:rsid w:val="002F4059"/>
    <w:rsid w:val="002F4451"/>
    <w:rsid w:val="002F6CF2"/>
    <w:rsid w:val="002F765F"/>
    <w:rsid w:val="002F7D5D"/>
    <w:rsid w:val="002F7F6A"/>
    <w:rsid w:val="00300275"/>
    <w:rsid w:val="0030036F"/>
    <w:rsid w:val="003005E3"/>
    <w:rsid w:val="00300698"/>
    <w:rsid w:val="0030075A"/>
    <w:rsid w:val="003010F3"/>
    <w:rsid w:val="00301797"/>
    <w:rsid w:val="0030255D"/>
    <w:rsid w:val="00302996"/>
    <w:rsid w:val="00302ED3"/>
    <w:rsid w:val="00303E90"/>
    <w:rsid w:val="00304144"/>
    <w:rsid w:val="00304389"/>
    <w:rsid w:val="003049B9"/>
    <w:rsid w:val="003053C6"/>
    <w:rsid w:val="00305B2D"/>
    <w:rsid w:val="00305B92"/>
    <w:rsid w:val="00305E23"/>
    <w:rsid w:val="00306596"/>
    <w:rsid w:val="00307261"/>
    <w:rsid w:val="003073FD"/>
    <w:rsid w:val="00307DD3"/>
    <w:rsid w:val="00307E71"/>
    <w:rsid w:val="00310578"/>
    <w:rsid w:val="00310F21"/>
    <w:rsid w:val="003114F2"/>
    <w:rsid w:val="00311BA6"/>
    <w:rsid w:val="003121EB"/>
    <w:rsid w:val="0031269B"/>
    <w:rsid w:val="00312A5E"/>
    <w:rsid w:val="003136DD"/>
    <w:rsid w:val="00313E0B"/>
    <w:rsid w:val="003151E0"/>
    <w:rsid w:val="0031559B"/>
    <w:rsid w:val="00315933"/>
    <w:rsid w:val="00315BB3"/>
    <w:rsid w:val="003160D7"/>
    <w:rsid w:val="00316606"/>
    <w:rsid w:val="0031696D"/>
    <w:rsid w:val="00316D48"/>
    <w:rsid w:val="00316FDE"/>
    <w:rsid w:val="003174CC"/>
    <w:rsid w:val="003179ED"/>
    <w:rsid w:val="003201C7"/>
    <w:rsid w:val="00320B7D"/>
    <w:rsid w:val="00320C11"/>
    <w:rsid w:val="00321A11"/>
    <w:rsid w:val="00321B6C"/>
    <w:rsid w:val="00321D0F"/>
    <w:rsid w:val="003224C4"/>
    <w:rsid w:val="003226C4"/>
    <w:rsid w:val="003229CB"/>
    <w:rsid w:val="00322D1B"/>
    <w:rsid w:val="0032316B"/>
    <w:rsid w:val="003234AD"/>
    <w:rsid w:val="003234BE"/>
    <w:rsid w:val="00323BB9"/>
    <w:rsid w:val="0032439E"/>
    <w:rsid w:val="00324A65"/>
    <w:rsid w:val="003254E7"/>
    <w:rsid w:val="003257FF"/>
    <w:rsid w:val="00325981"/>
    <w:rsid w:val="00325AC7"/>
    <w:rsid w:val="00325CC7"/>
    <w:rsid w:val="003262F7"/>
    <w:rsid w:val="00326404"/>
    <w:rsid w:val="0032646C"/>
    <w:rsid w:val="003268D1"/>
    <w:rsid w:val="003269F5"/>
    <w:rsid w:val="00326D92"/>
    <w:rsid w:val="00326EF1"/>
    <w:rsid w:val="00327C4C"/>
    <w:rsid w:val="00330427"/>
    <w:rsid w:val="003305E0"/>
    <w:rsid w:val="0033178B"/>
    <w:rsid w:val="00331D15"/>
    <w:rsid w:val="00331D6B"/>
    <w:rsid w:val="003320E6"/>
    <w:rsid w:val="003325C8"/>
    <w:rsid w:val="0033296C"/>
    <w:rsid w:val="00332ECA"/>
    <w:rsid w:val="00333153"/>
    <w:rsid w:val="00333161"/>
    <w:rsid w:val="003331C8"/>
    <w:rsid w:val="003335F5"/>
    <w:rsid w:val="003337AC"/>
    <w:rsid w:val="00334088"/>
    <w:rsid w:val="0033419A"/>
    <w:rsid w:val="0033439B"/>
    <w:rsid w:val="00334DD4"/>
    <w:rsid w:val="00335082"/>
    <w:rsid w:val="0033535E"/>
    <w:rsid w:val="003353E0"/>
    <w:rsid w:val="00335999"/>
    <w:rsid w:val="0033624B"/>
    <w:rsid w:val="00336271"/>
    <w:rsid w:val="003362E7"/>
    <w:rsid w:val="00336453"/>
    <w:rsid w:val="00336959"/>
    <w:rsid w:val="00336E73"/>
    <w:rsid w:val="0033716A"/>
    <w:rsid w:val="003376D1"/>
    <w:rsid w:val="0033770B"/>
    <w:rsid w:val="00337B72"/>
    <w:rsid w:val="00340D2C"/>
    <w:rsid w:val="0034124F"/>
    <w:rsid w:val="003415C3"/>
    <w:rsid w:val="00341842"/>
    <w:rsid w:val="00341C4F"/>
    <w:rsid w:val="00341E13"/>
    <w:rsid w:val="0034218D"/>
    <w:rsid w:val="00343221"/>
    <w:rsid w:val="0034373D"/>
    <w:rsid w:val="00343811"/>
    <w:rsid w:val="00343B77"/>
    <w:rsid w:val="00343D8A"/>
    <w:rsid w:val="00344361"/>
    <w:rsid w:val="00344533"/>
    <w:rsid w:val="00346155"/>
    <w:rsid w:val="00346210"/>
    <w:rsid w:val="00347435"/>
    <w:rsid w:val="00350445"/>
    <w:rsid w:val="00351073"/>
    <w:rsid w:val="00351156"/>
    <w:rsid w:val="00351281"/>
    <w:rsid w:val="003513F4"/>
    <w:rsid w:val="00351650"/>
    <w:rsid w:val="003516B5"/>
    <w:rsid w:val="00351A67"/>
    <w:rsid w:val="00351DFE"/>
    <w:rsid w:val="003521D7"/>
    <w:rsid w:val="00352501"/>
    <w:rsid w:val="003527BE"/>
    <w:rsid w:val="003529B3"/>
    <w:rsid w:val="00352E20"/>
    <w:rsid w:val="00353635"/>
    <w:rsid w:val="0035372C"/>
    <w:rsid w:val="0035413D"/>
    <w:rsid w:val="0035420E"/>
    <w:rsid w:val="003543A7"/>
    <w:rsid w:val="0035477D"/>
    <w:rsid w:val="003560FB"/>
    <w:rsid w:val="003568F2"/>
    <w:rsid w:val="00356947"/>
    <w:rsid w:val="0035770A"/>
    <w:rsid w:val="00357B91"/>
    <w:rsid w:val="00357D1C"/>
    <w:rsid w:val="00360BF5"/>
    <w:rsid w:val="00360C58"/>
    <w:rsid w:val="00360E40"/>
    <w:rsid w:val="00361058"/>
    <w:rsid w:val="00361273"/>
    <w:rsid w:val="003612F0"/>
    <w:rsid w:val="00361AB8"/>
    <w:rsid w:val="00361DCF"/>
    <w:rsid w:val="0036264C"/>
    <w:rsid w:val="00362AE2"/>
    <w:rsid w:val="00362CF6"/>
    <w:rsid w:val="003633FD"/>
    <w:rsid w:val="00363E36"/>
    <w:rsid w:val="0036411B"/>
    <w:rsid w:val="00364895"/>
    <w:rsid w:val="00364A5A"/>
    <w:rsid w:val="00365384"/>
    <w:rsid w:val="003658B7"/>
    <w:rsid w:val="003662CA"/>
    <w:rsid w:val="00366337"/>
    <w:rsid w:val="00366782"/>
    <w:rsid w:val="00366F22"/>
    <w:rsid w:val="003674AA"/>
    <w:rsid w:val="003674BA"/>
    <w:rsid w:val="003677FF"/>
    <w:rsid w:val="00367C63"/>
    <w:rsid w:val="00367D75"/>
    <w:rsid w:val="00370009"/>
    <w:rsid w:val="00370171"/>
    <w:rsid w:val="003703E0"/>
    <w:rsid w:val="003709AD"/>
    <w:rsid w:val="00370A71"/>
    <w:rsid w:val="00370FFA"/>
    <w:rsid w:val="003715C3"/>
    <w:rsid w:val="00372197"/>
    <w:rsid w:val="003724B4"/>
    <w:rsid w:val="003734EC"/>
    <w:rsid w:val="00373D13"/>
    <w:rsid w:val="00373E5D"/>
    <w:rsid w:val="0037452B"/>
    <w:rsid w:val="00374553"/>
    <w:rsid w:val="00374F08"/>
    <w:rsid w:val="0037532A"/>
    <w:rsid w:val="003754D6"/>
    <w:rsid w:val="00375587"/>
    <w:rsid w:val="0037699B"/>
    <w:rsid w:val="00376BB1"/>
    <w:rsid w:val="00376D76"/>
    <w:rsid w:val="003770AA"/>
    <w:rsid w:val="00377478"/>
    <w:rsid w:val="00377F29"/>
    <w:rsid w:val="00377F37"/>
    <w:rsid w:val="003804F2"/>
    <w:rsid w:val="00380653"/>
    <w:rsid w:val="0038110A"/>
    <w:rsid w:val="003815D0"/>
    <w:rsid w:val="00381A01"/>
    <w:rsid w:val="00381B80"/>
    <w:rsid w:val="003821C7"/>
    <w:rsid w:val="003826AB"/>
    <w:rsid w:val="003827A5"/>
    <w:rsid w:val="00382E6B"/>
    <w:rsid w:val="003831FF"/>
    <w:rsid w:val="00383A45"/>
    <w:rsid w:val="00383E4A"/>
    <w:rsid w:val="00383EDC"/>
    <w:rsid w:val="00384233"/>
    <w:rsid w:val="003843CB"/>
    <w:rsid w:val="0038483F"/>
    <w:rsid w:val="00384B93"/>
    <w:rsid w:val="00384C51"/>
    <w:rsid w:val="00384E0F"/>
    <w:rsid w:val="0038531E"/>
    <w:rsid w:val="00385AB0"/>
    <w:rsid w:val="00385CD1"/>
    <w:rsid w:val="00386053"/>
    <w:rsid w:val="003862C0"/>
    <w:rsid w:val="00386439"/>
    <w:rsid w:val="00386B51"/>
    <w:rsid w:val="00386E13"/>
    <w:rsid w:val="00386E44"/>
    <w:rsid w:val="003904CC"/>
    <w:rsid w:val="00390B56"/>
    <w:rsid w:val="00390C8E"/>
    <w:rsid w:val="003912B8"/>
    <w:rsid w:val="003915ED"/>
    <w:rsid w:val="0039194D"/>
    <w:rsid w:val="003921ED"/>
    <w:rsid w:val="00392420"/>
    <w:rsid w:val="00393AB5"/>
    <w:rsid w:val="00393DF4"/>
    <w:rsid w:val="00393E3C"/>
    <w:rsid w:val="00394D49"/>
    <w:rsid w:val="00394D4D"/>
    <w:rsid w:val="003960AA"/>
    <w:rsid w:val="00396131"/>
    <w:rsid w:val="003964B6"/>
    <w:rsid w:val="00396A6F"/>
    <w:rsid w:val="00396EE5"/>
    <w:rsid w:val="00397196"/>
    <w:rsid w:val="00397A48"/>
    <w:rsid w:val="00397BDE"/>
    <w:rsid w:val="00397C2F"/>
    <w:rsid w:val="00397D72"/>
    <w:rsid w:val="00397F95"/>
    <w:rsid w:val="003A0D33"/>
    <w:rsid w:val="003A1A16"/>
    <w:rsid w:val="003A1AB2"/>
    <w:rsid w:val="003A20FA"/>
    <w:rsid w:val="003A27FB"/>
    <w:rsid w:val="003A2867"/>
    <w:rsid w:val="003A2DD1"/>
    <w:rsid w:val="003A380E"/>
    <w:rsid w:val="003A3911"/>
    <w:rsid w:val="003A3B53"/>
    <w:rsid w:val="003A4003"/>
    <w:rsid w:val="003A47D6"/>
    <w:rsid w:val="003A4AC8"/>
    <w:rsid w:val="003A4D6D"/>
    <w:rsid w:val="003A5022"/>
    <w:rsid w:val="003A5CEA"/>
    <w:rsid w:val="003A625B"/>
    <w:rsid w:val="003A6C7C"/>
    <w:rsid w:val="003A772C"/>
    <w:rsid w:val="003A7808"/>
    <w:rsid w:val="003A7DED"/>
    <w:rsid w:val="003A7F4D"/>
    <w:rsid w:val="003B0288"/>
    <w:rsid w:val="003B03D7"/>
    <w:rsid w:val="003B1159"/>
    <w:rsid w:val="003B1456"/>
    <w:rsid w:val="003B14B0"/>
    <w:rsid w:val="003B15E9"/>
    <w:rsid w:val="003B162B"/>
    <w:rsid w:val="003B1AC8"/>
    <w:rsid w:val="003B1EC0"/>
    <w:rsid w:val="003B2444"/>
    <w:rsid w:val="003B2876"/>
    <w:rsid w:val="003B28A4"/>
    <w:rsid w:val="003B2FD1"/>
    <w:rsid w:val="003B374E"/>
    <w:rsid w:val="003B3813"/>
    <w:rsid w:val="003B3C43"/>
    <w:rsid w:val="003B408A"/>
    <w:rsid w:val="003B4313"/>
    <w:rsid w:val="003B4577"/>
    <w:rsid w:val="003B4F5F"/>
    <w:rsid w:val="003B5149"/>
    <w:rsid w:val="003B5158"/>
    <w:rsid w:val="003B58BE"/>
    <w:rsid w:val="003B5926"/>
    <w:rsid w:val="003B59B4"/>
    <w:rsid w:val="003B5CBC"/>
    <w:rsid w:val="003B5F98"/>
    <w:rsid w:val="003B6427"/>
    <w:rsid w:val="003B671C"/>
    <w:rsid w:val="003B6BE1"/>
    <w:rsid w:val="003B6C21"/>
    <w:rsid w:val="003B6D66"/>
    <w:rsid w:val="003B7623"/>
    <w:rsid w:val="003B7E86"/>
    <w:rsid w:val="003C0263"/>
    <w:rsid w:val="003C06B2"/>
    <w:rsid w:val="003C1070"/>
    <w:rsid w:val="003C179B"/>
    <w:rsid w:val="003C25D6"/>
    <w:rsid w:val="003C26B8"/>
    <w:rsid w:val="003C2ECD"/>
    <w:rsid w:val="003C33D6"/>
    <w:rsid w:val="003C38AA"/>
    <w:rsid w:val="003C3DA4"/>
    <w:rsid w:val="003C3F48"/>
    <w:rsid w:val="003C407F"/>
    <w:rsid w:val="003C4303"/>
    <w:rsid w:val="003C4501"/>
    <w:rsid w:val="003C4641"/>
    <w:rsid w:val="003C49BA"/>
    <w:rsid w:val="003C4A4D"/>
    <w:rsid w:val="003C4B88"/>
    <w:rsid w:val="003C50C5"/>
    <w:rsid w:val="003C5492"/>
    <w:rsid w:val="003C5CF8"/>
    <w:rsid w:val="003C60C9"/>
    <w:rsid w:val="003C6313"/>
    <w:rsid w:val="003C632E"/>
    <w:rsid w:val="003C66FD"/>
    <w:rsid w:val="003C6D2A"/>
    <w:rsid w:val="003C6D74"/>
    <w:rsid w:val="003C70F7"/>
    <w:rsid w:val="003C77A5"/>
    <w:rsid w:val="003C782F"/>
    <w:rsid w:val="003C7B2D"/>
    <w:rsid w:val="003C7FA1"/>
    <w:rsid w:val="003D00CF"/>
    <w:rsid w:val="003D0721"/>
    <w:rsid w:val="003D0883"/>
    <w:rsid w:val="003D0D85"/>
    <w:rsid w:val="003D0E70"/>
    <w:rsid w:val="003D13EE"/>
    <w:rsid w:val="003D1DF1"/>
    <w:rsid w:val="003D2641"/>
    <w:rsid w:val="003D26BC"/>
    <w:rsid w:val="003D2981"/>
    <w:rsid w:val="003D34EC"/>
    <w:rsid w:val="003D4764"/>
    <w:rsid w:val="003D49AB"/>
    <w:rsid w:val="003D49C8"/>
    <w:rsid w:val="003D4D27"/>
    <w:rsid w:val="003D4FF3"/>
    <w:rsid w:val="003D503C"/>
    <w:rsid w:val="003D55D7"/>
    <w:rsid w:val="003D580C"/>
    <w:rsid w:val="003D5E04"/>
    <w:rsid w:val="003D6242"/>
    <w:rsid w:val="003D6664"/>
    <w:rsid w:val="003D6BCF"/>
    <w:rsid w:val="003D73BA"/>
    <w:rsid w:val="003D7485"/>
    <w:rsid w:val="003D7789"/>
    <w:rsid w:val="003D789F"/>
    <w:rsid w:val="003D78E6"/>
    <w:rsid w:val="003D7B15"/>
    <w:rsid w:val="003E0373"/>
    <w:rsid w:val="003E0DF8"/>
    <w:rsid w:val="003E2102"/>
    <w:rsid w:val="003E2E06"/>
    <w:rsid w:val="003E39BB"/>
    <w:rsid w:val="003E3B8E"/>
    <w:rsid w:val="003E441B"/>
    <w:rsid w:val="003E4AB7"/>
    <w:rsid w:val="003E4E30"/>
    <w:rsid w:val="003E51B5"/>
    <w:rsid w:val="003E51B6"/>
    <w:rsid w:val="003E5CC8"/>
    <w:rsid w:val="003E6235"/>
    <w:rsid w:val="003E6238"/>
    <w:rsid w:val="003E6736"/>
    <w:rsid w:val="003E6900"/>
    <w:rsid w:val="003E6A8E"/>
    <w:rsid w:val="003E6E00"/>
    <w:rsid w:val="003E7352"/>
    <w:rsid w:val="003F0BD1"/>
    <w:rsid w:val="003F0E94"/>
    <w:rsid w:val="003F112F"/>
    <w:rsid w:val="003F1193"/>
    <w:rsid w:val="003F1822"/>
    <w:rsid w:val="003F1D5B"/>
    <w:rsid w:val="003F1EB6"/>
    <w:rsid w:val="003F33D9"/>
    <w:rsid w:val="003F3E74"/>
    <w:rsid w:val="003F4E29"/>
    <w:rsid w:val="003F5068"/>
    <w:rsid w:val="003F54A6"/>
    <w:rsid w:val="003F55D0"/>
    <w:rsid w:val="003F6DDE"/>
    <w:rsid w:val="003F784D"/>
    <w:rsid w:val="003F7B66"/>
    <w:rsid w:val="003F7F8E"/>
    <w:rsid w:val="00400153"/>
    <w:rsid w:val="004003CF"/>
    <w:rsid w:val="00400DBD"/>
    <w:rsid w:val="00400DE8"/>
    <w:rsid w:val="0040125F"/>
    <w:rsid w:val="00401283"/>
    <w:rsid w:val="00401326"/>
    <w:rsid w:val="004019E1"/>
    <w:rsid w:val="004022CD"/>
    <w:rsid w:val="00402424"/>
    <w:rsid w:val="004026AE"/>
    <w:rsid w:val="00403191"/>
    <w:rsid w:val="004031D6"/>
    <w:rsid w:val="00403E0F"/>
    <w:rsid w:val="00403EB6"/>
    <w:rsid w:val="00403EBC"/>
    <w:rsid w:val="00404037"/>
    <w:rsid w:val="00404B7E"/>
    <w:rsid w:val="00404DCB"/>
    <w:rsid w:val="00404E09"/>
    <w:rsid w:val="004056AD"/>
    <w:rsid w:val="00405D8A"/>
    <w:rsid w:val="00405DBB"/>
    <w:rsid w:val="00406426"/>
    <w:rsid w:val="004068CD"/>
    <w:rsid w:val="0040713B"/>
    <w:rsid w:val="00407483"/>
    <w:rsid w:val="00407BD5"/>
    <w:rsid w:val="00411A4F"/>
    <w:rsid w:val="00411B18"/>
    <w:rsid w:val="00411F0B"/>
    <w:rsid w:val="0041224F"/>
    <w:rsid w:val="00412F3E"/>
    <w:rsid w:val="004143CF"/>
    <w:rsid w:val="004145D1"/>
    <w:rsid w:val="004152E0"/>
    <w:rsid w:val="00415C81"/>
    <w:rsid w:val="00415DBD"/>
    <w:rsid w:val="0041644D"/>
    <w:rsid w:val="00416451"/>
    <w:rsid w:val="00416CEC"/>
    <w:rsid w:val="0041740F"/>
    <w:rsid w:val="00417BED"/>
    <w:rsid w:val="00417E5C"/>
    <w:rsid w:val="004201B6"/>
    <w:rsid w:val="00421286"/>
    <w:rsid w:val="00422293"/>
    <w:rsid w:val="00422568"/>
    <w:rsid w:val="00422571"/>
    <w:rsid w:val="00422F95"/>
    <w:rsid w:val="00423222"/>
    <w:rsid w:val="00424632"/>
    <w:rsid w:val="00424BCA"/>
    <w:rsid w:val="00424CCC"/>
    <w:rsid w:val="00424DE9"/>
    <w:rsid w:val="00424FDE"/>
    <w:rsid w:val="0042529C"/>
    <w:rsid w:val="00426321"/>
    <w:rsid w:val="00426707"/>
    <w:rsid w:val="00426E28"/>
    <w:rsid w:val="0042761C"/>
    <w:rsid w:val="00427876"/>
    <w:rsid w:val="00427AF6"/>
    <w:rsid w:val="004308EB"/>
    <w:rsid w:val="00430E11"/>
    <w:rsid w:val="00430F28"/>
    <w:rsid w:val="00431048"/>
    <w:rsid w:val="00431169"/>
    <w:rsid w:val="0043195F"/>
    <w:rsid w:val="004320CA"/>
    <w:rsid w:val="00434570"/>
    <w:rsid w:val="004348C3"/>
    <w:rsid w:val="00434C96"/>
    <w:rsid w:val="00434FAB"/>
    <w:rsid w:val="0043523C"/>
    <w:rsid w:val="004359C6"/>
    <w:rsid w:val="00435E8F"/>
    <w:rsid w:val="00435FFE"/>
    <w:rsid w:val="00436243"/>
    <w:rsid w:val="00436464"/>
    <w:rsid w:val="00436795"/>
    <w:rsid w:val="004369E4"/>
    <w:rsid w:val="00436D3A"/>
    <w:rsid w:val="00437228"/>
    <w:rsid w:val="00437794"/>
    <w:rsid w:val="00437A04"/>
    <w:rsid w:val="00437F49"/>
    <w:rsid w:val="00437F87"/>
    <w:rsid w:val="00437FE5"/>
    <w:rsid w:val="00440192"/>
    <w:rsid w:val="00440391"/>
    <w:rsid w:val="00440516"/>
    <w:rsid w:val="0044071C"/>
    <w:rsid w:val="00440797"/>
    <w:rsid w:val="00441060"/>
    <w:rsid w:val="00441315"/>
    <w:rsid w:val="0044258E"/>
    <w:rsid w:val="00442708"/>
    <w:rsid w:val="0044300B"/>
    <w:rsid w:val="0044330B"/>
    <w:rsid w:val="004433E1"/>
    <w:rsid w:val="00443454"/>
    <w:rsid w:val="0044454E"/>
    <w:rsid w:val="004445CF"/>
    <w:rsid w:val="00444694"/>
    <w:rsid w:val="0044472A"/>
    <w:rsid w:val="00444BC3"/>
    <w:rsid w:val="00444F30"/>
    <w:rsid w:val="0044662E"/>
    <w:rsid w:val="00446C8D"/>
    <w:rsid w:val="00446D42"/>
    <w:rsid w:val="00446F1D"/>
    <w:rsid w:val="004471D3"/>
    <w:rsid w:val="004472C6"/>
    <w:rsid w:val="00447431"/>
    <w:rsid w:val="00450623"/>
    <w:rsid w:val="00450624"/>
    <w:rsid w:val="004508EC"/>
    <w:rsid w:val="00450A3C"/>
    <w:rsid w:val="00451066"/>
    <w:rsid w:val="004510D6"/>
    <w:rsid w:val="00451207"/>
    <w:rsid w:val="00451345"/>
    <w:rsid w:val="00451609"/>
    <w:rsid w:val="00451BA0"/>
    <w:rsid w:val="00451BCB"/>
    <w:rsid w:val="004521E1"/>
    <w:rsid w:val="004526A7"/>
    <w:rsid w:val="00452B90"/>
    <w:rsid w:val="00453836"/>
    <w:rsid w:val="004538D5"/>
    <w:rsid w:val="0045507A"/>
    <w:rsid w:val="00455125"/>
    <w:rsid w:val="00455659"/>
    <w:rsid w:val="004558E0"/>
    <w:rsid w:val="00455B47"/>
    <w:rsid w:val="00455F24"/>
    <w:rsid w:val="00455F9C"/>
    <w:rsid w:val="00456F18"/>
    <w:rsid w:val="0045778B"/>
    <w:rsid w:val="00457E94"/>
    <w:rsid w:val="00460101"/>
    <w:rsid w:val="004603FB"/>
    <w:rsid w:val="0046046A"/>
    <w:rsid w:val="00460BC4"/>
    <w:rsid w:val="00460EC3"/>
    <w:rsid w:val="0046107B"/>
    <w:rsid w:val="00461287"/>
    <w:rsid w:val="00461612"/>
    <w:rsid w:val="0046180F"/>
    <w:rsid w:val="004618AA"/>
    <w:rsid w:val="004636EF"/>
    <w:rsid w:val="00463D7E"/>
    <w:rsid w:val="00463D88"/>
    <w:rsid w:val="004640B6"/>
    <w:rsid w:val="00464515"/>
    <w:rsid w:val="004647FB"/>
    <w:rsid w:val="00464BAE"/>
    <w:rsid w:val="004654EC"/>
    <w:rsid w:val="0046593C"/>
    <w:rsid w:val="00465B49"/>
    <w:rsid w:val="004665BD"/>
    <w:rsid w:val="00466605"/>
    <w:rsid w:val="00466A76"/>
    <w:rsid w:val="00466D30"/>
    <w:rsid w:val="004671AC"/>
    <w:rsid w:val="004671F2"/>
    <w:rsid w:val="00467C53"/>
    <w:rsid w:val="00467E1B"/>
    <w:rsid w:val="004700B9"/>
    <w:rsid w:val="0047031D"/>
    <w:rsid w:val="00470490"/>
    <w:rsid w:val="004706ED"/>
    <w:rsid w:val="004709F4"/>
    <w:rsid w:val="00470B06"/>
    <w:rsid w:val="00470E93"/>
    <w:rsid w:val="0047110F"/>
    <w:rsid w:val="0047175E"/>
    <w:rsid w:val="004717A5"/>
    <w:rsid w:val="00471AE2"/>
    <w:rsid w:val="00471FD1"/>
    <w:rsid w:val="004723DB"/>
    <w:rsid w:val="0047253A"/>
    <w:rsid w:val="00472A4F"/>
    <w:rsid w:val="00472ECE"/>
    <w:rsid w:val="00473073"/>
    <w:rsid w:val="00473077"/>
    <w:rsid w:val="0047313F"/>
    <w:rsid w:val="004734F5"/>
    <w:rsid w:val="004738FA"/>
    <w:rsid w:val="0047399C"/>
    <w:rsid w:val="00473C0F"/>
    <w:rsid w:val="004740CF"/>
    <w:rsid w:val="00474148"/>
    <w:rsid w:val="00474808"/>
    <w:rsid w:val="00474B26"/>
    <w:rsid w:val="00474D72"/>
    <w:rsid w:val="004768A0"/>
    <w:rsid w:val="00476DDC"/>
    <w:rsid w:val="004770CF"/>
    <w:rsid w:val="004771ED"/>
    <w:rsid w:val="004779F2"/>
    <w:rsid w:val="0048013C"/>
    <w:rsid w:val="00480710"/>
    <w:rsid w:val="00480BAB"/>
    <w:rsid w:val="00481215"/>
    <w:rsid w:val="004813C5"/>
    <w:rsid w:val="0048146A"/>
    <w:rsid w:val="004817C0"/>
    <w:rsid w:val="004819B3"/>
    <w:rsid w:val="00482099"/>
    <w:rsid w:val="004821D1"/>
    <w:rsid w:val="0048273C"/>
    <w:rsid w:val="0048292F"/>
    <w:rsid w:val="004829C7"/>
    <w:rsid w:val="00482A61"/>
    <w:rsid w:val="00482D46"/>
    <w:rsid w:val="0048392E"/>
    <w:rsid w:val="00484335"/>
    <w:rsid w:val="004845AA"/>
    <w:rsid w:val="00484636"/>
    <w:rsid w:val="00484A0C"/>
    <w:rsid w:val="00484BEE"/>
    <w:rsid w:val="004851C0"/>
    <w:rsid w:val="00485718"/>
    <w:rsid w:val="00485BD4"/>
    <w:rsid w:val="00485FAE"/>
    <w:rsid w:val="00486685"/>
    <w:rsid w:val="00486973"/>
    <w:rsid w:val="00486E4D"/>
    <w:rsid w:val="004870E0"/>
    <w:rsid w:val="00487513"/>
    <w:rsid w:val="0048758D"/>
    <w:rsid w:val="004877DE"/>
    <w:rsid w:val="00487A60"/>
    <w:rsid w:val="00487B3F"/>
    <w:rsid w:val="00487E30"/>
    <w:rsid w:val="00490162"/>
    <w:rsid w:val="00490CF9"/>
    <w:rsid w:val="00490E30"/>
    <w:rsid w:val="00490FC9"/>
    <w:rsid w:val="004911D2"/>
    <w:rsid w:val="00492C55"/>
    <w:rsid w:val="004931E8"/>
    <w:rsid w:val="00493601"/>
    <w:rsid w:val="0049376D"/>
    <w:rsid w:val="004938CB"/>
    <w:rsid w:val="0049457B"/>
    <w:rsid w:val="00494E52"/>
    <w:rsid w:val="00494EF9"/>
    <w:rsid w:val="0049546C"/>
    <w:rsid w:val="0049565A"/>
    <w:rsid w:val="004956EA"/>
    <w:rsid w:val="00495ECC"/>
    <w:rsid w:val="0049613B"/>
    <w:rsid w:val="00496B0A"/>
    <w:rsid w:val="00497147"/>
    <w:rsid w:val="004971DE"/>
    <w:rsid w:val="004973DF"/>
    <w:rsid w:val="00497A7D"/>
    <w:rsid w:val="004A0216"/>
    <w:rsid w:val="004A03C9"/>
    <w:rsid w:val="004A10CE"/>
    <w:rsid w:val="004A121F"/>
    <w:rsid w:val="004A1232"/>
    <w:rsid w:val="004A1A0F"/>
    <w:rsid w:val="004A1A34"/>
    <w:rsid w:val="004A1E40"/>
    <w:rsid w:val="004A2746"/>
    <w:rsid w:val="004A2864"/>
    <w:rsid w:val="004A2F1B"/>
    <w:rsid w:val="004A34A2"/>
    <w:rsid w:val="004A3760"/>
    <w:rsid w:val="004A3DEE"/>
    <w:rsid w:val="004A4414"/>
    <w:rsid w:val="004A4459"/>
    <w:rsid w:val="004A4BBD"/>
    <w:rsid w:val="004A4E2F"/>
    <w:rsid w:val="004A4E77"/>
    <w:rsid w:val="004A4F53"/>
    <w:rsid w:val="004A51A8"/>
    <w:rsid w:val="004A5CF2"/>
    <w:rsid w:val="004A5D13"/>
    <w:rsid w:val="004A6506"/>
    <w:rsid w:val="004A66BB"/>
    <w:rsid w:val="004A6DB1"/>
    <w:rsid w:val="004A6EA9"/>
    <w:rsid w:val="004A71EB"/>
    <w:rsid w:val="004A7347"/>
    <w:rsid w:val="004A75FD"/>
    <w:rsid w:val="004A766B"/>
    <w:rsid w:val="004B00DE"/>
    <w:rsid w:val="004B03CB"/>
    <w:rsid w:val="004B0803"/>
    <w:rsid w:val="004B0F88"/>
    <w:rsid w:val="004B1BF8"/>
    <w:rsid w:val="004B2612"/>
    <w:rsid w:val="004B277A"/>
    <w:rsid w:val="004B3436"/>
    <w:rsid w:val="004B35F3"/>
    <w:rsid w:val="004B3C30"/>
    <w:rsid w:val="004B3D2D"/>
    <w:rsid w:val="004B4699"/>
    <w:rsid w:val="004B489D"/>
    <w:rsid w:val="004B48D4"/>
    <w:rsid w:val="004B50AE"/>
    <w:rsid w:val="004B571D"/>
    <w:rsid w:val="004B57E5"/>
    <w:rsid w:val="004B588C"/>
    <w:rsid w:val="004B5DAE"/>
    <w:rsid w:val="004B637C"/>
    <w:rsid w:val="004B6ABE"/>
    <w:rsid w:val="004B6B29"/>
    <w:rsid w:val="004B71DB"/>
    <w:rsid w:val="004B7219"/>
    <w:rsid w:val="004B7340"/>
    <w:rsid w:val="004B734F"/>
    <w:rsid w:val="004B7369"/>
    <w:rsid w:val="004B76DC"/>
    <w:rsid w:val="004B76DF"/>
    <w:rsid w:val="004B79A2"/>
    <w:rsid w:val="004B79BC"/>
    <w:rsid w:val="004B7FD4"/>
    <w:rsid w:val="004C045E"/>
    <w:rsid w:val="004C052D"/>
    <w:rsid w:val="004C0C97"/>
    <w:rsid w:val="004C13FB"/>
    <w:rsid w:val="004C1BEA"/>
    <w:rsid w:val="004C1F3B"/>
    <w:rsid w:val="004C2090"/>
    <w:rsid w:val="004C2252"/>
    <w:rsid w:val="004C2935"/>
    <w:rsid w:val="004C2A6A"/>
    <w:rsid w:val="004C3373"/>
    <w:rsid w:val="004C35B4"/>
    <w:rsid w:val="004C3EC6"/>
    <w:rsid w:val="004C445B"/>
    <w:rsid w:val="004C4551"/>
    <w:rsid w:val="004C5229"/>
    <w:rsid w:val="004C52A7"/>
    <w:rsid w:val="004C52DF"/>
    <w:rsid w:val="004C5806"/>
    <w:rsid w:val="004C5FF3"/>
    <w:rsid w:val="004C6224"/>
    <w:rsid w:val="004C650D"/>
    <w:rsid w:val="004C6C33"/>
    <w:rsid w:val="004C769E"/>
    <w:rsid w:val="004C7852"/>
    <w:rsid w:val="004C78B1"/>
    <w:rsid w:val="004C7B99"/>
    <w:rsid w:val="004D0817"/>
    <w:rsid w:val="004D0823"/>
    <w:rsid w:val="004D09C6"/>
    <w:rsid w:val="004D20C1"/>
    <w:rsid w:val="004D2B84"/>
    <w:rsid w:val="004D378E"/>
    <w:rsid w:val="004D40EA"/>
    <w:rsid w:val="004D498E"/>
    <w:rsid w:val="004D4D21"/>
    <w:rsid w:val="004D5055"/>
    <w:rsid w:val="004D5A27"/>
    <w:rsid w:val="004D5DF6"/>
    <w:rsid w:val="004D61C9"/>
    <w:rsid w:val="004D6232"/>
    <w:rsid w:val="004D656E"/>
    <w:rsid w:val="004D6673"/>
    <w:rsid w:val="004D69D7"/>
    <w:rsid w:val="004D6C9C"/>
    <w:rsid w:val="004D6EF1"/>
    <w:rsid w:val="004D740F"/>
    <w:rsid w:val="004D7C6C"/>
    <w:rsid w:val="004E0464"/>
    <w:rsid w:val="004E07A1"/>
    <w:rsid w:val="004E0AD0"/>
    <w:rsid w:val="004E0B53"/>
    <w:rsid w:val="004E0D8B"/>
    <w:rsid w:val="004E108F"/>
    <w:rsid w:val="004E12E3"/>
    <w:rsid w:val="004E1418"/>
    <w:rsid w:val="004E141F"/>
    <w:rsid w:val="004E1B12"/>
    <w:rsid w:val="004E23A8"/>
    <w:rsid w:val="004E27AE"/>
    <w:rsid w:val="004E2B29"/>
    <w:rsid w:val="004E2DB8"/>
    <w:rsid w:val="004E3078"/>
    <w:rsid w:val="004E3324"/>
    <w:rsid w:val="004E3D60"/>
    <w:rsid w:val="004E3F7E"/>
    <w:rsid w:val="004E480D"/>
    <w:rsid w:val="004E495B"/>
    <w:rsid w:val="004E5002"/>
    <w:rsid w:val="004E6B23"/>
    <w:rsid w:val="004E74AA"/>
    <w:rsid w:val="004F018B"/>
    <w:rsid w:val="004F023D"/>
    <w:rsid w:val="004F0480"/>
    <w:rsid w:val="004F0592"/>
    <w:rsid w:val="004F0746"/>
    <w:rsid w:val="004F0BD3"/>
    <w:rsid w:val="004F0C65"/>
    <w:rsid w:val="004F0E75"/>
    <w:rsid w:val="004F107F"/>
    <w:rsid w:val="004F178C"/>
    <w:rsid w:val="004F2314"/>
    <w:rsid w:val="004F24A4"/>
    <w:rsid w:val="004F277F"/>
    <w:rsid w:val="004F28D8"/>
    <w:rsid w:val="004F2A42"/>
    <w:rsid w:val="004F2D99"/>
    <w:rsid w:val="004F2E7A"/>
    <w:rsid w:val="004F2FC9"/>
    <w:rsid w:val="004F37C6"/>
    <w:rsid w:val="004F47D4"/>
    <w:rsid w:val="004F4823"/>
    <w:rsid w:val="004F5104"/>
    <w:rsid w:val="004F51D2"/>
    <w:rsid w:val="004F5336"/>
    <w:rsid w:val="004F5803"/>
    <w:rsid w:val="004F584B"/>
    <w:rsid w:val="004F59F5"/>
    <w:rsid w:val="004F5B90"/>
    <w:rsid w:val="004F5BD3"/>
    <w:rsid w:val="004F5D3A"/>
    <w:rsid w:val="004F6A0D"/>
    <w:rsid w:val="004F6EF3"/>
    <w:rsid w:val="0050040E"/>
    <w:rsid w:val="00500537"/>
    <w:rsid w:val="00500CEC"/>
    <w:rsid w:val="005017E0"/>
    <w:rsid w:val="005018EE"/>
    <w:rsid w:val="00501BC9"/>
    <w:rsid w:val="00501BFD"/>
    <w:rsid w:val="005020F4"/>
    <w:rsid w:val="00502401"/>
    <w:rsid w:val="005024BE"/>
    <w:rsid w:val="005028E0"/>
    <w:rsid w:val="00502918"/>
    <w:rsid w:val="00502E32"/>
    <w:rsid w:val="005032BD"/>
    <w:rsid w:val="005047F5"/>
    <w:rsid w:val="00504E51"/>
    <w:rsid w:val="00505678"/>
    <w:rsid w:val="00505A54"/>
    <w:rsid w:val="0050643F"/>
    <w:rsid w:val="00506D1D"/>
    <w:rsid w:val="00506E9D"/>
    <w:rsid w:val="00507297"/>
    <w:rsid w:val="00507457"/>
    <w:rsid w:val="00507564"/>
    <w:rsid w:val="00507B7B"/>
    <w:rsid w:val="00507D69"/>
    <w:rsid w:val="005104CC"/>
    <w:rsid w:val="00510D3A"/>
    <w:rsid w:val="00511542"/>
    <w:rsid w:val="00511C58"/>
    <w:rsid w:val="00512712"/>
    <w:rsid w:val="00512945"/>
    <w:rsid w:val="00512976"/>
    <w:rsid w:val="005134B1"/>
    <w:rsid w:val="0051372C"/>
    <w:rsid w:val="00513F96"/>
    <w:rsid w:val="005140E5"/>
    <w:rsid w:val="00514602"/>
    <w:rsid w:val="005147AC"/>
    <w:rsid w:val="00514E3F"/>
    <w:rsid w:val="005152F5"/>
    <w:rsid w:val="00515549"/>
    <w:rsid w:val="005167B4"/>
    <w:rsid w:val="005167BD"/>
    <w:rsid w:val="005169F2"/>
    <w:rsid w:val="00516D47"/>
    <w:rsid w:val="00516DA2"/>
    <w:rsid w:val="00516FA1"/>
    <w:rsid w:val="0051707C"/>
    <w:rsid w:val="005178F7"/>
    <w:rsid w:val="00517A18"/>
    <w:rsid w:val="00517C02"/>
    <w:rsid w:val="00517F56"/>
    <w:rsid w:val="0052006F"/>
    <w:rsid w:val="00520072"/>
    <w:rsid w:val="005213F8"/>
    <w:rsid w:val="00522095"/>
    <w:rsid w:val="005229AA"/>
    <w:rsid w:val="0052396F"/>
    <w:rsid w:val="00523E81"/>
    <w:rsid w:val="005246EE"/>
    <w:rsid w:val="00524C58"/>
    <w:rsid w:val="00524DAE"/>
    <w:rsid w:val="00525496"/>
    <w:rsid w:val="00525522"/>
    <w:rsid w:val="0052553D"/>
    <w:rsid w:val="0052598A"/>
    <w:rsid w:val="00525A32"/>
    <w:rsid w:val="00525BB8"/>
    <w:rsid w:val="00525DB1"/>
    <w:rsid w:val="00525EAA"/>
    <w:rsid w:val="00526147"/>
    <w:rsid w:val="00526589"/>
    <w:rsid w:val="00526FBC"/>
    <w:rsid w:val="0052722B"/>
    <w:rsid w:val="0052722D"/>
    <w:rsid w:val="00527917"/>
    <w:rsid w:val="005279CC"/>
    <w:rsid w:val="00527ADC"/>
    <w:rsid w:val="00527E69"/>
    <w:rsid w:val="00527F07"/>
    <w:rsid w:val="00530679"/>
    <w:rsid w:val="00530865"/>
    <w:rsid w:val="00530C61"/>
    <w:rsid w:val="00530FEC"/>
    <w:rsid w:val="00531645"/>
    <w:rsid w:val="005316C4"/>
    <w:rsid w:val="00531929"/>
    <w:rsid w:val="00531D9D"/>
    <w:rsid w:val="00532346"/>
    <w:rsid w:val="0053255B"/>
    <w:rsid w:val="00532B79"/>
    <w:rsid w:val="00533055"/>
    <w:rsid w:val="005331C6"/>
    <w:rsid w:val="00533544"/>
    <w:rsid w:val="00533AF2"/>
    <w:rsid w:val="005341D4"/>
    <w:rsid w:val="0053463D"/>
    <w:rsid w:val="00534B4D"/>
    <w:rsid w:val="00534DA3"/>
    <w:rsid w:val="0053507B"/>
    <w:rsid w:val="00535112"/>
    <w:rsid w:val="00535170"/>
    <w:rsid w:val="00535482"/>
    <w:rsid w:val="00535C51"/>
    <w:rsid w:val="00535F33"/>
    <w:rsid w:val="005360CD"/>
    <w:rsid w:val="005367AD"/>
    <w:rsid w:val="00536A1B"/>
    <w:rsid w:val="00536A1D"/>
    <w:rsid w:val="005373F5"/>
    <w:rsid w:val="0053790D"/>
    <w:rsid w:val="0053797C"/>
    <w:rsid w:val="005402A2"/>
    <w:rsid w:val="00540498"/>
    <w:rsid w:val="0054071C"/>
    <w:rsid w:val="00540735"/>
    <w:rsid w:val="00540D5E"/>
    <w:rsid w:val="0054101C"/>
    <w:rsid w:val="00541A3E"/>
    <w:rsid w:val="00541B94"/>
    <w:rsid w:val="005425A7"/>
    <w:rsid w:val="00542986"/>
    <w:rsid w:val="00542988"/>
    <w:rsid w:val="00543333"/>
    <w:rsid w:val="005435C6"/>
    <w:rsid w:val="00543C17"/>
    <w:rsid w:val="00543C3A"/>
    <w:rsid w:val="00543D1C"/>
    <w:rsid w:val="005442F8"/>
    <w:rsid w:val="0054447E"/>
    <w:rsid w:val="00544640"/>
    <w:rsid w:val="005446ED"/>
    <w:rsid w:val="005447ED"/>
    <w:rsid w:val="00544A82"/>
    <w:rsid w:val="005450B5"/>
    <w:rsid w:val="00545211"/>
    <w:rsid w:val="0054552A"/>
    <w:rsid w:val="005456E3"/>
    <w:rsid w:val="00545970"/>
    <w:rsid w:val="00545A3F"/>
    <w:rsid w:val="00545E45"/>
    <w:rsid w:val="00546E36"/>
    <w:rsid w:val="00546EB3"/>
    <w:rsid w:val="00547619"/>
    <w:rsid w:val="00547F25"/>
    <w:rsid w:val="00547F5C"/>
    <w:rsid w:val="00550170"/>
    <w:rsid w:val="00550918"/>
    <w:rsid w:val="00550E3F"/>
    <w:rsid w:val="0055128B"/>
    <w:rsid w:val="00551AEB"/>
    <w:rsid w:val="00552130"/>
    <w:rsid w:val="00552819"/>
    <w:rsid w:val="00552827"/>
    <w:rsid w:val="00552CAD"/>
    <w:rsid w:val="00552FF3"/>
    <w:rsid w:val="005530CA"/>
    <w:rsid w:val="00553434"/>
    <w:rsid w:val="005536D5"/>
    <w:rsid w:val="00553E41"/>
    <w:rsid w:val="0055418E"/>
    <w:rsid w:val="00554B14"/>
    <w:rsid w:val="0055502F"/>
    <w:rsid w:val="00555137"/>
    <w:rsid w:val="00555A49"/>
    <w:rsid w:val="0055619C"/>
    <w:rsid w:val="00556326"/>
    <w:rsid w:val="0055675B"/>
    <w:rsid w:val="0055687C"/>
    <w:rsid w:val="00556BAA"/>
    <w:rsid w:val="00556D86"/>
    <w:rsid w:val="00557A49"/>
    <w:rsid w:val="00557F9F"/>
    <w:rsid w:val="00560895"/>
    <w:rsid w:val="00560B4C"/>
    <w:rsid w:val="00560B83"/>
    <w:rsid w:val="005612B1"/>
    <w:rsid w:val="00561369"/>
    <w:rsid w:val="00561414"/>
    <w:rsid w:val="00561865"/>
    <w:rsid w:val="00561B6F"/>
    <w:rsid w:val="00561D03"/>
    <w:rsid w:val="00561F96"/>
    <w:rsid w:val="005620AD"/>
    <w:rsid w:val="0056228F"/>
    <w:rsid w:val="005625CE"/>
    <w:rsid w:val="00562736"/>
    <w:rsid w:val="00562E6E"/>
    <w:rsid w:val="00562FF0"/>
    <w:rsid w:val="00563357"/>
    <w:rsid w:val="00563B70"/>
    <w:rsid w:val="00563BC6"/>
    <w:rsid w:val="00563ED9"/>
    <w:rsid w:val="005642D6"/>
    <w:rsid w:val="00564B57"/>
    <w:rsid w:val="00564BEB"/>
    <w:rsid w:val="00564D9F"/>
    <w:rsid w:val="00565E4D"/>
    <w:rsid w:val="00565EFB"/>
    <w:rsid w:val="00565FDA"/>
    <w:rsid w:val="0056618A"/>
    <w:rsid w:val="0056631D"/>
    <w:rsid w:val="0056666A"/>
    <w:rsid w:val="0056683C"/>
    <w:rsid w:val="00566D90"/>
    <w:rsid w:val="005674F5"/>
    <w:rsid w:val="005678F9"/>
    <w:rsid w:val="00567D0E"/>
    <w:rsid w:val="0057044D"/>
    <w:rsid w:val="00570593"/>
    <w:rsid w:val="00570ACA"/>
    <w:rsid w:val="00570C24"/>
    <w:rsid w:val="00570C2A"/>
    <w:rsid w:val="00571675"/>
    <w:rsid w:val="00571981"/>
    <w:rsid w:val="00571BE8"/>
    <w:rsid w:val="00571CE0"/>
    <w:rsid w:val="00572124"/>
    <w:rsid w:val="005723D6"/>
    <w:rsid w:val="005729F7"/>
    <w:rsid w:val="00572A84"/>
    <w:rsid w:val="00573493"/>
    <w:rsid w:val="00573ED5"/>
    <w:rsid w:val="00574490"/>
    <w:rsid w:val="0057455B"/>
    <w:rsid w:val="00574E73"/>
    <w:rsid w:val="00574F86"/>
    <w:rsid w:val="00574FFD"/>
    <w:rsid w:val="005752F1"/>
    <w:rsid w:val="00575620"/>
    <w:rsid w:val="00576037"/>
    <w:rsid w:val="0057670C"/>
    <w:rsid w:val="00576938"/>
    <w:rsid w:val="00576F7E"/>
    <w:rsid w:val="00577481"/>
    <w:rsid w:val="00577496"/>
    <w:rsid w:val="00577905"/>
    <w:rsid w:val="00580027"/>
    <w:rsid w:val="00580033"/>
    <w:rsid w:val="00580644"/>
    <w:rsid w:val="00580F88"/>
    <w:rsid w:val="00580FF8"/>
    <w:rsid w:val="00581552"/>
    <w:rsid w:val="005818D7"/>
    <w:rsid w:val="005819BC"/>
    <w:rsid w:val="00581BFB"/>
    <w:rsid w:val="00582086"/>
    <w:rsid w:val="0058287A"/>
    <w:rsid w:val="0058297D"/>
    <w:rsid w:val="00582AA7"/>
    <w:rsid w:val="00582D6C"/>
    <w:rsid w:val="005831C6"/>
    <w:rsid w:val="00583730"/>
    <w:rsid w:val="00584162"/>
    <w:rsid w:val="0058479D"/>
    <w:rsid w:val="00585014"/>
    <w:rsid w:val="00585BC6"/>
    <w:rsid w:val="005860A0"/>
    <w:rsid w:val="0058646E"/>
    <w:rsid w:val="0058708B"/>
    <w:rsid w:val="005872C6"/>
    <w:rsid w:val="005876A6"/>
    <w:rsid w:val="00587E27"/>
    <w:rsid w:val="00590083"/>
    <w:rsid w:val="0059046F"/>
    <w:rsid w:val="005904F6"/>
    <w:rsid w:val="005904F9"/>
    <w:rsid w:val="00590630"/>
    <w:rsid w:val="005906E0"/>
    <w:rsid w:val="005908B8"/>
    <w:rsid w:val="00590997"/>
    <w:rsid w:val="005911B4"/>
    <w:rsid w:val="00591771"/>
    <w:rsid w:val="00592181"/>
    <w:rsid w:val="00592A50"/>
    <w:rsid w:val="00592F71"/>
    <w:rsid w:val="0059383A"/>
    <w:rsid w:val="00593BD5"/>
    <w:rsid w:val="00593E33"/>
    <w:rsid w:val="00593EEE"/>
    <w:rsid w:val="005942D3"/>
    <w:rsid w:val="00594320"/>
    <w:rsid w:val="00594985"/>
    <w:rsid w:val="005949DE"/>
    <w:rsid w:val="00594E8B"/>
    <w:rsid w:val="0059551F"/>
    <w:rsid w:val="00595596"/>
    <w:rsid w:val="00595CB2"/>
    <w:rsid w:val="005961B3"/>
    <w:rsid w:val="005964B2"/>
    <w:rsid w:val="0059694D"/>
    <w:rsid w:val="00597503"/>
    <w:rsid w:val="00597641"/>
    <w:rsid w:val="00597B6D"/>
    <w:rsid w:val="00597C94"/>
    <w:rsid w:val="005A0689"/>
    <w:rsid w:val="005A07FB"/>
    <w:rsid w:val="005A0A42"/>
    <w:rsid w:val="005A130B"/>
    <w:rsid w:val="005A13FD"/>
    <w:rsid w:val="005A18E6"/>
    <w:rsid w:val="005A1B59"/>
    <w:rsid w:val="005A1DAD"/>
    <w:rsid w:val="005A2336"/>
    <w:rsid w:val="005A2575"/>
    <w:rsid w:val="005A315C"/>
    <w:rsid w:val="005A3747"/>
    <w:rsid w:val="005A38B9"/>
    <w:rsid w:val="005A3963"/>
    <w:rsid w:val="005A447A"/>
    <w:rsid w:val="005A4D24"/>
    <w:rsid w:val="005A4D2F"/>
    <w:rsid w:val="005A56DD"/>
    <w:rsid w:val="005A5767"/>
    <w:rsid w:val="005A59A9"/>
    <w:rsid w:val="005A59FE"/>
    <w:rsid w:val="005A719F"/>
    <w:rsid w:val="005A74AE"/>
    <w:rsid w:val="005A7587"/>
    <w:rsid w:val="005A7758"/>
    <w:rsid w:val="005A7996"/>
    <w:rsid w:val="005A7E2B"/>
    <w:rsid w:val="005B0F22"/>
    <w:rsid w:val="005B14AF"/>
    <w:rsid w:val="005B14E7"/>
    <w:rsid w:val="005B219C"/>
    <w:rsid w:val="005B22A0"/>
    <w:rsid w:val="005B27A8"/>
    <w:rsid w:val="005B3005"/>
    <w:rsid w:val="005B3028"/>
    <w:rsid w:val="005B34DB"/>
    <w:rsid w:val="005B353E"/>
    <w:rsid w:val="005B3603"/>
    <w:rsid w:val="005B3613"/>
    <w:rsid w:val="005B3ADD"/>
    <w:rsid w:val="005B3CB5"/>
    <w:rsid w:val="005B3F04"/>
    <w:rsid w:val="005B3F78"/>
    <w:rsid w:val="005B40E0"/>
    <w:rsid w:val="005B4CDD"/>
    <w:rsid w:val="005B5DCA"/>
    <w:rsid w:val="005B648F"/>
    <w:rsid w:val="005B6B0C"/>
    <w:rsid w:val="005B6EF9"/>
    <w:rsid w:val="005B6FD6"/>
    <w:rsid w:val="005B7658"/>
    <w:rsid w:val="005C0128"/>
    <w:rsid w:val="005C04DD"/>
    <w:rsid w:val="005C1238"/>
    <w:rsid w:val="005C1617"/>
    <w:rsid w:val="005C1923"/>
    <w:rsid w:val="005C23F9"/>
    <w:rsid w:val="005C2BD4"/>
    <w:rsid w:val="005C2D36"/>
    <w:rsid w:val="005C3316"/>
    <w:rsid w:val="005C35C5"/>
    <w:rsid w:val="005C3B1B"/>
    <w:rsid w:val="005C3CC2"/>
    <w:rsid w:val="005C3E16"/>
    <w:rsid w:val="005C4201"/>
    <w:rsid w:val="005C42B2"/>
    <w:rsid w:val="005C4F86"/>
    <w:rsid w:val="005C5520"/>
    <w:rsid w:val="005C5BE5"/>
    <w:rsid w:val="005C5CFF"/>
    <w:rsid w:val="005C5D1D"/>
    <w:rsid w:val="005C613C"/>
    <w:rsid w:val="005C763A"/>
    <w:rsid w:val="005C7645"/>
    <w:rsid w:val="005C7646"/>
    <w:rsid w:val="005C7734"/>
    <w:rsid w:val="005C7DF7"/>
    <w:rsid w:val="005D034F"/>
    <w:rsid w:val="005D0640"/>
    <w:rsid w:val="005D0680"/>
    <w:rsid w:val="005D1ABC"/>
    <w:rsid w:val="005D1D1C"/>
    <w:rsid w:val="005D1FE3"/>
    <w:rsid w:val="005D23A9"/>
    <w:rsid w:val="005D25AD"/>
    <w:rsid w:val="005D2966"/>
    <w:rsid w:val="005D31A1"/>
    <w:rsid w:val="005D3667"/>
    <w:rsid w:val="005D43B0"/>
    <w:rsid w:val="005D48B0"/>
    <w:rsid w:val="005D5068"/>
    <w:rsid w:val="005D54EC"/>
    <w:rsid w:val="005D58C8"/>
    <w:rsid w:val="005D60D9"/>
    <w:rsid w:val="005D6CAE"/>
    <w:rsid w:val="005D745B"/>
    <w:rsid w:val="005D7528"/>
    <w:rsid w:val="005D7BF1"/>
    <w:rsid w:val="005E0D72"/>
    <w:rsid w:val="005E1208"/>
    <w:rsid w:val="005E122D"/>
    <w:rsid w:val="005E143B"/>
    <w:rsid w:val="005E2393"/>
    <w:rsid w:val="005E26D6"/>
    <w:rsid w:val="005E28A2"/>
    <w:rsid w:val="005E2E53"/>
    <w:rsid w:val="005E3583"/>
    <w:rsid w:val="005E3A88"/>
    <w:rsid w:val="005E4B09"/>
    <w:rsid w:val="005E4E5C"/>
    <w:rsid w:val="005E4E9D"/>
    <w:rsid w:val="005E55A8"/>
    <w:rsid w:val="005E5DC8"/>
    <w:rsid w:val="005E5F4A"/>
    <w:rsid w:val="005E6186"/>
    <w:rsid w:val="005E6727"/>
    <w:rsid w:val="005E6766"/>
    <w:rsid w:val="005E69B8"/>
    <w:rsid w:val="005F05AB"/>
    <w:rsid w:val="005F0B8A"/>
    <w:rsid w:val="005F1072"/>
    <w:rsid w:val="005F1263"/>
    <w:rsid w:val="005F13A2"/>
    <w:rsid w:val="005F1BA8"/>
    <w:rsid w:val="005F1E2F"/>
    <w:rsid w:val="005F201A"/>
    <w:rsid w:val="005F2544"/>
    <w:rsid w:val="005F314F"/>
    <w:rsid w:val="005F38E0"/>
    <w:rsid w:val="005F3A7E"/>
    <w:rsid w:val="005F4048"/>
    <w:rsid w:val="005F420F"/>
    <w:rsid w:val="005F481F"/>
    <w:rsid w:val="005F4A18"/>
    <w:rsid w:val="005F4EC6"/>
    <w:rsid w:val="005F5290"/>
    <w:rsid w:val="005F5B00"/>
    <w:rsid w:val="005F5E24"/>
    <w:rsid w:val="005F5E69"/>
    <w:rsid w:val="005F5F3C"/>
    <w:rsid w:val="005F5F44"/>
    <w:rsid w:val="005F60C7"/>
    <w:rsid w:val="005F67BA"/>
    <w:rsid w:val="005F73A9"/>
    <w:rsid w:val="005F7482"/>
    <w:rsid w:val="005F750D"/>
    <w:rsid w:val="005F7A66"/>
    <w:rsid w:val="005F7BA4"/>
    <w:rsid w:val="00600181"/>
    <w:rsid w:val="006004F0"/>
    <w:rsid w:val="00601149"/>
    <w:rsid w:val="006012CD"/>
    <w:rsid w:val="00601322"/>
    <w:rsid w:val="00601636"/>
    <w:rsid w:val="00601758"/>
    <w:rsid w:val="00601768"/>
    <w:rsid w:val="00601B26"/>
    <w:rsid w:val="00601B28"/>
    <w:rsid w:val="00601ECE"/>
    <w:rsid w:val="00601FCF"/>
    <w:rsid w:val="00602FA8"/>
    <w:rsid w:val="006030FC"/>
    <w:rsid w:val="00603859"/>
    <w:rsid w:val="00603862"/>
    <w:rsid w:val="0060461C"/>
    <w:rsid w:val="00604A1B"/>
    <w:rsid w:val="00604F28"/>
    <w:rsid w:val="00604FBD"/>
    <w:rsid w:val="00605375"/>
    <w:rsid w:val="00605666"/>
    <w:rsid w:val="00605904"/>
    <w:rsid w:val="006063BE"/>
    <w:rsid w:val="00606545"/>
    <w:rsid w:val="006067F3"/>
    <w:rsid w:val="0060713E"/>
    <w:rsid w:val="00607BC7"/>
    <w:rsid w:val="00607E32"/>
    <w:rsid w:val="00610883"/>
    <w:rsid w:val="00610BD6"/>
    <w:rsid w:val="006111FE"/>
    <w:rsid w:val="0061184C"/>
    <w:rsid w:val="00611871"/>
    <w:rsid w:val="0061200C"/>
    <w:rsid w:val="0061228A"/>
    <w:rsid w:val="00612565"/>
    <w:rsid w:val="00612805"/>
    <w:rsid w:val="00612943"/>
    <w:rsid w:val="00612C40"/>
    <w:rsid w:val="0061391E"/>
    <w:rsid w:val="00613AA5"/>
    <w:rsid w:val="006148A4"/>
    <w:rsid w:val="00614BDF"/>
    <w:rsid w:val="00614CAD"/>
    <w:rsid w:val="006152BA"/>
    <w:rsid w:val="006154E9"/>
    <w:rsid w:val="00616BD9"/>
    <w:rsid w:val="00616C61"/>
    <w:rsid w:val="00616DA8"/>
    <w:rsid w:val="006209D3"/>
    <w:rsid w:val="00620B06"/>
    <w:rsid w:val="00620D35"/>
    <w:rsid w:val="00621140"/>
    <w:rsid w:val="00621750"/>
    <w:rsid w:val="00621900"/>
    <w:rsid w:val="00622668"/>
    <w:rsid w:val="00622B7D"/>
    <w:rsid w:val="00622D9B"/>
    <w:rsid w:val="00622EC0"/>
    <w:rsid w:val="00623108"/>
    <w:rsid w:val="0062332E"/>
    <w:rsid w:val="00623E66"/>
    <w:rsid w:val="006241BA"/>
    <w:rsid w:val="0062427D"/>
    <w:rsid w:val="006246CA"/>
    <w:rsid w:val="006248D9"/>
    <w:rsid w:val="006248FA"/>
    <w:rsid w:val="00624987"/>
    <w:rsid w:val="006249C6"/>
    <w:rsid w:val="00624E11"/>
    <w:rsid w:val="00624FAD"/>
    <w:rsid w:val="00625531"/>
    <w:rsid w:val="0062578E"/>
    <w:rsid w:val="006265B8"/>
    <w:rsid w:val="0062799B"/>
    <w:rsid w:val="006279EA"/>
    <w:rsid w:val="00630251"/>
    <w:rsid w:val="006305E7"/>
    <w:rsid w:val="006306D8"/>
    <w:rsid w:val="00630E2D"/>
    <w:rsid w:val="00631391"/>
    <w:rsid w:val="00631AEC"/>
    <w:rsid w:val="006335BA"/>
    <w:rsid w:val="00633883"/>
    <w:rsid w:val="00633E9F"/>
    <w:rsid w:val="00634113"/>
    <w:rsid w:val="00634131"/>
    <w:rsid w:val="00634972"/>
    <w:rsid w:val="00634EF6"/>
    <w:rsid w:val="00635D21"/>
    <w:rsid w:val="00636149"/>
    <w:rsid w:val="0063617E"/>
    <w:rsid w:val="00636549"/>
    <w:rsid w:val="00636A77"/>
    <w:rsid w:val="006372A5"/>
    <w:rsid w:val="006374E9"/>
    <w:rsid w:val="00637C3F"/>
    <w:rsid w:val="00637F0A"/>
    <w:rsid w:val="00637F4C"/>
    <w:rsid w:val="006403F3"/>
    <w:rsid w:val="006412C9"/>
    <w:rsid w:val="00641648"/>
    <w:rsid w:val="0064184F"/>
    <w:rsid w:val="006420D8"/>
    <w:rsid w:val="00642106"/>
    <w:rsid w:val="0064232A"/>
    <w:rsid w:val="0064326A"/>
    <w:rsid w:val="00643335"/>
    <w:rsid w:val="00644032"/>
    <w:rsid w:val="006440C5"/>
    <w:rsid w:val="006442B2"/>
    <w:rsid w:val="00644A66"/>
    <w:rsid w:val="00644D7E"/>
    <w:rsid w:val="00644E0E"/>
    <w:rsid w:val="00645307"/>
    <w:rsid w:val="006454D6"/>
    <w:rsid w:val="0064577E"/>
    <w:rsid w:val="00645FD4"/>
    <w:rsid w:val="00646408"/>
    <w:rsid w:val="00647142"/>
    <w:rsid w:val="00650701"/>
    <w:rsid w:val="006509E4"/>
    <w:rsid w:val="00650F6C"/>
    <w:rsid w:val="00651471"/>
    <w:rsid w:val="00651679"/>
    <w:rsid w:val="00651A89"/>
    <w:rsid w:val="00651DF6"/>
    <w:rsid w:val="00652D40"/>
    <w:rsid w:val="00652FA8"/>
    <w:rsid w:val="006536C3"/>
    <w:rsid w:val="0065427C"/>
    <w:rsid w:val="006545E3"/>
    <w:rsid w:val="00654E0A"/>
    <w:rsid w:val="00654E42"/>
    <w:rsid w:val="006553E2"/>
    <w:rsid w:val="00655600"/>
    <w:rsid w:val="0065566A"/>
    <w:rsid w:val="006557D4"/>
    <w:rsid w:val="0065596A"/>
    <w:rsid w:val="006559F4"/>
    <w:rsid w:val="00655E59"/>
    <w:rsid w:val="00656129"/>
    <w:rsid w:val="0065668F"/>
    <w:rsid w:val="0065728B"/>
    <w:rsid w:val="00657862"/>
    <w:rsid w:val="00660061"/>
    <w:rsid w:val="0066018C"/>
    <w:rsid w:val="00660345"/>
    <w:rsid w:val="00660B13"/>
    <w:rsid w:val="00661368"/>
    <w:rsid w:val="0066181B"/>
    <w:rsid w:val="00661C2B"/>
    <w:rsid w:val="00661DD4"/>
    <w:rsid w:val="0066215C"/>
    <w:rsid w:val="006624C2"/>
    <w:rsid w:val="006629B9"/>
    <w:rsid w:val="00662A6C"/>
    <w:rsid w:val="00663117"/>
    <w:rsid w:val="00663621"/>
    <w:rsid w:val="006636DD"/>
    <w:rsid w:val="00663E9B"/>
    <w:rsid w:val="006641B8"/>
    <w:rsid w:val="006642AC"/>
    <w:rsid w:val="0066473F"/>
    <w:rsid w:val="00666128"/>
    <w:rsid w:val="006661B3"/>
    <w:rsid w:val="0066669A"/>
    <w:rsid w:val="0066676F"/>
    <w:rsid w:val="00666D4A"/>
    <w:rsid w:val="00667F60"/>
    <w:rsid w:val="006703BC"/>
    <w:rsid w:val="00670663"/>
    <w:rsid w:val="00671E1F"/>
    <w:rsid w:val="00671EBF"/>
    <w:rsid w:val="00671FCB"/>
    <w:rsid w:val="00672635"/>
    <w:rsid w:val="00672E28"/>
    <w:rsid w:val="00673207"/>
    <w:rsid w:val="006735A5"/>
    <w:rsid w:val="006735C6"/>
    <w:rsid w:val="0067379C"/>
    <w:rsid w:val="0067389D"/>
    <w:rsid w:val="00673D0E"/>
    <w:rsid w:val="00673D94"/>
    <w:rsid w:val="00673E96"/>
    <w:rsid w:val="0067416A"/>
    <w:rsid w:val="00674681"/>
    <w:rsid w:val="006747A3"/>
    <w:rsid w:val="0067489A"/>
    <w:rsid w:val="00674E72"/>
    <w:rsid w:val="00674FC2"/>
    <w:rsid w:val="00675BE8"/>
    <w:rsid w:val="00675F56"/>
    <w:rsid w:val="006761C7"/>
    <w:rsid w:val="006768E4"/>
    <w:rsid w:val="00676EF4"/>
    <w:rsid w:val="00676F43"/>
    <w:rsid w:val="00677CE7"/>
    <w:rsid w:val="00677FBD"/>
    <w:rsid w:val="006805F4"/>
    <w:rsid w:val="00680C0B"/>
    <w:rsid w:val="00680E4C"/>
    <w:rsid w:val="00681884"/>
    <w:rsid w:val="00681907"/>
    <w:rsid w:val="0068192B"/>
    <w:rsid w:val="00682265"/>
    <w:rsid w:val="00682289"/>
    <w:rsid w:val="006827B8"/>
    <w:rsid w:val="00682880"/>
    <w:rsid w:val="00682B54"/>
    <w:rsid w:val="00682EB2"/>
    <w:rsid w:val="00683445"/>
    <w:rsid w:val="006836FA"/>
    <w:rsid w:val="006841D2"/>
    <w:rsid w:val="006841FF"/>
    <w:rsid w:val="00684247"/>
    <w:rsid w:val="00684475"/>
    <w:rsid w:val="006847C5"/>
    <w:rsid w:val="00684975"/>
    <w:rsid w:val="00684C36"/>
    <w:rsid w:val="00684CFC"/>
    <w:rsid w:val="00685B52"/>
    <w:rsid w:val="00685D33"/>
    <w:rsid w:val="00685F7F"/>
    <w:rsid w:val="00686560"/>
    <w:rsid w:val="00686A26"/>
    <w:rsid w:val="00686CF5"/>
    <w:rsid w:val="00686ED4"/>
    <w:rsid w:val="00686F0C"/>
    <w:rsid w:val="006870EB"/>
    <w:rsid w:val="0068756E"/>
    <w:rsid w:val="00687AB1"/>
    <w:rsid w:val="00687B62"/>
    <w:rsid w:val="00687BD2"/>
    <w:rsid w:val="00687C39"/>
    <w:rsid w:val="00687EE7"/>
    <w:rsid w:val="00690622"/>
    <w:rsid w:val="006907C1"/>
    <w:rsid w:val="0069152B"/>
    <w:rsid w:val="00691A21"/>
    <w:rsid w:val="00691A98"/>
    <w:rsid w:val="00691B68"/>
    <w:rsid w:val="00691E2C"/>
    <w:rsid w:val="0069236E"/>
    <w:rsid w:val="00692C41"/>
    <w:rsid w:val="00692D39"/>
    <w:rsid w:val="00692D5E"/>
    <w:rsid w:val="0069312C"/>
    <w:rsid w:val="00693383"/>
    <w:rsid w:val="006947BF"/>
    <w:rsid w:val="00695116"/>
    <w:rsid w:val="006954FB"/>
    <w:rsid w:val="00695A89"/>
    <w:rsid w:val="006966F4"/>
    <w:rsid w:val="00696B85"/>
    <w:rsid w:val="00696E01"/>
    <w:rsid w:val="00696F46"/>
    <w:rsid w:val="00697106"/>
    <w:rsid w:val="00697785"/>
    <w:rsid w:val="00697CAA"/>
    <w:rsid w:val="00697CF6"/>
    <w:rsid w:val="006A07C7"/>
    <w:rsid w:val="006A0F83"/>
    <w:rsid w:val="006A112A"/>
    <w:rsid w:val="006A336F"/>
    <w:rsid w:val="006A3975"/>
    <w:rsid w:val="006A3C02"/>
    <w:rsid w:val="006A3ECA"/>
    <w:rsid w:val="006A448D"/>
    <w:rsid w:val="006A4C0D"/>
    <w:rsid w:val="006A4F1A"/>
    <w:rsid w:val="006A51F6"/>
    <w:rsid w:val="006A57EF"/>
    <w:rsid w:val="006A5C92"/>
    <w:rsid w:val="006A5E5E"/>
    <w:rsid w:val="006A62F1"/>
    <w:rsid w:val="006A651C"/>
    <w:rsid w:val="006A660B"/>
    <w:rsid w:val="006A6A2E"/>
    <w:rsid w:val="006A6EA0"/>
    <w:rsid w:val="006A6FD4"/>
    <w:rsid w:val="006A7AC5"/>
    <w:rsid w:val="006A7C2F"/>
    <w:rsid w:val="006A7F42"/>
    <w:rsid w:val="006B00F1"/>
    <w:rsid w:val="006B01A2"/>
    <w:rsid w:val="006B098A"/>
    <w:rsid w:val="006B0CBB"/>
    <w:rsid w:val="006B0EA2"/>
    <w:rsid w:val="006B1370"/>
    <w:rsid w:val="006B1623"/>
    <w:rsid w:val="006B1F26"/>
    <w:rsid w:val="006B23F6"/>
    <w:rsid w:val="006B27B6"/>
    <w:rsid w:val="006B2977"/>
    <w:rsid w:val="006B3E06"/>
    <w:rsid w:val="006B3E67"/>
    <w:rsid w:val="006B41A5"/>
    <w:rsid w:val="006B4396"/>
    <w:rsid w:val="006B4573"/>
    <w:rsid w:val="006B4930"/>
    <w:rsid w:val="006B4C5D"/>
    <w:rsid w:val="006B4CE8"/>
    <w:rsid w:val="006B5BAE"/>
    <w:rsid w:val="006B627F"/>
    <w:rsid w:val="006B6472"/>
    <w:rsid w:val="006B6780"/>
    <w:rsid w:val="006B7245"/>
    <w:rsid w:val="006B72BC"/>
    <w:rsid w:val="006B78D8"/>
    <w:rsid w:val="006B7ACA"/>
    <w:rsid w:val="006B7FCA"/>
    <w:rsid w:val="006C0694"/>
    <w:rsid w:val="006C0D13"/>
    <w:rsid w:val="006C0EB6"/>
    <w:rsid w:val="006C11DA"/>
    <w:rsid w:val="006C122A"/>
    <w:rsid w:val="006C166E"/>
    <w:rsid w:val="006C183A"/>
    <w:rsid w:val="006C1D91"/>
    <w:rsid w:val="006C24D6"/>
    <w:rsid w:val="006C379D"/>
    <w:rsid w:val="006C3827"/>
    <w:rsid w:val="006C385D"/>
    <w:rsid w:val="006C391D"/>
    <w:rsid w:val="006C3BEC"/>
    <w:rsid w:val="006C3C6A"/>
    <w:rsid w:val="006C3D67"/>
    <w:rsid w:val="006C4148"/>
    <w:rsid w:val="006C4323"/>
    <w:rsid w:val="006C4E48"/>
    <w:rsid w:val="006C5CC6"/>
    <w:rsid w:val="006C6104"/>
    <w:rsid w:val="006C695C"/>
    <w:rsid w:val="006C6E74"/>
    <w:rsid w:val="006C718B"/>
    <w:rsid w:val="006C76A8"/>
    <w:rsid w:val="006C7A97"/>
    <w:rsid w:val="006D0242"/>
    <w:rsid w:val="006D06DB"/>
    <w:rsid w:val="006D0735"/>
    <w:rsid w:val="006D0882"/>
    <w:rsid w:val="006D08AA"/>
    <w:rsid w:val="006D1086"/>
    <w:rsid w:val="006D11C6"/>
    <w:rsid w:val="006D1259"/>
    <w:rsid w:val="006D12C1"/>
    <w:rsid w:val="006D246D"/>
    <w:rsid w:val="006D28EB"/>
    <w:rsid w:val="006D2B7B"/>
    <w:rsid w:val="006D2DCD"/>
    <w:rsid w:val="006D2E55"/>
    <w:rsid w:val="006D30E6"/>
    <w:rsid w:val="006D3E02"/>
    <w:rsid w:val="006D5102"/>
    <w:rsid w:val="006D534E"/>
    <w:rsid w:val="006D54BC"/>
    <w:rsid w:val="006D6449"/>
    <w:rsid w:val="006D6511"/>
    <w:rsid w:val="006D68A0"/>
    <w:rsid w:val="006D6AA6"/>
    <w:rsid w:val="006D70AF"/>
    <w:rsid w:val="006D751A"/>
    <w:rsid w:val="006D77AC"/>
    <w:rsid w:val="006D7A03"/>
    <w:rsid w:val="006D7A74"/>
    <w:rsid w:val="006E0193"/>
    <w:rsid w:val="006E0528"/>
    <w:rsid w:val="006E066A"/>
    <w:rsid w:val="006E0C6F"/>
    <w:rsid w:val="006E0F47"/>
    <w:rsid w:val="006E11E6"/>
    <w:rsid w:val="006E1741"/>
    <w:rsid w:val="006E2017"/>
    <w:rsid w:val="006E23F9"/>
    <w:rsid w:val="006E2F04"/>
    <w:rsid w:val="006E2FD2"/>
    <w:rsid w:val="006E32FB"/>
    <w:rsid w:val="006E388D"/>
    <w:rsid w:val="006E3980"/>
    <w:rsid w:val="006E3FD5"/>
    <w:rsid w:val="006E44CB"/>
    <w:rsid w:val="006E4522"/>
    <w:rsid w:val="006E488C"/>
    <w:rsid w:val="006E56E1"/>
    <w:rsid w:val="006E58B4"/>
    <w:rsid w:val="006E5BFD"/>
    <w:rsid w:val="006E5E4B"/>
    <w:rsid w:val="006E62C8"/>
    <w:rsid w:val="006E64D9"/>
    <w:rsid w:val="006E687D"/>
    <w:rsid w:val="006E6C55"/>
    <w:rsid w:val="006E7A7F"/>
    <w:rsid w:val="006F004B"/>
    <w:rsid w:val="006F0921"/>
    <w:rsid w:val="006F0F68"/>
    <w:rsid w:val="006F18EE"/>
    <w:rsid w:val="006F1C4D"/>
    <w:rsid w:val="006F2D86"/>
    <w:rsid w:val="006F38CF"/>
    <w:rsid w:val="006F3BC7"/>
    <w:rsid w:val="006F49C4"/>
    <w:rsid w:val="006F4BAF"/>
    <w:rsid w:val="006F5159"/>
    <w:rsid w:val="006F546B"/>
    <w:rsid w:val="006F55D1"/>
    <w:rsid w:val="006F5DE3"/>
    <w:rsid w:val="006F60A1"/>
    <w:rsid w:val="006F60B0"/>
    <w:rsid w:val="006F63CC"/>
    <w:rsid w:val="006F6FDA"/>
    <w:rsid w:val="006F72F9"/>
    <w:rsid w:val="006F7367"/>
    <w:rsid w:val="006F7927"/>
    <w:rsid w:val="006F7DAF"/>
    <w:rsid w:val="007000A5"/>
    <w:rsid w:val="007004FE"/>
    <w:rsid w:val="0070102D"/>
    <w:rsid w:val="007010BA"/>
    <w:rsid w:val="00701C94"/>
    <w:rsid w:val="00701F5F"/>
    <w:rsid w:val="0070275B"/>
    <w:rsid w:val="00702B3D"/>
    <w:rsid w:val="00703860"/>
    <w:rsid w:val="007039E3"/>
    <w:rsid w:val="007040AB"/>
    <w:rsid w:val="0070414A"/>
    <w:rsid w:val="007041FC"/>
    <w:rsid w:val="00704581"/>
    <w:rsid w:val="00704741"/>
    <w:rsid w:val="007048E4"/>
    <w:rsid w:val="00704E35"/>
    <w:rsid w:val="00704E36"/>
    <w:rsid w:val="00704FE2"/>
    <w:rsid w:val="0070533B"/>
    <w:rsid w:val="00705BB7"/>
    <w:rsid w:val="00705C79"/>
    <w:rsid w:val="00705D3E"/>
    <w:rsid w:val="00705EF0"/>
    <w:rsid w:val="00705FB9"/>
    <w:rsid w:val="00706520"/>
    <w:rsid w:val="007067D5"/>
    <w:rsid w:val="00706CF2"/>
    <w:rsid w:val="00706E15"/>
    <w:rsid w:val="00707970"/>
    <w:rsid w:val="00707E11"/>
    <w:rsid w:val="00707E9A"/>
    <w:rsid w:val="00710068"/>
    <w:rsid w:val="007102CE"/>
    <w:rsid w:val="007111EA"/>
    <w:rsid w:val="00711329"/>
    <w:rsid w:val="0071155C"/>
    <w:rsid w:val="00711B73"/>
    <w:rsid w:val="00711CC3"/>
    <w:rsid w:val="00712C14"/>
    <w:rsid w:val="00713602"/>
    <w:rsid w:val="00713766"/>
    <w:rsid w:val="00713D3D"/>
    <w:rsid w:val="00714169"/>
    <w:rsid w:val="007150D3"/>
    <w:rsid w:val="00715437"/>
    <w:rsid w:val="007164F2"/>
    <w:rsid w:val="00716776"/>
    <w:rsid w:val="00717002"/>
    <w:rsid w:val="007174D3"/>
    <w:rsid w:val="0072073C"/>
    <w:rsid w:val="0072086B"/>
    <w:rsid w:val="00720CE6"/>
    <w:rsid w:val="00720E3C"/>
    <w:rsid w:val="00721761"/>
    <w:rsid w:val="00721882"/>
    <w:rsid w:val="00721B8C"/>
    <w:rsid w:val="00721C1F"/>
    <w:rsid w:val="00722664"/>
    <w:rsid w:val="00723550"/>
    <w:rsid w:val="00723D23"/>
    <w:rsid w:val="00724A75"/>
    <w:rsid w:val="00724CE5"/>
    <w:rsid w:val="00724E38"/>
    <w:rsid w:val="007250B4"/>
    <w:rsid w:val="00725291"/>
    <w:rsid w:val="00725BE6"/>
    <w:rsid w:val="00725CEC"/>
    <w:rsid w:val="007262C0"/>
    <w:rsid w:val="00726C0E"/>
    <w:rsid w:val="00727E07"/>
    <w:rsid w:val="00727E67"/>
    <w:rsid w:val="00727F34"/>
    <w:rsid w:val="007301C3"/>
    <w:rsid w:val="00730416"/>
    <w:rsid w:val="00730513"/>
    <w:rsid w:val="00730779"/>
    <w:rsid w:val="00730AAA"/>
    <w:rsid w:val="00730AB5"/>
    <w:rsid w:val="00731185"/>
    <w:rsid w:val="0073119F"/>
    <w:rsid w:val="00731554"/>
    <w:rsid w:val="00731660"/>
    <w:rsid w:val="007316DC"/>
    <w:rsid w:val="0073197D"/>
    <w:rsid w:val="00732165"/>
    <w:rsid w:val="007337D2"/>
    <w:rsid w:val="00734751"/>
    <w:rsid w:val="00734CA5"/>
    <w:rsid w:val="00734D38"/>
    <w:rsid w:val="00734FE6"/>
    <w:rsid w:val="0073574F"/>
    <w:rsid w:val="0073752D"/>
    <w:rsid w:val="0073761E"/>
    <w:rsid w:val="00737668"/>
    <w:rsid w:val="007376FF"/>
    <w:rsid w:val="00737DA4"/>
    <w:rsid w:val="00737E95"/>
    <w:rsid w:val="007401B4"/>
    <w:rsid w:val="0074029C"/>
    <w:rsid w:val="0074051D"/>
    <w:rsid w:val="007413B3"/>
    <w:rsid w:val="00741551"/>
    <w:rsid w:val="0074176C"/>
    <w:rsid w:val="00741DEF"/>
    <w:rsid w:val="0074200A"/>
    <w:rsid w:val="007436E5"/>
    <w:rsid w:val="007447B8"/>
    <w:rsid w:val="00745154"/>
    <w:rsid w:val="007453FF"/>
    <w:rsid w:val="00745CB0"/>
    <w:rsid w:val="00745FFB"/>
    <w:rsid w:val="007461BC"/>
    <w:rsid w:val="00746BCC"/>
    <w:rsid w:val="00746DDA"/>
    <w:rsid w:val="00746F74"/>
    <w:rsid w:val="00747E69"/>
    <w:rsid w:val="00747F62"/>
    <w:rsid w:val="0075042F"/>
    <w:rsid w:val="00750A62"/>
    <w:rsid w:val="007511CC"/>
    <w:rsid w:val="007517B6"/>
    <w:rsid w:val="00751DBA"/>
    <w:rsid w:val="00752023"/>
    <w:rsid w:val="0075218F"/>
    <w:rsid w:val="00752276"/>
    <w:rsid w:val="007522C3"/>
    <w:rsid w:val="00752367"/>
    <w:rsid w:val="0075240F"/>
    <w:rsid w:val="0075245C"/>
    <w:rsid w:val="00752688"/>
    <w:rsid w:val="0075297F"/>
    <w:rsid w:val="00752C53"/>
    <w:rsid w:val="0075365D"/>
    <w:rsid w:val="00754A66"/>
    <w:rsid w:val="0075511B"/>
    <w:rsid w:val="00755391"/>
    <w:rsid w:val="00755E33"/>
    <w:rsid w:val="00756863"/>
    <w:rsid w:val="007571E7"/>
    <w:rsid w:val="0075783D"/>
    <w:rsid w:val="00757886"/>
    <w:rsid w:val="00757E50"/>
    <w:rsid w:val="00757EEF"/>
    <w:rsid w:val="0076014B"/>
    <w:rsid w:val="0076033F"/>
    <w:rsid w:val="007604C0"/>
    <w:rsid w:val="0076081E"/>
    <w:rsid w:val="00760847"/>
    <w:rsid w:val="00760CFB"/>
    <w:rsid w:val="00760DB7"/>
    <w:rsid w:val="007618DE"/>
    <w:rsid w:val="00763995"/>
    <w:rsid w:val="00763C61"/>
    <w:rsid w:val="00764113"/>
    <w:rsid w:val="00764432"/>
    <w:rsid w:val="007646FE"/>
    <w:rsid w:val="00764DD7"/>
    <w:rsid w:val="00764F16"/>
    <w:rsid w:val="00764FC0"/>
    <w:rsid w:val="00766074"/>
    <w:rsid w:val="00766342"/>
    <w:rsid w:val="00766DB1"/>
    <w:rsid w:val="00766FF4"/>
    <w:rsid w:val="00767BB3"/>
    <w:rsid w:val="00767F6D"/>
    <w:rsid w:val="007702AE"/>
    <w:rsid w:val="007702CE"/>
    <w:rsid w:val="00770585"/>
    <w:rsid w:val="0077060A"/>
    <w:rsid w:val="00770CEA"/>
    <w:rsid w:val="00770E14"/>
    <w:rsid w:val="0077101E"/>
    <w:rsid w:val="00771D70"/>
    <w:rsid w:val="007729ED"/>
    <w:rsid w:val="007733AB"/>
    <w:rsid w:val="00773E96"/>
    <w:rsid w:val="0077457A"/>
    <w:rsid w:val="00775538"/>
    <w:rsid w:val="00775C3C"/>
    <w:rsid w:val="00775F42"/>
    <w:rsid w:val="00775FE9"/>
    <w:rsid w:val="00776666"/>
    <w:rsid w:val="00776721"/>
    <w:rsid w:val="007768C0"/>
    <w:rsid w:val="00777034"/>
    <w:rsid w:val="0077712D"/>
    <w:rsid w:val="00777253"/>
    <w:rsid w:val="0077728E"/>
    <w:rsid w:val="00777311"/>
    <w:rsid w:val="00777D53"/>
    <w:rsid w:val="00777DA5"/>
    <w:rsid w:val="00777EBE"/>
    <w:rsid w:val="00777F7E"/>
    <w:rsid w:val="00780118"/>
    <w:rsid w:val="0078120C"/>
    <w:rsid w:val="007812E6"/>
    <w:rsid w:val="00781452"/>
    <w:rsid w:val="007817DE"/>
    <w:rsid w:val="007819D5"/>
    <w:rsid w:val="00782537"/>
    <w:rsid w:val="00782A27"/>
    <w:rsid w:val="00783472"/>
    <w:rsid w:val="007838C7"/>
    <w:rsid w:val="00783BD3"/>
    <w:rsid w:val="00784C78"/>
    <w:rsid w:val="00784D2D"/>
    <w:rsid w:val="007852E9"/>
    <w:rsid w:val="007854E6"/>
    <w:rsid w:val="00785BAD"/>
    <w:rsid w:val="00785D05"/>
    <w:rsid w:val="00785D2F"/>
    <w:rsid w:val="00785E73"/>
    <w:rsid w:val="007860D5"/>
    <w:rsid w:val="00786157"/>
    <w:rsid w:val="007869EE"/>
    <w:rsid w:val="00786BF1"/>
    <w:rsid w:val="00787424"/>
    <w:rsid w:val="00787694"/>
    <w:rsid w:val="00787DF0"/>
    <w:rsid w:val="007901E0"/>
    <w:rsid w:val="00790A50"/>
    <w:rsid w:val="00790CE1"/>
    <w:rsid w:val="00790E21"/>
    <w:rsid w:val="00791BA8"/>
    <w:rsid w:val="00791CDA"/>
    <w:rsid w:val="00791F19"/>
    <w:rsid w:val="00792151"/>
    <w:rsid w:val="00792466"/>
    <w:rsid w:val="00792CB8"/>
    <w:rsid w:val="00793585"/>
    <w:rsid w:val="00793663"/>
    <w:rsid w:val="00793A5E"/>
    <w:rsid w:val="00793F55"/>
    <w:rsid w:val="007944AC"/>
    <w:rsid w:val="00794669"/>
    <w:rsid w:val="00794C3B"/>
    <w:rsid w:val="00794D5B"/>
    <w:rsid w:val="0079543F"/>
    <w:rsid w:val="007955A3"/>
    <w:rsid w:val="00795844"/>
    <w:rsid w:val="00795C05"/>
    <w:rsid w:val="007963A4"/>
    <w:rsid w:val="00796C69"/>
    <w:rsid w:val="00796CBE"/>
    <w:rsid w:val="0079734E"/>
    <w:rsid w:val="007A0328"/>
    <w:rsid w:val="007A0546"/>
    <w:rsid w:val="007A0820"/>
    <w:rsid w:val="007A0977"/>
    <w:rsid w:val="007A0A98"/>
    <w:rsid w:val="007A0C22"/>
    <w:rsid w:val="007A0E93"/>
    <w:rsid w:val="007A1405"/>
    <w:rsid w:val="007A14D2"/>
    <w:rsid w:val="007A1650"/>
    <w:rsid w:val="007A1794"/>
    <w:rsid w:val="007A1CA2"/>
    <w:rsid w:val="007A1CB5"/>
    <w:rsid w:val="007A22A0"/>
    <w:rsid w:val="007A2561"/>
    <w:rsid w:val="007A2738"/>
    <w:rsid w:val="007A2848"/>
    <w:rsid w:val="007A2CBD"/>
    <w:rsid w:val="007A2FE8"/>
    <w:rsid w:val="007A3108"/>
    <w:rsid w:val="007A41B6"/>
    <w:rsid w:val="007A4FE8"/>
    <w:rsid w:val="007A539E"/>
    <w:rsid w:val="007A541D"/>
    <w:rsid w:val="007A5712"/>
    <w:rsid w:val="007A592E"/>
    <w:rsid w:val="007A62C4"/>
    <w:rsid w:val="007A6354"/>
    <w:rsid w:val="007A635F"/>
    <w:rsid w:val="007A666C"/>
    <w:rsid w:val="007A67EA"/>
    <w:rsid w:val="007A6DCE"/>
    <w:rsid w:val="007B0156"/>
    <w:rsid w:val="007B043E"/>
    <w:rsid w:val="007B0463"/>
    <w:rsid w:val="007B0F7B"/>
    <w:rsid w:val="007B10E8"/>
    <w:rsid w:val="007B122F"/>
    <w:rsid w:val="007B12D9"/>
    <w:rsid w:val="007B13FD"/>
    <w:rsid w:val="007B22B3"/>
    <w:rsid w:val="007B2E9A"/>
    <w:rsid w:val="007B3358"/>
    <w:rsid w:val="007B36B6"/>
    <w:rsid w:val="007B446F"/>
    <w:rsid w:val="007B613A"/>
    <w:rsid w:val="007B62E2"/>
    <w:rsid w:val="007B6537"/>
    <w:rsid w:val="007B708F"/>
    <w:rsid w:val="007B7A9A"/>
    <w:rsid w:val="007C01A6"/>
    <w:rsid w:val="007C0D09"/>
    <w:rsid w:val="007C0DFB"/>
    <w:rsid w:val="007C0ED8"/>
    <w:rsid w:val="007C14F8"/>
    <w:rsid w:val="007C1F5F"/>
    <w:rsid w:val="007C204A"/>
    <w:rsid w:val="007C25D4"/>
    <w:rsid w:val="007C288F"/>
    <w:rsid w:val="007C28E7"/>
    <w:rsid w:val="007C32AA"/>
    <w:rsid w:val="007C36AF"/>
    <w:rsid w:val="007C38E1"/>
    <w:rsid w:val="007C48EB"/>
    <w:rsid w:val="007C4FD8"/>
    <w:rsid w:val="007C52E6"/>
    <w:rsid w:val="007C558B"/>
    <w:rsid w:val="007C56C5"/>
    <w:rsid w:val="007C5AC3"/>
    <w:rsid w:val="007C5F3D"/>
    <w:rsid w:val="007C5FCE"/>
    <w:rsid w:val="007C639C"/>
    <w:rsid w:val="007C6A87"/>
    <w:rsid w:val="007C71C2"/>
    <w:rsid w:val="007C71E7"/>
    <w:rsid w:val="007C7208"/>
    <w:rsid w:val="007C75CA"/>
    <w:rsid w:val="007C75F3"/>
    <w:rsid w:val="007C7653"/>
    <w:rsid w:val="007D01BE"/>
    <w:rsid w:val="007D0554"/>
    <w:rsid w:val="007D0710"/>
    <w:rsid w:val="007D10F5"/>
    <w:rsid w:val="007D113F"/>
    <w:rsid w:val="007D15B7"/>
    <w:rsid w:val="007D2416"/>
    <w:rsid w:val="007D250B"/>
    <w:rsid w:val="007D277D"/>
    <w:rsid w:val="007D27CF"/>
    <w:rsid w:val="007D2A0F"/>
    <w:rsid w:val="007D2DC5"/>
    <w:rsid w:val="007D3365"/>
    <w:rsid w:val="007D356A"/>
    <w:rsid w:val="007D3760"/>
    <w:rsid w:val="007D3764"/>
    <w:rsid w:val="007D3BCF"/>
    <w:rsid w:val="007D3E04"/>
    <w:rsid w:val="007D3EFB"/>
    <w:rsid w:val="007D4343"/>
    <w:rsid w:val="007D45E6"/>
    <w:rsid w:val="007D4FDE"/>
    <w:rsid w:val="007D51F5"/>
    <w:rsid w:val="007D5C81"/>
    <w:rsid w:val="007D625B"/>
    <w:rsid w:val="007D63A0"/>
    <w:rsid w:val="007D6C18"/>
    <w:rsid w:val="007D6D9B"/>
    <w:rsid w:val="007D77AB"/>
    <w:rsid w:val="007D7AC2"/>
    <w:rsid w:val="007D7D8F"/>
    <w:rsid w:val="007E0063"/>
    <w:rsid w:val="007E014D"/>
    <w:rsid w:val="007E01AA"/>
    <w:rsid w:val="007E0A23"/>
    <w:rsid w:val="007E0AE7"/>
    <w:rsid w:val="007E1023"/>
    <w:rsid w:val="007E1F48"/>
    <w:rsid w:val="007E1F4B"/>
    <w:rsid w:val="007E3B25"/>
    <w:rsid w:val="007E41BC"/>
    <w:rsid w:val="007E4447"/>
    <w:rsid w:val="007E4466"/>
    <w:rsid w:val="007E4610"/>
    <w:rsid w:val="007E515A"/>
    <w:rsid w:val="007E5160"/>
    <w:rsid w:val="007E544F"/>
    <w:rsid w:val="007E60E1"/>
    <w:rsid w:val="007E62CF"/>
    <w:rsid w:val="007E76DE"/>
    <w:rsid w:val="007E79C6"/>
    <w:rsid w:val="007E7A53"/>
    <w:rsid w:val="007F05D3"/>
    <w:rsid w:val="007F05E1"/>
    <w:rsid w:val="007F12E8"/>
    <w:rsid w:val="007F1A7D"/>
    <w:rsid w:val="007F1E65"/>
    <w:rsid w:val="007F1F6F"/>
    <w:rsid w:val="007F2390"/>
    <w:rsid w:val="007F264F"/>
    <w:rsid w:val="007F27AD"/>
    <w:rsid w:val="007F2D6B"/>
    <w:rsid w:val="007F31B5"/>
    <w:rsid w:val="007F3215"/>
    <w:rsid w:val="007F33D1"/>
    <w:rsid w:val="007F38C9"/>
    <w:rsid w:val="007F3945"/>
    <w:rsid w:val="007F43F7"/>
    <w:rsid w:val="007F473E"/>
    <w:rsid w:val="007F4A7E"/>
    <w:rsid w:val="007F4EDB"/>
    <w:rsid w:val="007F51B0"/>
    <w:rsid w:val="007F55E4"/>
    <w:rsid w:val="007F57A6"/>
    <w:rsid w:val="007F5F32"/>
    <w:rsid w:val="007F6216"/>
    <w:rsid w:val="007F686E"/>
    <w:rsid w:val="007F6987"/>
    <w:rsid w:val="007F6CFE"/>
    <w:rsid w:val="007F749B"/>
    <w:rsid w:val="007F7665"/>
    <w:rsid w:val="007F7952"/>
    <w:rsid w:val="007F7A49"/>
    <w:rsid w:val="007F7C41"/>
    <w:rsid w:val="007F7E91"/>
    <w:rsid w:val="0080075F"/>
    <w:rsid w:val="0080076C"/>
    <w:rsid w:val="008007C5"/>
    <w:rsid w:val="008017AF"/>
    <w:rsid w:val="00801B15"/>
    <w:rsid w:val="00801BC3"/>
    <w:rsid w:val="0080215F"/>
    <w:rsid w:val="008034E8"/>
    <w:rsid w:val="0080577C"/>
    <w:rsid w:val="00805893"/>
    <w:rsid w:val="0080594F"/>
    <w:rsid w:val="00805DCF"/>
    <w:rsid w:val="008065DD"/>
    <w:rsid w:val="00806D1A"/>
    <w:rsid w:val="00806F19"/>
    <w:rsid w:val="0080707A"/>
    <w:rsid w:val="0080723F"/>
    <w:rsid w:val="00807625"/>
    <w:rsid w:val="00807726"/>
    <w:rsid w:val="008079AA"/>
    <w:rsid w:val="00807B2D"/>
    <w:rsid w:val="00807CB3"/>
    <w:rsid w:val="00807DE1"/>
    <w:rsid w:val="008101C1"/>
    <w:rsid w:val="008106ED"/>
    <w:rsid w:val="0081083F"/>
    <w:rsid w:val="00810AD7"/>
    <w:rsid w:val="00810C87"/>
    <w:rsid w:val="00810F54"/>
    <w:rsid w:val="008116BD"/>
    <w:rsid w:val="00811DBD"/>
    <w:rsid w:val="0081209E"/>
    <w:rsid w:val="008121FF"/>
    <w:rsid w:val="00812D30"/>
    <w:rsid w:val="008131A5"/>
    <w:rsid w:val="0081327B"/>
    <w:rsid w:val="008133D3"/>
    <w:rsid w:val="00813AF4"/>
    <w:rsid w:val="00814018"/>
    <w:rsid w:val="008143F7"/>
    <w:rsid w:val="00814780"/>
    <w:rsid w:val="00814C22"/>
    <w:rsid w:val="00815937"/>
    <w:rsid w:val="0081594B"/>
    <w:rsid w:val="008165F8"/>
    <w:rsid w:val="00816637"/>
    <w:rsid w:val="00816A16"/>
    <w:rsid w:val="00816B79"/>
    <w:rsid w:val="00817323"/>
    <w:rsid w:val="008202B3"/>
    <w:rsid w:val="008209A9"/>
    <w:rsid w:val="00821662"/>
    <w:rsid w:val="0082241A"/>
    <w:rsid w:val="00822689"/>
    <w:rsid w:val="008226C2"/>
    <w:rsid w:val="008228D2"/>
    <w:rsid w:val="008229F2"/>
    <w:rsid w:val="00822E55"/>
    <w:rsid w:val="00823CCA"/>
    <w:rsid w:val="008254F1"/>
    <w:rsid w:val="00825BDB"/>
    <w:rsid w:val="008265B3"/>
    <w:rsid w:val="0082678A"/>
    <w:rsid w:val="00826EAE"/>
    <w:rsid w:val="00827000"/>
    <w:rsid w:val="0082755D"/>
    <w:rsid w:val="008305EE"/>
    <w:rsid w:val="008310B3"/>
    <w:rsid w:val="008314AB"/>
    <w:rsid w:val="00831E1C"/>
    <w:rsid w:val="00831F62"/>
    <w:rsid w:val="0083229B"/>
    <w:rsid w:val="00833045"/>
    <w:rsid w:val="00833533"/>
    <w:rsid w:val="00833B85"/>
    <w:rsid w:val="00833D28"/>
    <w:rsid w:val="00833F49"/>
    <w:rsid w:val="0083451C"/>
    <w:rsid w:val="00834877"/>
    <w:rsid w:val="00835ADE"/>
    <w:rsid w:val="00835E15"/>
    <w:rsid w:val="00836D80"/>
    <w:rsid w:val="00837B9A"/>
    <w:rsid w:val="008404F5"/>
    <w:rsid w:val="0084078E"/>
    <w:rsid w:val="00840C06"/>
    <w:rsid w:val="00842427"/>
    <w:rsid w:val="00842521"/>
    <w:rsid w:val="00843A0C"/>
    <w:rsid w:val="00843DE4"/>
    <w:rsid w:val="00843FFD"/>
    <w:rsid w:val="008441F5"/>
    <w:rsid w:val="008449A6"/>
    <w:rsid w:val="00845954"/>
    <w:rsid w:val="0084680A"/>
    <w:rsid w:val="00847166"/>
    <w:rsid w:val="008475D2"/>
    <w:rsid w:val="00847724"/>
    <w:rsid w:val="008478F1"/>
    <w:rsid w:val="00847FD3"/>
    <w:rsid w:val="008503BA"/>
    <w:rsid w:val="00850569"/>
    <w:rsid w:val="008505DF"/>
    <w:rsid w:val="008518C5"/>
    <w:rsid w:val="00851AE3"/>
    <w:rsid w:val="00851DA0"/>
    <w:rsid w:val="008520A0"/>
    <w:rsid w:val="008525C1"/>
    <w:rsid w:val="008525CE"/>
    <w:rsid w:val="00852C29"/>
    <w:rsid w:val="00852CE6"/>
    <w:rsid w:val="00853C28"/>
    <w:rsid w:val="00853D8B"/>
    <w:rsid w:val="008542C7"/>
    <w:rsid w:val="008547A8"/>
    <w:rsid w:val="00854D97"/>
    <w:rsid w:val="00854F12"/>
    <w:rsid w:val="008558DC"/>
    <w:rsid w:val="008564E4"/>
    <w:rsid w:val="008567F7"/>
    <w:rsid w:val="00857B9A"/>
    <w:rsid w:val="00857F9A"/>
    <w:rsid w:val="00857FD5"/>
    <w:rsid w:val="008600EC"/>
    <w:rsid w:val="0086069D"/>
    <w:rsid w:val="008607C8"/>
    <w:rsid w:val="00860B9E"/>
    <w:rsid w:val="00860C9A"/>
    <w:rsid w:val="00860D8E"/>
    <w:rsid w:val="00860EC6"/>
    <w:rsid w:val="00861014"/>
    <w:rsid w:val="00861512"/>
    <w:rsid w:val="00861862"/>
    <w:rsid w:val="00861A16"/>
    <w:rsid w:val="00861A25"/>
    <w:rsid w:val="0086252C"/>
    <w:rsid w:val="008625A7"/>
    <w:rsid w:val="00862AB0"/>
    <w:rsid w:val="00862DC2"/>
    <w:rsid w:val="0086336B"/>
    <w:rsid w:val="00863608"/>
    <w:rsid w:val="00863780"/>
    <w:rsid w:val="00863AEC"/>
    <w:rsid w:val="00863C52"/>
    <w:rsid w:val="00863EEC"/>
    <w:rsid w:val="008640A9"/>
    <w:rsid w:val="00864154"/>
    <w:rsid w:val="008646F7"/>
    <w:rsid w:val="00864BBD"/>
    <w:rsid w:val="00864E6C"/>
    <w:rsid w:val="00864FE5"/>
    <w:rsid w:val="00865EE7"/>
    <w:rsid w:val="008667DC"/>
    <w:rsid w:val="008667FF"/>
    <w:rsid w:val="00866987"/>
    <w:rsid w:val="0086753C"/>
    <w:rsid w:val="00867595"/>
    <w:rsid w:val="00867AF0"/>
    <w:rsid w:val="0087007B"/>
    <w:rsid w:val="00870DA8"/>
    <w:rsid w:val="00870DF2"/>
    <w:rsid w:val="00870F89"/>
    <w:rsid w:val="00871095"/>
    <w:rsid w:val="0087118E"/>
    <w:rsid w:val="008711F1"/>
    <w:rsid w:val="008712DD"/>
    <w:rsid w:val="008716BA"/>
    <w:rsid w:val="00871B50"/>
    <w:rsid w:val="00871EAE"/>
    <w:rsid w:val="008720E8"/>
    <w:rsid w:val="008724E8"/>
    <w:rsid w:val="0087255E"/>
    <w:rsid w:val="00872862"/>
    <w:rsid w:val="00872935"/>
    <w:rsid w:val="008729B6"/>
    <w:rsid w:val="0087328E"/>
    <w:rsid w:val="008733A9"/>
    <w:rsid w:val="0087340C"/>
    <w:rsid w:val="00873472"/>
    <w:rsid w:val="008749C4"/>
    <w:rsid w:val="008758A8"/>
    <w:rsid w:val="008760BC"/>
    <w:rsid w:val="0087690A"/>
    <w:rsid w:val="00876ECD"/>
    <w:rsid w:val="0087715D"/>
    <w:rsid w:val="00877B82"/>
    <w:rsid w:val="00877F54"/>
    <w:rsid w:val="008804AA"/>
    <w:rsid w:val="00880A1F"/>
    <w:rsid w:val="00880C72"/>
    <w:rsid w:val="00880D8A"/>
    <w:rsid w:val="00881E23"/>
    <w:rsid w:val="00882326"/>
    <w:rsid w:val="00882C87"/>
    <w:rsid w:val="008831B1"/>
    <w:rsid w:val="00883ADF"/>
    <w:rsid w:val="00884D11"/>
    <w:rsid w:val="008856DF"/>
    <w:rsid w:val="008858B7"/>
    <w:rsid w:val="00885C0D"/>
    <w:rsid w:val="00886038"/>
    <w:rsid w:val="00886615"/>
    <w:rsid w:val="00886DB4"/>
    <w:rsid w:val="00887135"/>
    <w:rsid w:val="008877C7"/>
    <w:rsid w:val="00887DC6"/>
    <w:rsid w:val="008900E3"/>
    <w:rsid w:val="0089032F"/>
    <w:rsid w:val="008909C9"/>
    <w:rsid w:val="00890B42"/>
    <w:rsid w:val="00890DCB"/>
    <w:rsid w:val="00891507"/>
    <w:rsid w:val="00891833"/>
    <w:rsid w:val="00891A86"/>
    <w:rsid w:val="00891C47"/>
    <w:rsid w:val="00891DCF"/>
    <w:rsid w:val="00891E88"/>
    <w:rsid w:val="0089217B"/>
    <w:rsid w:val="00892708"/>
    <w:rsid w:val="008931B4"/>
    <w:rsid w:val="0089336B"/>
    <w:rsid w:val="00893413"/>
    <w:rsid w:val="0089366F"/>
    <w:rsid w:val="008936FF"/>
    <w:rsid w:val="0089380B"/>
    <w:rsid w:val="0089385F"/>
    <w:rsid w:val="0089394F"/>
    <w:rsid w:val="0089416B"/>
    <w:rsid w:val="00894672"/>
    <w:rsid w:val="00894F8A"/>
    <w:rsid w:val="0089568C"/>
    <w:rsid w:val="00895797"/>
    <w:rsid w:val="00895812"/>
    <w:rsid w:val="00895874"/>
    <w:rsid w:val="00895E21"/>
    <w:rsid w:val="0089611F"/>
    <w:rsid w:val="00896B6E"/>
    <w:rsid w:val="0089708A"/>
    <w:rsid w:val="0089771C"/>
    <w:rsid w:val="008A0333"/>
    <w:rsid w:val="008A1048"/>
    <w:rsid w:val="008A1BE0"/>
    <w:rsid w:val="008A224D"/>
    <w:rsid w:val="008A2303"/>
    <w:rsid w:val="008A2643"/>
    <w:rsid w:val="008A274E"/>
    <w:rsid w:val="008A3061"/>
    <w:rsid w:val="008A40D3"/>
    <w:rsid w:val="008A452B"/>
    <w:rsid w:val="008A47C6"/>
    <w:rsid w:val="008A4FC8"/>
    <w:rsid w:val="008A501A"/>
    <w:rsid w:val="008A5480"/>
    <w:rsid w:val="008A5581"/>
    <w:rsid w:val="008A5CF7"/>
    <w:rsid w:val="008A61B7"/>
    <w:rsid w:val="008A6A76"/>
    <w:rsid w:val="008A6C3B"/>
    <w:rsid w:val="008A7597"/>
    <w:rsid w:val="008A76A8"/>
    <w:rsid w:val="008A792C"/>
    <w:rsid w:val="008A7944"/>
    <w:rsid w:val="008A7A99"/>
    <w:rsid w:val="008A7C4C"/>
    <w:rsid w:val="008B046B"/>
    <w:rsid w:val="008B07AF"/>
    <w:rsid w:val="008B12B7"/>
    <w:rsid w:val="008B16FD"/>
    <w:rsid w:val="008B1C20"/>
    <w:rsid w:val="008B2428"/>
    <w:rsid w:val="008B2454"/>
    <w:rsid w:val="008B2498"/>
    <w:rsid w:val="008B3392"/>
    <w:rsid w:val="008B343E"/>
    <w:rsid w:val="008B386B"/>
    <w:rsid w:val="008B3944"/>
    <w:rsid w:val="008B3A1E"/>
    <w:rsid w:val="008B3CFB"/>
    <w:rsid w:val="008B460A"/>
    <w:rsid w:val="008B4E14"/>
    <w:rsid w:val="008B4EBE"/>
    <w:rsid w:val="008B5041"/>
    <w:rsid w:val="008B51E3"/>
    <w:rsid w:val="008B5472"/>
    <w:rsid w:val="008B572B"/>
    <w:rsid w:val="008B6473"/>
    <w:rsid w:val="008B6665"/>
    <w:rsid w:val="008B743A"/>
    <w:rsid w:val="008B7677"/>
    <w:rsid w:val="008B7AA8"/>
    <w:rsid w:val="008B7E79"/>
    <w:rsid w:val="008C0399"/>
    <w:rsid w:val="008C03C7"/>
    <w:rsid w:val="008C05F7"/>
    <w:rsid w:val="008C0745"/>
    <w:rsid w:val="008C07EA"/>
    <w:rsid w:val="008C0DF0"/>
    <w:rsid w:val="008C121F"/>
    <w:rsid w:val="008C1223"/>
    <w:rsid w:val="008C1658"/>
    <w:rsid w:val="008C1C92"/>
    <w:rsid w:val="008C1FE3"/>
    <w:rsid w:val="008C21DA"/>
    <w:rsid w:val="008C237F"/>
    <w:rsid w:val="008C31C2"/>
    <w:rsid w:val="008C33B6"/>
    <w:rsid w:val="008C34AE"/>
    <w:rsid w:val="008C3572"/>
    <w:rsid w:val="008C391E"/>
    <w:rsid w:val="008C4074"/>
    <w:rsid w:val="008C46E5"/>
    <w:rsid w:val="008C5482"/>
    <w:rsid w:val="008C5563"/>
    <w:rsid w:val="008C55AA"/>
    <w:rsid w:val="008C5700"/>
    <w:rsid w:val="008C5D76"/>
    <w:rsid w:val="008C5D79"/>
    <w:rsid w:val="008C5E9E"/>
    <w:rsid w:val="008C6B21"/>
    <w:rsid w:val="008C6DEC"/>
    <w:rsid w:val="008C7493"/>
    <w:rsid w:val="008C791E"/>
    <w:rsid w:val="008D0029"/>
    <w:rsid w:val="008D07D9"/>
    <w:rsid w:val="008D0FAC"/>
    <w:rsid w:val="008D17CC"/>
    <w:rsid w:val="008D1A87"/>
    <w:rsid w:val="008D3557"/>
    <w:rsid w:val="008D35B1"/>
    <w:rsid w:val="008D3701"/>
    <w:rsid w:val="008D3AE7"/>
    <w:rsid w:val="008D3B28"/>
    <w:rsid w:val="008D3D0D"/>
    <w:rsid w:val="008D4118"/>
    <w:rsid w:val="008D4D5A"/>
    <w:rsid w:val="008D54FF"/>
    <w:rsid w:val="008D5C3A"/>
    <w:rsid w:val="008D667D"/>
    <w:rsid w:val="008D6886"/>
    <w:rsid w:val="008D6A6F"/>
    <w:rsid w:val="008D6CD7"/>
    <w:rsid w:val="008D6E2F"/>
    <w:rsid w:val="008D7172"/>
    <w:rsid w:val="008D7A23"/>
    <w:rsid w:val="008E0168"/>
    <w:rsid w:val="008E0292"/>
    <w:rsid w:val="008E043A"/>
    <w:rsid w:val="008E123B"/>
    <w:rsid w:val="008E175D"/>
    <w:rsid w:val="008E1DF4"/>
    <w:rsid w:val="008E25F3"/>
    <w:rsid w:val="008E29A7"/>
    <w:rsid w:val="008E319C"/>
    <w:rsid w:val="008E4995"/>
    <w:rsid w:val="008E4FE0"/>
    <w:rsid w:val="008E5E60"/>
    <w:rsid w:val="008E6186"/>
    <w:rsid w:val="008E6527"/>
    <w:rsid w:val="008E656F"/>
    <w:rsid w:val="008E69B6"/>
    <w:rsid w:val="008E6CE7"/>
    <w:rsid w:val="008E72C4"/>
    <w:rsid w:val="008E73C6"/>
    <w:rsid w:val="008E7541"/>
    <w:rsid w:val="008E7C88"/>
    <w:rsid w:val="008E7D99"/>
    <w:rsid w:val="008F0325"/>
    <w:rsid w:val="008F03ED"/>
    <w:rsid w:val="008F0644"/>
    <w:rsid w:val="008F068A"/>
    <w:rsid w:val="008F08F6"/>
    <w:rsid w:val="008F14C6"/>
    <w:rsid w:val="008F1631"/>
    <w:rsid w:val="008F1ABB"/>
    <w:rsid w:val="008F1E33"/>
    <w:rsid w:val="008F1FE5"/>
    <w:rsid w:val="008F2972"/>
    <w:rsid w:val="008F2C32"/>
    <w:rsid w:val="008F3126"/>
    <w:rsid w:val="008F3F4A"/>
    <w:rsid w:val="008F40EF"/>
    <w:rsid w:val="008F45C7"/>
    <w:rsid w:val="008F4F0A"/>
    <w:rsid w:val="008F5152"/>
    <w:rsid w:val="008F5F86"/>
    <w:rsid w:val="008F61EF"/>
    <w:rsid w:val="008F624E"/>
    <w:rsid w:val="008F64C4"/>
    <w:rsid w:val="008F6AA9"/>
    <w:rsid w:val="008F6AEA"/>
    <w:rsid w:val="008F6D9A"/>
    <w:rsid w:val="008F6F62"/>
    <w:rsid w:val="008F79B1"/>
    <w:rsid w:val="008F7BCD"/>
    <w:rsid w:val="0090001E"/>
    <w:rsid w:val="00900FA2"/>
    <w:rsid w:val="00901211"/>
    <w:rsid w:val="009016EF"/>
    <w:rsid w:val="00901C24"/>
    <w:rsid w:val="00902B85"/>
    <w:rsid w:val="00902DED"/>
    <w:rsid w:val="00903D6C"/>
    <w:rsid w:val="00903FEE"/>
    <w:rsid w:val="00906216"/>
    <w:rsid w:val="00907342"/>
    <w:rsid w:val="009103CD"/>
    <w:rsid w:val="009103F9"/>
    <w:rsid w:val="00910459"/>
    <w:rsid w:val="0091076F"/>
    <w:rsid w:val="009108EB"/>
    <w:rsid w:val="009109CA"/>
    <w:rsid w:val="00910F0D"/>
    <w:rsid w:val="00911174"/>
    <w:rsid w:val="00911407"/>
    <w:rsid w:val="0091259E"/>
    <w:rsid w:val="00912936"/>
    <w:rsid w:val="00912AA5"/>
    <w:rsid w:val="0091398B"/>
    <w:rsid w:val="00913A87"/>
    <w:rsid w:val="00913AE1"/>
    <w:rsid w:val="00913C77"/>
    <w:rsid w:val="0091471C"/>
    <w:rsid w:val="00914725"/>
    <w:rsid w:val="00915053"/>
    <w:rsid w:val="00915457"/>
    <w:rsid w:val="009154A5"/>
    <w:rsid w:val="009154BE"/>
    <w:rsid w:val="009154D3"/>
    <w:rsid w:val="0091562C"/>
    <w:rsid w:val="00915A12"/>
    <w:rsid w:val="00916DE7"/>
    <w:rsid w:val="00916F6F"/>
    <w:rsid w:val="00916FB4"/>
    <w:rsid w:val="00917544"/>
    <w:rsid w:val="00917AFA"/>
    <w:rsid w:val="00917B07"/>
    <w:rsid w:val="00917D49"/>
    <w:rsid w:val="00917E57"/>
    <w:rsid w:val="00917EEF"/>
    <w:rsid w:val="00920160"/>
    <w:rsid w:val="009209FD"/>
    <w:rsid w:val="0092162F"/>
    <w:rsid w:val="009223B9"/>
    <w:rsid w:val="00923050"/>
    <w:rsid w:val="009230E2"/>
    <w:rsid w:val="00923154"/>
    <w:rsid w:val="00923445"/>
    <w:rsid w:val="00923649"/>
    <w:rsid w:val="00923660"/>
    <w:rsid w:val="00923B3E"/>
    <w:rsid w:val="00923B77"/>
    <w:rsid w:val="00923C95"/>
    <w:rsid w:val="00924012"/>
    <w:rsid w:val="00924198"/>
    <w:rsid w:val="00924230"/>
    <w:rsid w:val="00924408"/>
    <w:rsid w:val="00924A51"/>
    <w:rsid w:val="009252A7"/>
    <w:rsid w:val="009255D7"/>
    <w:rsid w:val="009259FC"/>
    <w:rsid w:val="00925C31"/>
    <w:rsid w:val="0092676C"/>
    <w:rsid w:val="00926BE3"/>
    <w:rsid w:val="00926CFC"/>
    <w:rsid w:val="0092739E"/>
    <w:rsid w:val="00927935"/>
    <w:rsid w:val="00927D6F"/>
    <w:rsid w:val="00927FE7"/>
    <w:rsid w:val="009301E1"/>
    <w:rsid w:val="0093071E"/>
    <w:rsid w:val="00930729"/>
    <w:rsid w:val="00930778"/>
    <w:rsid w:val="009308ED"/>
    <w:rsid w:val="00930911"/>
    <w:rsid w:val="0093100D"/>
    <w:rsid w:val="009315E3"/>
    <w:rsid w:val="009316D9"/>
    <w:rsid w:val="00931B01"/>
    <w:rsid w:val="00931C53"/>
    <w:rsid w:val="00931E1C"/>
    <w:rsid w:val="009320F9"/>
    <w:rsid w:val="00932206"/>
    <w:rsid w:val="009323D1"/>
    <w:rsid w:val="00932979"/>
    <w:rsid w:val="009339D0"/>
    <w:rsid w:val="00933F90"/>
    <w:rsid w:val="00934915"/>
    <w:rsid w:val="009356D4"/>
    <w:rsid w:val="00936414"/>
    <w:rsid w:val="00936792"/>
    <w:rsid w:val="00936B02"/>
    <w:rsid w:val="0093798C"/>
    <w:rsid w:val="00940187"/>
    <w:rsid w:val="0094035C"/>
    <w:rsid w:val="0094118C"/>
    <w:rsid w:val="00941891"/>
    <w:rsid w:val="009418D1"/>
    <w:rsid w:val="00941CCB"/>
    <w:rsid w:val="00941DB1"/>
    <w:rsid w:val="00942146"/>
    <w:rsid w:val="009427F7"/>
    <w:rsid w:val="0094283D"/>
    <w:rsid w:val="009429BC"/>
    <w:rsid w:val="00942CBF"/>
    <w:rsid w:val="009432F7"/>
    <w:rsid w:val="0094345C"/>
    <w:rsid w:val="00943855"/>
    <w:rsid w:val="00943882"/>
    <w:rsid w:val="00944565"/>
    <w:rsid w:val="00944799"/>
    <w:rsid w:val="00945AC7"/>
    <w:rsid w:val="00945B0D"/>
    <w:rsid w:val="00945D30"/>
    <w:rsid w:val="0094636C"/>
    <w:rsid w:val="00946C33"/>
    <w:rsid w:val="00947059"/>
    <w:rsid w:val="00947883"/>
    <w:rsid w:val="00947CB6"/>
    <w:rsid w:val="00947FF0"/>
    <w:rsid w:val="00950E54"/>
    <w:rsid w:val="00950E7E"/>
    <w:rsid w:val="00951107"/>
    <w:rsid w:val="00951B8E"/>
    <w:rsid w:val="009522D5"/>
    <w:rsid w:val="00952AB1"/>
    <w:rsid w:val="00952FAD"/>
    <w:rsid w:val="009530AB"/>
    <w:rsid w:val="0095325F"/>
    <w:rsid w:val="00953737"/>
    <w:rsid w:val="00954313"/>
    <w:rsid w:val="00954499"/>
    <w:rsid w:val="00954802"/>
    <w:rsid w:val="00954E3B"/>
    <w:rsid w:val="00954FE9"/>
    <w:rsid w:val="0095541D"/>
    <w:rsid w:val="009564A1"/>
    <w:rsid w:val="009566FC"/>
    <w:rsid w:val="00957761"/>
    <w:rsid w:val="009579BF"/>
    <w:rsid w:val="009579DF"/>
    <w:rsid w:val="0096088E"/>
    <w:rsid w:val="009615F8"/>
    <w:rsid w:val="00961816"/>
    <w:rsid w:val="009618B8"/>
    <w:rsid w:val="00962025"/>
    <w:rsid w:val="00962530"/>
    <w:rsid w:val="00962874"/>
    <w:rsid w:val="00962CC1"/>
    <w:rsid w:val="00963335"/>
    <w:rsid w:val="009634F3"/>
    <w:rsid w:val="009636E3"/>
    <w:rsid w:val="00963E85"/>
    <w:rsid w:val="009644A5"/>
    <w:rsid w:val="00964A52"/>
    <w:rsid w:val="00964C85"/>
    <w:rsid w:val="00964DB3"/>
    <w:rsid w:val="00965BB7"/>
    <w:rsid w:val="009669A4"/>
    <w:rsid w:val="00966DBB"/>
    <w:rsid w:val="0096702D"/>
    <w:rsid w:val="00967DF0"/>
    <w:rsid w:val="0097050A"/>
    <w:rsid w:val="00970C0E"/>
    <w:rsid w:val="00971F89"/>
    <w:rsid w:val="00971FCA"/>
    <w:rsid w:val="00972565"/>
    <w:rsid w:val="009728E6"/>
    <w:rsid w:val="00973286"/>
    <w:rsid w:val="00973371"/>
    <w:rsid w:val="009739FE"/>
    <w:rsid w:val="00974255"/>
    <w:rsid w:val="0097431F"/>
    <w:rsid w:val="00974407"/>
    <w:rsid w:val="009748BB"/>
    <w:rsid w:val="0097545D"/>
    <w:rsid w:val="00975DF7"/>
    <w:rsid w:val="00975FAB"/>
    <w:rsid w:val="0097611B"/>
    <w:rsid w:val="00976403"/>
    <w:rsid w:val="0097675C"/>
    <w:rsid w:val="00976A71"/>
    <w:rsid w:val="0097720B"/>
    <w:rsid w:val="00977423"/>
    <w:rsid w:val="009774A6"/>
    <w:rsid w:val="00977649"/>
    <w:rsid w:val="00977971"/>
    <w:rsid w:val="00977CD2"/>
    <w:rsid w:val="00977D3A"/>
    <w:rsid w:val="00980598"/>
    <w:rsid w:val="009808EC"/>
    <w:rsid w:val="00980BFC"/>
    <w:rsid w:val="00980DE7"/>
    <w:rsid w:val="009813BB"/>
    <w:rsid w:val="009813BD"/>
    <w:rsid w:val="00981A0B"/>
    <w:rsid w:val="00981AD9"/>
    <w:rsid w:val="00983471"/>
    <w:rsid w:val="00983953"/>
    <w:rsid w:val="00983ACF"/>
    <w:rsid w:val="0098415A"/>
    <w:rsid w:val="00984C60"/>
    <w:rsid w:val="009856E0"/>
    <w:rsid w:val="00985A7C"/>
    <w:rsid w:val="00985D12"/>
    <w:rsid w:val="00985EDF"/>
    <w:rsid w:val="0098604A"/>
    <w:rsid w:val="00986380"/>
    <w:rsid w:val="00986957"/>
    <w:rsid w:val="009869C6"/>
    <w:rsid w:val="00986AD4"/>
    <w:rsid w:val="00986D8B"/>
    <w:rsid w:val="00987BB6"/>
    <w:rsid w:val="009901AC"/>
    <w:rsid w:val="009907F0"/>
    <w:rsid w:val="00990F1F"/>
    <w:rsid w:val="009912A8"/>
    <w:rsid w:val="00991840"/>
    <w:rsid w:val="009918AB"/>
    <w:rsid w:val="00991A6F"/>
    <w:rsid w:val="0099227E"/>
    <w:rsid w:val="009922FC"/>
    <w:rsid w:val="00992FD5"/>
    <w:rsid w:val="0099367E"/>
    <w:rsid w:val="00994227"/>
    <w:rsid w:val="009948B1"/>
    <w:rsid w:val="00994AEA"/>
    <w:rsid w:val="00994F2F"/>
    <w:rsid w:val="00995107"/>
    <w:rsid w:val="00995199"/>
    <w:rsid w:val="00995259"/>
    <w:rsid w:val="00995F53"/>
    <w:rsid w:val="00996017"/>
    <w:rsid w:val="0099661A"/>
    <w:rsid w:val="00996679"/>
    <w:rsid w:val="0099719C"/>
    <w:rsid w:val="00997372"/>
    <w:rsid w:val="009976E2"/>
    <w:rsid w:val="00997F79"/>
    <w:rsid w:val="009A03AB"/>
    <w:rsid w:val="009A0837"/>
    <w:rsid w:val="009A1569"/>
    <w:rsid w:val="009A274B"/>
    <w:rsid w:val="009A2793"/>
    <w:rsid w:val="009A3983"/>
    <w:rsid w:val="009A39CC"/>
    <w:rsid w:val="009A4734"/>
    <w:rsid w:val="009A4C9F"/>
    <w:rsid w:val="009A53F8"/>
    <w:rsid w:val="009A5642"/>
    <w:rsid w:val="009A5CB3"/>
    <w:rsid w:val="009A5D5C"/>
    <w:rsid w:val="009A645B"/>
    <w:rsid w:val="009A6523"/>
    <w:rsid w:val="009A686D"/>
    <w:rsid w:val="009A6944"/>
    <w:rsid w:val="009A694C"/>
    <w:rsid w:val="009A7186"/>
    <w:rsid w:val="009A74B4"/>
    <w:rsid w:val="009A76AE"/>
    <w:rsid w:val="009A7ABB"/>
    <w:rsid w:val="009A7CC5"/>
    <w:rsid w:val="009B10C6"/>
    <w:rsid w:val="009B1315"/>
    <w:rsid w:val="009B1486"/>
    <w:rsid w:val="009B154D"/>
    <w:rsid w:val="009B1A09"/>
    <w:rsid w:val="009B1F90"/>
    <w:rsid w:val="009B39B4"/>
    <w:rsid w:val="009B41AB"/>
    <w:rsid w:val="009B4283"/>
    <w:rsid w:val="009B45CB"/>
    <w:rsid w:val="009B498B"/>
    <w:rsid w:val="009B4F5F"/>
    <w:rsid w:val="009B51ED"/>
    <w:rsid w:val="009B54C4"/>
    <w:rsid w:val="009B55E2"/>
    <w:rsid w:val="009B5CC4"/>
    <w:rsid w:val="009B6413"/>
    <w:rsid w:val="009B6A9B"/>
    <w:rsid w:val="009B6B06"/>
    <w:rsid w:val="009B715D"/>
    <w:rsid w:val="009B7917"/>
    <w:rsid w:val="009B793E"/>
    <w:rsid w:val="009B79A9"/>
    <w:rsid w:val="009C02BB"/>
    <w:rsid w:val="009C050D"/>
    <w:rsid w:val="009C05E7"/>
    <w:rsid w:val="009C0E3B"/>
    <w:rsid w:val="009C0EAB"/>
    <w:rsid w:val="009C0F0B"/>
    <w:rsid w:val="009C128B"/>
    <w:rsid w:val="009C1DA5"/>
    <w:rsid w:val="009C1EF8"/>
    <w:rsid w:val="009C1FFB"/>
    <w:rsid w:val="009C222F"/>
    <w:rsid w:val="009C287A"/>
    <w:rsid w:val="009C39F0"/>
    <w:rsid w:val="009C3D10"/>
    <w:rsid w:val="009C456D"/>
    <w:rsid w:val="009C4640"/>
    <w:rsid w:val="009C46B9"/>
    <w:rsid w:val="009C48ED"/>
    <w:rsid w:val="009C4F56"/>
    <w:rsid w:val="009C5D42"/>
    <w:rsid w:val="009C5DB0"/>
    <w:rsid w:val="009C6277"/>
    <w:rsid w:val="009C6280"/>
    <w:rsid w:val="009C66D5"/>
    <w:rsid w:val="009C6880"/>
    <w:rsid w:val="009C6DDF"/>
    <w:rsid w:val="009C7686"/>
    <w:rsid w:val="009C782F"/>
    <w:rsid w:val="009C786F"/>
    <w:rsid w:val="009C7FAD"/>
    <w:rsid w:val="009D1277"/>
    <w:rsid w:val="009D140F"/>
    <w:rsid w:val="009D1482"/>
    <w:rsid w:val="009D15EF"/>
    <w:rsid w:val="009D16D1"/>
    <w:rsid w:val="009D1E73"/>
    <w:rsid w:val="009D2A23"/>
    <w:rsid w:val="009D2CA6"/>
    <w:rsid w:val="009D2D52"/>
    <w:rsid w:val="009D3316"/>
    <w:rsid w:val="009D35E0"/>
    <w:rsid w:val="009D3A2D"/>
    <w:rsid w:val="009D4036"/>
    <w:rsid w:val="009D48D0"/>
    <w:rsid w:val="009D4C36"/>
    <w:rsid w:val="009D4CCA"/>
    <w:rsid w:val="009D52FD"/>
    <w:rsid w:val="009D5679"/>
    <w:rsid w:val="009D5692"/>
    <w:rsid w:val="009D56A1"/>
    <w:rsid w:val="009D5E8D"/>
    <w:rsid w:val="009D654E"/>
    <w:rsid w:val="009D793F"/>
    <w:rsid w:val="009D7961"/>
    <w:rsid w:val="009D7C93"/>
    <w:rsid w:val="009E00C6"/>
    <w:rsid w:val="009E0FB6"/>
    <w:rsid w:val="009E1002"/>
    <w:rsid w:val="009E13C3"/>
    <w:rsid w:val="009E17C7"/>
    <w:rsid w:val="009E18CB"/>
    <w:rsid w:val="009E1B3C"/>
    <w:rsid w:val="009E1D35"/>
    <w:rsid w:val="009E1DDE"/>
    <w:rsid w:val="009E284F"/>
    <w:rsid w:val="009E2901"/>
    <w:rsid w:val="009E356F"/>
    <w:rsid w:val="009E366B"/>
    <w:rsid w:val="009E3B7D"/>
    <w:rsid w:val="009E3E33"/>
    <w:rsid w:val="009E41DF"/>
    <w:rsid w:val="009E50F2"/>
    <w:rsid w:val="009E56A8"/>
    <w:rsid w:val="009E594B"/>
    <w:rsid w:val="009E682C"/>
    <w:rsid w:val="009E6927"/>
    <w:rsid w:val="009E6B60"/>
    <w:rsid w:val="009E6C4B"/>
    <w:rsid w:val="009E7172"/>
    <w:rsid w:val="009E717E"/>
    <w:rsid w:val="009E7E00"/>
    <w:rsid w:val="009F0057"/>
    <w:rsid w:val="009F041C"/>
    <w:rsid w:val="009F11A5"/>
    <w:rsid w:val="009F169E"/>
    <w:rsid w:val="009F17E1"/>
    <w:rsid w:val="009F1B41"/>
    <w:rsid w:val="009F1E6C"/>
    <w:rsid w:val="009F207A"/>
    <w:rsid w:val="009F24AC"/>
    <w:rsid w:val="009F37AC"/>
    <w:rsid w:val="009F3C8A"/>
    <w:rsid w:val="009F3E6C"/>
    <w:rsid w:val="009F3E96"/>
    <w:rsid w:val="009F4114"/>
    <w:rsid w:val="009F4837"/>
    <w:rsid w:val="009F4FC9"/>
    <w:rsid w:val="009F5B20"/>
    <w:rsid w:val="009F6618"/>
    <w:rsid w:val="009F6A39"/>
    <w:rsid w:val="009F7185"/>
    <w:rsid w:val="009F7530"/>
    <w:rsid w:val="009F7567"/>
    <w:rsid w:val="009F7D7E"/>
    <w:rsid w:val="009F7EFC"/>
    <w:rsid w:val="009F7FC0"/>
    <w:rsid w:val="00A0024F"/>
    <w:rsid w:val="00A00301"/>
    <w:rsid w:val="00A003CD"/>
    <w:rsid w:val="00A004D2"/>
    <w:rsid w:val="00A005F7"/>
    <w:rsid w:val="00A007B1"/>
    <w:rsid w:val="00A0183D"/>
    <w:rsid w:val="00A01EF8"/>
    <w:rsid w:val="00A020A3"/>
    <w:rsid w:val="00A027D9"/>
    <w:rsid w:val="00A0296A"/>
    <w:rsid w:val="00A02FE5"/>
    <w:rsid w:val="00A030B6"/>
    <w:rsid w:val="00A037A0"/>
    <w:rsid w:val="00A03ECD"/>
    <w:rsid w:val="00A0486E"/>
    <w:rsid w:val="00A04DE9"/>
    <w:rsid w:val="00A05D39"/>
    <w:rsid w:val="00A06200"/>
    <w:rsid w:val="00A06F8A"/>
    <w:rsid w:val="00A0753C"/>
    <w:rsid w:val="00A07FB7"/>
    <w:rsid w:val="00A10704"/>
    <w:rsid w:val="00A1081B"/>
    <w:rsid w:val="00A108F3"/>
    <w:rsid w:val="00A10C84"/>
    <w:rsid w:val="00A1149F"/>
    <w:rsid w:val="00A1173C"/>
    <w:rsid w:val="00A12047"/>
    <w:rsid w:val="00A128F6"/>
    <w:rsid w:val="00A129AD"/>
    <w:rsid w:val="00A12BC5"/>
    <w:rsid w:val="00A12C25"/>
    <w:rsid w:val="00A12EC8"/>
    <w:rsid w:val="00A13043"/>
    <w:rsid w:val="00A132F5"/>
    <w:rsid w:val="00A1370C"/>
    <w:rsid w:val="00A137DC"/>
    <w:rsid w:val="00A13E51"/>
    <w:rsid w:val="00A13F32"/>
    <w:rsid w:val="00A143B9"/>
    <w:rsid w:val="00A146B2"/>
    <w:rsid w:val="00A14ACC"/>
    <w:rsid w:val="00A14F3A"/>
    <w:rsid w:val="00A150C2"/>
    <w:rsid w:val="00A15440"/>
    <w:rsid w:val="00A156DE"/>
    <w:rsid w:val="00A161B0"/>
    <w:rsid w:val="00A164E9"/>
    <w:rsid w:val="00A1672A"/>
    <w:rsid w:val="00A16A9F"/>
    <w:rsid w:val="00A16AFA"/>
    <w:rsid w:val="00A16B1A"/>
    <w:rsid w:val="00A172CA"/>
    <w:rsid w:val="00A17EAA"/>
    <w:rsid w:val="00A20B1F"/>
    <w:rsid w:val="00A21068"/>
    <w:rsid w:val="00A21112"/>
    <w:rsid w:val="00A2125A"/>
    <w:rsid w:val="00A212C3"/>
    <w:rsid w:val="00A212D9"/>
    <w:rsid w:val="00A22071"/>
    <w:rsid w:val="00A23261"/>
    <w:rsid w:val="00A237DD"/>
    <w:rsid w:val="00A2385E"/>
    <w:rsid w:val="00A23879"/>
    <w:rsid w:val="00A238E9"/>
    <w:rsid w:val="00A23AED"/>
    <w:rsid w:val="00A24C97"/>
    <w:rsid w:val="00A2548B"/>
    <w:rsid w:val="00A25C32"/>
    <w:rsid w:val="00A25F51"/>
    <w:rsid w:val="00A2691A"/>
    <w:rsid w:val="00A2698A"/>
    <w:rsid w:val="00A26DB5"/>
    <w:rsid w:val="00A271D2"/>
    <w:rsid w:val="00A27540"/>
    <w:rsid w:val="00A27E18"/>
    <w:rsid w:val="00A27F76"/>
    <w:rsid w:val="00A3028E"/>
    <w:rsid w:val="00A304FC"/>
    <w:rsid w:val="00A305EE"/>
    <w:rsid w:val="00A30AAC"/>
    <w:rsid w:val="00A312A8"/>
    <w:rsid w:val="00A314E0"/>
    <w:rsid w:val="00A31E40"/>
    <w:rsid w:val="00A32793"/>
    <w:rsid w:val="00A32A69"/>
    <w:rsid w:val="00A32C3A"/>
    <w:rsid w:val="00A33003"/>
    <w:rsid w:val="00A33014"/>
    <w:rsid w:val="00A3332D"/>
    <w:rsid w:val="00A33F0D"/>
    <w:rsid w:val="00A340B5"/>
    <w:rsid w:val="00A3425F"/>
    <w:rsid w:val="00A3426F"/>
    <w:rsid w:val="00A3431C"/>
    <w:rsid w:val="00A34ACD"/>
    <w:rsid w:val="00A3518E"/>
    <w:rsid w:val="00A35FE9"/>
    <w:rsid w:val="00A3641A"/>
    <w:rsid w:val="00A36EB1"/>
    <w:rsid w:val="00A3716A"/>
    <w:rsid w:val="00A37463"/>
    <w:rsid w:val="00A3759B"/>
    <w:rsid w:val="00A378B8"/>
    <w:rsid w:val="00A37B01"/>
    <w:rsid w:val="00A37D9D"/>
    <w:rsid w:val="00A404A3"/>
    <w:rsid w:val="00A4056A"/>
    <w:rsid w:val="00A40BFF"/>
    <w:rsid w:val="00A40D22"/>
    <w:rsid w:val="00A412AE"/>
    <w:rsid w:val="00A42291"/>
    <w:rsid w:val="00A43461"/>
    <w:rsid w:val="00A43916"/>
    <w:rsid w:val="00A44C82"/>
    <w:rsid w:val="00A450B2"/>
    <w:rsid w:val="00A4546D"/>
    <w:rsid w:val="00A45A27"/>
    <w:rsid w:val="00A45E26"/>
    <w:rsid w:val="00A46044"/>
    <w:rsid w:val="00A46094"/>
    <w:rsid w:val="00A4609C"/>
    <w:rsid w:val="00A4635A"/>
    <w:rsid w:val="00A46FD6"/>
    <w:rsid w:val="00A476AD"/>
    <w:rsid w:val="00A50B93"/>
    <w:rsid w:val="00A50C55"/>
    <w:rsid w:val="00A51786"/>
    <w:rsid w:val="00A52131"/>
    <w:rsid w:val="00A52169"/>
    <w:rsid w:val="00A52F19"/>
    <w:rsid w:val="00A53E79"/>
    <w:rsid w:val="00A5404E"/>
    <w:rsid w:val="00A54171"/>
    <w:rsid w:val="00A5463B"/>
    <w:rsid w:val="00A54B42"/>
    <w:rsid w:val="00A55E74"/>
    <w:rsid w:val="00A560E4"/>
    <w:rsid w:val="00A5670E"/>
    <w:rsid w:val="00A56F09"/>
    <w:rsid w:val="00A5721F"/>
    <w:rsid w:val="00A5779B"/>
    <w:rsid w:val="00A57AC2"/>
    <w:rsid w:val="00A604A7"/>
    <w:rsid w:val="00A604A9"/>
    <w:rsid w:val="00A60723"/>
    <w:rsid w:val="00A60939"/>
    <w:rsid w:val="00A6131E"/>
    <w:rsid w:val="00A617DC"/>
    <w:rsid w:val="00A61E6D"/>
    <w:rsid w:val="00A627AA"/>
    <w:rsid w:val="00A62817"/>
    <w:rsid w:val="00A62D4B"/>
    <w:rsid w:val="00A630B9"/>
    <w:rsid w:val="00A63B85"/>
    <w:rsid w:val="00A63D33"/>
    <w:rsid w:val="00A63FE2"/>
    <w:rsid w:val="00A64EE5"/>
    <w:rsid w:val="00A6580D"/>
    <w:rsid w:val="00A65B4A"/>
    <w:rsid w:val="00A65F9E"/>
    <w:rsid w:val="00A668E5"/>
    <w:rsid w:val="00A670E6"/>
    <w:rsid w:val="00A67209"/>
    <w:rsid w:val="00A67329"/>
    <w:rsid w:val="00A67A91"/>
    <w:rsid w:val="00A70314"/>
    <w:rsid w:val="00A70542"/>
    <w:rsid w:val="00A70F01"/>
    <w:rsid w:val="00A70F99"/>
    <w:rsid w:val="00A71137"/>
    <w:rsid w:val="00A71AD6"/>
    <w:rsid w:val="00A71D2C"/>
    <w:rsid w:val="00A71F5F"/>
    <w:rsid w:val="00A7203B"/>
    <w:rsid w:val="00A72296"/>
    <w:rsid w:val="00A722C1"/>
    <w:rsid w:val="00A7252F"/>
    <w:rsid w:val="00A72971"/>
    <w:rsid w:val="00A73120"/>
    <w:rsid w:val="00A735CC"/>
    <w:rsid w:val="00A73E84"/>
    <w:rsid w:val="00A75317"/>
    <w:rsid w:val="00A7560D"/>
    <w:rsid w:val="00A759F5"/>
    <w:rsid w:val="00A7632B"/>
    <w:rsid w:val="00A763AB"/>
    <w:rsid w:val="00A7721B"/>
    <w:rsid w:val="00A77A4A"/>
    <w:rsid w:val="00A77BA3"/>
    <w:rsid w:val="00A77F66"/>
    <w:rsid w:val="00A803F0"/>
    <w:rsid w:val="00A81195"/>
    <w:rsid w:val="00A8135F"/>
    <w:rsid w:val="00A81413"/>
    <w:rsid w:val="00A81468"/>
    <w:rsid w:val="00A81926"/>
    <w:rsid w:val="00A82087"/>
    <w:rsid w:val="00A82371"/>
    <w:rsid w:val="00A827BA"/>
    <w:rsid w:val="00A82E47"/>
    <w:rsid w:val="00A82E6A"/>
    <w:rsid w:val="00A83465"/>
    <w:rsid w:val="00A845C6"/>
    <w:rsid w:val="00A8470C"/>
    <w:rsid w:val="00A84BB9"/>
    <w:rsid w:val="00A85130"/>
    <w:rsid w:val="00A85D78"/>
    <w:rsid w:val="00A86068"/>
    <w:rsid w:val="00A86094"/>
    <w:rsid w:val="00A86269"/>
    <w:rsid w:val="00A863AA"/>
    <w:rsid w:val="00A87525"/>
    <w:rsid w:val="00A8799A"/>
    <w:rsid w:val="00A87A41"/>
    <w:rsid w:val="00A87E89"/>
    <w:rsid w:val="00A905D9"/>
    <w:rsid w:val="00A911E2"/>
    <w:rsid w:val="00A9146E"/>
    <w:rsid w:val="00A914D8"/>
    <w:rsid w:val="00A9162E"/>
    <w:rsid w:val="00A91893"/>
    <w:rsid w:val="00A91937"/>
    <w:rsid w:val="00A92F06"/>
    <w:rsid w:val="00A94673"/>
    <w:rsid w:val="00A9487B"/>
    <w:rsid w:val="00A951D0"/>
    <w:rsid w:val="00A9565C"/>
    <w:rsid w:val="00A95893"/>
    <w:rsid w:val="00A959DF"/>
    <w:rsid w:val="00A95E00"/>
    <w:rsid w:val="00A96145"/>
    <w:rsid w:val="00A96507"/>
    <w:rsid w:val="00A96B36"/>
    <w:rsid w:val="00A96F24"/>
    <w:rsid w:val="00A9767C"/>
    <w:rsid w:val="00A97E96"/>
    <w:rsid w:val="00AA086F"/>
    <w:rsid w:val="00AA0A63"/>
    <w:rsid w:val="00AA0D07"/>
    <w:rsid w:val="00AA0D89"/>
    <w:rsid w:val="00AA14F0"/>
    <w:rsid w:val="00AA19B4"/>
    <w:rsid w:val="00AA2EAD"/>
    <w:rsid w:val="00AA308C"/>
    <w:rsid w:val="00AA3516"/>
    <w:rsid w:val="00AA3AB3"/>
    <w:rsid w:val="00AA3E52"/>
    <w:rsid w:val="00AA4092"/>
    <w:rsid w:val="00AA40C2"/>
    <w:rsid w:val="00AA414E"/>
    <w:rsid w:val="00AA449D"/>
    <w:rsid w:val="00AA47C1"/>
    <w:rsid w:val="00AA54DC"/>
    <w:rsid w:val="00AA63E6"/>
    <w:rsid w:val="00AA6A18"/>
    <w:rsid w:val="00AA7127"/>
    <w:rsid w:val="00AA758C"/>
    <w:rsid w:val="00AA7835"/>
    <w:rsid w:val="00AA7A54"/>
    <w:rsid w:val="00AA7C0E"/>
    <w:rsid w:val="00AA7D9B"/>
    <w:rsid w:val="00AB0634"/>
    <w:rsid w:val="00AB08E7"/>
    <w:rsid w:val="00AB0A7A"/>
    <w:rsid w:val="00AB0BA7"/>
    <w:rsid w:val="00AB1274"/>
    <w:rsid w:val="00AB144E"/>
    <w:rsid w:val="00AB1DA2"/>
    <w:rsid w:val="00AB1F20"/>
    <w:rsid w:val="00AB201D"/>
    <w:rsid w:val="00AB20AA"/>
    <w:rsid w:val="00AB2F23"/>
    <w:rsid w:val="00AB3830"/>
    <w:rsid w:val="00AB439D"/>
    <w:rsid w:val="00AB4AAB"/>
    <w:rsid w:val="00AB5478"/>
    <w:rsid w:val="00AB5639"/>
    <w:rsid w:val="00AB5C4C"/>
    <w:rsid w:val="00AB5CAB"/>
    <w:rsid w:val="00AB5E3F"/>
    <w:rsid w:val="00AB61C5"/>
    <w:rsid w:val="00AB7049"/>
    <w:rsid w:val="00AB70BE"/>
    <w:rsid w:val="00AB7279"/>
    <w:rsid w:val="00AB73DB"/>
    <w:rsid w:val="00AB7924"/>
    <w:rsid w:val="00AC00F5"/>
    <w:rsid w:val="00AC04AB"/>
    <w:rsid w:val="00AC07AC"/>
    <w:rsid w:val="00AC0C81"/>
    <w:rsid w:val="00AC0F42"/>
    <w:rsid w:val="00AC0F8B"/>
    <w:rsid w:val="00AC10E2"/>
    <w:rsid w:val="00AC2C81"/>
    <w:rsid w:val="00AC3064"/>
    <w:rsid w:val="00AC3186"/>
    <w:rsid w:val="00AC3C64"/>
    <w:rsid w:val="00AC3DD2"/>
    <w:rsid w:val="00AC4238"/>
    <w:rsid w:val="00AC425C"/>
    <w:rsid w:val="00AC4386"/>
    <w:rsid w:val="00AC45B5"/>
    <w:rsid w:val="00AC4776"/>
    <w:rsid w:val="00AC499E"/>
    <w:rsid w:val="00AC49D0"/>
    <w:rsid w:val="00AC4AA8"/>
    <w:rsid w:val="00AC5226"/>
    <w:rsid w:val="00AC59C2"/>
    <w:rsid w:val="00AC5C4F"/>
    <w:rsid w:val="00AC6907"/>
    <w:rsid w:val="00AC7023"/>
    <w:rsid w:val="00AC732B"/>
    <w:rsid w:val="00AC744D"/>
    <w:rsid w:val="00AC7D04"/>
    <w:rsid w:val="00AC7FBD"/>
    <w:rsid w:val="00AD0102"/>
    <w:rsid w:val="00AD056B"/>
    <w:rsid w:val="00AD13BE"/>
    <w:rsid w:val="00AD1C63"/>
    <w:rsid w:val="00AD1DD9"/>
    <w:rsid w:val="00AD2447"/>
    <w:rsid w:val="00AD2BAF"/>
    <w:rsid w:val="00AD2E29"/>
    <w:rsid w:val="00AD33A6"/>
    <w:rsid w:val="00AD350E"/>
    <w:rsid w:val="00AD3A90"/>
    <w:rsid w:val="00AD48C1"/>
    <w:rsid w:val="00AD48DA"/>
    <w:rsid w:val="00AD4A0E"/>
    <w:rsid w:val="00AD5A35"/>
    <w:rsid w:val="00AD5BFB"/>
    <w:rsid w:val="00AD5C1F"/>
    <w:rsid w:val="00AD5C59"/>
    <w:rsid w:val="00AD5E8B"/>
    <w:rsid w:val="00AD5F14"/>
    <w:rsid w:val="00AD603D"/>
    <w:rsid w:val="00AD631E"/>
    <w:rsid w:val="00AD64A9"/>
    <w:rsid w:val="00AD7769"/>
    <w:rsid w:val="00AD786F"/>
    <w:rsid w:val="00AD7942"/>
    <w:rsid w:val="00AD7D85"/>
    <w:rsid w:val="00AE005A"/>
    <w:rsid w:val="00AE0273"/>
    <w:rsid w:val="00AE12D2"/>
    <w:rsid w:val="00AE1AC8"/>
    <w:rsid w:val="00AE250E"/>
    <w:rsid w:val="00AE2816"/>
    <w:rsid w:val="00AE2EEB"/>
    <w:rsid w:val="00AE30A1"/>
    <w:rsid w:val="00AE312A"/>
    <w:rsid w:val="00AE3885"/>
    <w:rsid w:val="00AE3CDE"/>
    <w:rsid w:val="00AE3D1D"/>
    <w:rsid w:val="00AE4248"/>
    <w:rsid w:val="00AE4460"/>
    <w:rsid w:val="00AE482D"/>
    <w:rsid w:val="00AE5179"/>
    <w:rsid w:val="00AE526C"/>
    <w:rsid w:val="00AE6C3D"/>
    <w:rsid w:val="00AE6D5F"/>
    <w:rsid w:val="00AE7117"/>
    <w:rsid w:val="00AE76B9"/>
    <w:rsid w:val="00AE77F4"/>
    <w:rsid w:val="00AF1319"/>
    <w:rsid w:val="00AF1858"/>
    <w:rsid w:val="00AF1FDF"/>
    <w:rsid w:val="00AF28B6"/>
    <w:rsid w:val="00AF2A71"/>
    <w:rsid w:val="00AF34B8"/>
    <w:rsid w:val="00AF378A"/>
    <w:rsid w:val="00AF3AB8"/>
    <w:rsid w:val="00AF463F"/>
    <w:rsid w:val="00AF4B81"/>
    <w:rsid w:val="00AF4D11"/>
    <w:rsid w:val="00AF4D41"/>
    <w:rsid w:val="00AF5A24"/>
    <w:rsid w:val="00AF5DD6"/>
    <w:rsid w:val="00AF67D5"/>
    <w:rsid w:val="00AF6CAC"/>
    <w:rsid w:val="00AF7059"/>
    <w:rsid w:val="00AF709A"/>
    <w:rsid w:val="00AF7EF0"/>
    <w:rsid w:val="00B00308"/>
    <w:rsid w:val="00B00631"/>
    <w:rsid w:val="00B00C36"/>
    <w:rsid w:val="00B00F01"/>
    <w:rsid w:val="00B01F4A"/>
    <w:rsid w:val="00B0277F"/>
    <w:rsid w:val="00B02FB4"/>
    <w:rsid w:val="00B036FE"/>
    <w:rsid w:val="00B03E20"/>
    <w:rsid w:val="00B03E5D"/>
    <w:rsid w:val="00B041CF"/>
    <w:rsid w:val="00B04593"/>
    <w:rsid w:val="00B04918"/>
    <w:rsid w:val="00B05D73"/>
    <w:rsid w:val="00B06207"/>
    <w:rsid w:val="00B06245"/>
    <w:rsid w:val="00B06393"/>
    <w:rsid w:val="00B06B3A"/>
    <w:rsid w:val="00B06FD6"/>
    <w:rsid w:val="00B076F0"/>
    <w:rsid w:val="00B079AE"/>
    <w:rsid w:val="00B101CA"/>
    <w:rsid w:val="00B105C4"/>
    <w:rsid w:val="00B10774"/>
    <w:rsid w:val="00B10EA6"/>
    <w:rsid w:val="00B11246"/>
    <w:rsid w:val="00B112BE"/>
    <w:rsid w:val="00B119D2"/>
    <w:rsid w:val="00B120CD"/>
    <w:rsid w:val="00B124C8"/>
    <w:rsid w:val="00B1265A"/>
    <w:rsid w:val="00B12C96"/>
    <w:rsid w:val="00B13342"/>
    <w:rsid w:val="00B13BF4"/>
    <w:rsid w:val="00B14592"/>
    <w:rsid w:val="00B14C6A"/>
    <w:rsid w:val="00B1527C"/>
    <w:rsid w:val="00B15E5E"/>
    <w:rsid w:val="00B16131"/>
    <w:rsid w:val="00B16AE7"/>
    <w:rsid w:val="00B16DF9"/>
    <w:rsid w:val="00B16E07"/>
    <w:rsid w:val="00B175F3"/>
    <w:rsid w:val="00B178CC"/>
    <w:rsid w:val="00B20098"/>
    <w:rsid w:val="00B20246"/>
    <w:rsid w:val="00B20750"/>
    <w:rsid w:val="00B208F9"/>
    <w:rsid w:val="00B2117D"/>
    <w:rsid w:val="00B21197"/>
    <w:rsid w:val="00B21245"/>
    <w:rsid w:val="00B21726"/>
    <w:rsid w:val="00B218D3"/>
    <w:rsid w:val="00B220D9"/>
    <w:rsid w:val="00B22436"/>
    <w:rsid w:val="00B22B72"/>
    <w:rsid w:val="00B22BD7"/>
    <w:rsid w:val="00B22DC6"/>
    <w:rsid w:val="00B23EE2"/>
    <w:rsid w:val="00B23FDF"/>
    <w:rsid w:val="00B24084"/>
    <w:rsid w:val="00B2449C"/>
    <w:rsid w:val="00B2455B"/>
    <w:rsid w:val="00B24570"/>
    <w:rsid w:val="00B2486A"/>
    <w:rsid w:val="00B24AA1"/>
    <w:rsid w:val="00B24E85"/>
    <w:rsid w:val="00B25131"/>
    <w:rsid w:val="00B2540F"/>
    <w:rsid w:val="00B2561F"/>
    <w:rsid w:val="00B25A62"/>
    <w:rsid w:val="00B261FA"/>
    <w:rsid w:val="00B264A8"/>
    <w:rsid w:val="00B27C85"/>
    <w:rsid w:val="00B302DF"/>
    <w:rsid w:val="00B3057C"/>
    <w:rsid w:val="00B30CC6"/>
    <w:rsid w:val="00B30D05"/>
    <w:rsid w:val="00B3165D"/>
    <w:rsid w:val="00B31771"/>
    <w:rsid w:val="00B31AF2"/>
    <w:rsid w:val="00B32477"/>
    <w:rsid w:val="00B32855"/>
    <w:rsid w:val="00B329E7"/>
    <w:rsid w:val="00B32ADD"/>
    <w:rsid w:val="00B32FBF"/>
    <w:rsid w:val="00B33027"/>
    <w:rsid w:val="00B33166"/>
    <w:rsid w:val="00B331F1"/>
    <w:rsid w:val="00B33A5D"/>
    <w:rsid w:val="00B33AAE"/>
    <w:rsid w:val="00B34000"/>
    <w:rsid w:val="00B34194"/>
    <w:rsid w:val="00B34437"/>
    <w:rsid w:val="00B350E6"/>
    <w:rsid w:val="00B35725"/>
    <w:rsid w:val="00B359B6"/>
    <w:rsid w:val="00B36107"/>
    <w:rsid w:val="00B36833"/>
    <w:rsid w:val="00B3691B"/>
    <w:rsid w:val="00B36B9A"/>
    <w:rsid w:val="00B3770F"/>
    <w:rsid w:val="00B37AB0"/>
    <w:rsid w:val="00B37C1E"/>
    <w:rsid w:val="00B37F58"/>
    <w:rsid w:val="00B4003F"/>
    <w:rsid w:val="00B40804"/>
    <w:rsid w:val="00B409CD"/>
    <w:rsid w:val="00B40B57"/>
    <w:rsid w:val="00B40BC8"/>
    <w:rsid w:val="00B40FC7"/>
    <w:rsid w:val="00B41ED9"/>
    <w:rsid w:val="00B429D5"/>
    <w:rsid w:val="00B430FD"/>
    <w:rsid w:val="00B436D0"/>
    <w:rsid w:val="00B437F3"/>
    <w:rsid w:val="00B438E5"/>
    <w:rsid w:val="00B43D4D"/>
    <w:rsid w:val="00B45156"/>
    <w:rsid w:val="00B4523B"/>
    <w:rsid w:val="00B45636"/>
    <w:rsid w:val="00B4565D"/>
    <w:rsid w:val="00B456FC"/>
    <w:rsid w:val="00B46157"/>
    <w:rsid w:val="00B46D5A"/>
    <w:rsid w:val="00B4731B"/>
    <w:rsid w:val="00B478D1"/>
    <w:rsid w:val="00B4797A"/>
    <w:rsid w:val="00B47A56"/>
    <w:rsid w:val="00B50E7F"/>
    <w:rsid w:val="00B513DD"/>
    <w:rsid w:val="00B519F9"/>
    <w:rsid w:val="00B51E2F"/>
    <w:rsid w:val="00B5257F"/>
    <w:rsid w:val="00B5263B"/>
    <w:rsid w:val="00B52B0C"/>
    <w:rsid w:val="00B52F33"/>
    <w:rsid w:val="00B533D9"/>
    <w:rsid w:val="00B533F3"/>
    <w:rsid w:val="00B53EB1"/>
    <w:rsid w:val="00B5407A"/>
    <w:rsid w:val="00B548B9"/>
    <w:rsid w:val="00B55C5A"/>
    <w:rsid w:val="00B5613D"/>
    <w:rsid w:val="00B56B1C"/>
    <w:rsid w:val="00B56B50"/>
    <w:rsid w:val="00B56DEA"/>
    <w:rsid w:val="00B57558"/>
    <w:rsid w:val="00B6035A"/>
    <w:rsid w:val="00B60CB0"/>
    <w:rsid w:val="00B61135"/>
    <w:rsid w:val="00B61316"/>
    <w:rsid w:val="00B613BB"/>
    <w:rsid w:val="00B61824"/>
    <w:rsid w:val="00B623CE"/>
    <w:rsid w:val="00B6265B"/>
    <w:rsid w:val="00B629DF"/>
    <w:rsid w:val="00B630D4"/>
    <w:rsid w:val="00B63234"/>
    <w:rsid w:val="00B63343"/>
    <w:rsid w:val="00B63383"/>
    <w:rsid w:val="00B63473"/>
    <w:rsid w:val="00B63667"/>
    <w:rsid w:val="00B63846"/>
    <w:rsid w:val="00B6406B"/>
    <w:rsid w:val="00B643D0"/>
    <w:rsid w:val="00B64A35"/>
    <w:rsid w:val="00B64FEC"/>
    <w:rsid w:val="00B6568F"/>
    <w:rsid w:val="00B6570A"/>
    <w:rsid w:val="00B65CC3"/>
    <w:rsid w:val="00B66A20"/>
    <w:rsid w:val="00B67502"/>
    <w:rsid w:val="00B677AF"/>
    <w:rsid w:val="00B706F7"/>
    <w:rsid w:val="00B70B4D"/>
    <w:rsid w:val="00B7152A"/>
    <w:rsid w:val="00B71B83"/>
    <w:rsid w:val="00B72991"/>
    <w:rsid w:val="00B72D37"/>
    <w:rsid w:val="00B72FCD"/>
    <w:rsid w:val="00B73915"/>
    <w:rsid w:val="00B73B58"/>
    <w:rsid w:val="00B73E64"/>
    <w:rsid w:val="00B740C0"/>
    <w:rsid w:val="00B742C3"/>
    <w:rsid w:val="00B74927"/>
    <w:rsid w:val="00B74A76"/>
    <w:rsid w:val="00B751FB"/>
    <w:rsid w:val="00B766C3"/>
    <w:rsid w:val="00B76C83"/>
    <w:rsid w:val="00B77242"/>
    <w:rsid w:val="00B7744D"/>
    <w:rsid w:val="00B77847"/>
    <w:rsid w:val="00B77A48"/>
    <w:rsid w:val="00B77FB8"/>
    <w:rsid w:val="00B8017D"/>
    <w:rsid w:val="00B80309"/>
    <w:rsid w:val="00B813B8"/>
    <w:rsid w:val="00B816DC"/>
    <w:rsid w:val="00B8195F"/>
    <w:rsid w:val="00B81A4C"/>
    <w:rsid w:val="00B81D35"/>
    <w:rsid w:val="00B81F87"/>
    <w:rsid w:val="00B820A2"/>
    <w:rsid w:val="00B82158"/>
    <w:rsid w:val="00B82FC1"/>
    <w:rsid w:val="00B83D3A"/>
    <w:rsid w:val="00B83D6E"/>
    <w:rsid w:val="00B84038"/>
    <w:rsid w:val="00B84777"/>
    <w:rsid w:val="00B84CB7"/>
    <w:rsid w:val="00B84FDD"/>
    <w:rsid w:val="00B8526A"/>
    <w:rsid w:val="00B85559"/>
    <w:rsid w:val="00B85C1A"/>
    <w:rsid w:val="00B85E99"/>
    <w:rsid w:val="00B86079"/>
    <w:rsid w:val="00B861BE"/>
    <w:rsid w:val="00B8678B"/>
    <w:rsid w:val="00B86DDF"/>
    <w:rsid w:val="00B8737F"/>
    <w:rsid w:val="00B876FA"/>
    <w:rsid w:val="00B87CB6"/>
    <w:rsid w:val="00B87F02"/>
    <w:rsid w:val="00B903D6"/>
    <w:rsid w:val="00B914CB"/>
    <w:rsid w:val="00B91C55"/>
    <w:rsid w:val="00B9242C"/>
    <w:rsid w:val="00B9302C"/>
    <w:rsid w:val="00B935E6"/>
    <w:rsid w:val="00B9386F"/>
    <w:rsid w:val="00B93C12"/>
    <w:rsid w:val="00B93CC2"/>
    <w:rsid w:val="00B93D6C"/>
    <w:rsid w:val="00B94044"/>
    <w:rsid w:val="00B94F36"/>
    <w:rsid w:val="00B94FC9"/>
    <w:rsid w:val="00B95498"/>
    <w:rsid w:val="00B9575A"/>
    <w:rsid w:val="00B95F12"/>
    <w:rsid w:val="00B960AF"/>
    <w:rsid w:val="00B964AA"/>
    <w:rsid w:val="00B96942"/>
    <w:rsid w:val="00B96A9E"/>
    <w:rsid w:val="00B96B52"/>
    <w:rsid w:val="00B96D51"/>
    <w:rsid w:val="00B971ED"/>
    <w:rsid w:val="00B9722D"/>
    <w:rsid w:val="00B975EC"/>
    <w:rsid w:val="00B9799D"/>
    <w:rsid w:val="00B97AAB"/>
    <w:rsid w:val="00BA01A6"/>
    <w:rsid w:val="00BA053B"/>
    <w:rsid w:val="00BA054D"/>
    <w:rsid w:val="00BA0713"/>
    <w:rsid w:val="00BA1079"/>
    <w:rsid w:val="00BA1230"/>
    <w:rsid w:val="00BA1749"/>
    <w:rsid w:val="00BA1858"/>
    <w:rsid w:val="00BA1ACA"/>
    <w:rsid w:val="00BA1D95"/>
    <w:rsid w:val="00BA2294"/>
    <w:rsid w:val="00BA25B0"/>
    <w:rsid w:val="00BA2A92"/>
    <w:rsid w:val="00BA2BB3"/>
    <w:rsid w:val="00BA2E61"/>
    <w:rsid w:val="00BA344C"/>
    <w:rsid w:val="00BA3623"/>
    <w:rsid w:val="00BA3801"/>
    <w:rsid w:val="00BA3979"/>
    <w:rsid w:val="00BA3CB4"/>
    <w:rsid w:val="00BA3CFE"/>
    <w:rsid w:val="00BA3EC6"/>
    <w:rsid w:val="00BA4EAC"/>
    <w:rsid w:val="00BA535A"/>
    <w:rsid w:val="00BA5C32"/>
    <w:rsid w:val="00BA5C8D"/>
    <w:rsid w:val="00BA5E63"/>
    <w:rsid w:val="00BA60B2"/>
    <w:rsid w:val="00BA623E"/>
    <w:rsid w:val="00BA6F47"/>
    <w:rsid w:val="00BA753E"/>
    <w:rsid w:val="00BA76D5"/>
    <w:rsid w:val="00BA7FD1"/>
    <w:rsid w:val="00BB00E0"/>
    <w:rsid w:val="00BB0166"/>
    <w:rsid w:val="00BB050B"/>
    <w:rsid w:val="00BB06A1"/>
    <w:rsid w:val="00BB075F"/>
    <w:rsid w:val="00BB090D"/>
    <w:rsid w:val="00BB1C17"/>
    <w:rsid w:val="00BB1D83"/>
    <w:rsid w:val="00BB1FFA"/>
    <w:rsid w:val="00BB23E2"/>
    <w:rsid w:val="00BB25B7"/>
    <w:rsid w:val="00BB2ECB"/>
    <w:rsid w:val="00BB356C"/>
    <w:rsid w:val="00BB3E9E"/>
    <w:rsid w:val="00BB47A3"/>
    <w:rsid w:val="00BB487A"/>
    <w:rsid w:val="00BB4DD3"/>
    <w:rsid w:val="00BB5701"/>
    <w:rsid w:val="00BB5A80"/>
    <w:rsid w:val="00BB5D28"/>
    <w:rsid w:val="00BB5F2B"/>
    <w:rsid w:val="00BB60FA"/>
    <w:rsid w:val="00BB62C6"/>
    <w:rsid w:val="00BB64AA"/>
    <w:rsid w:val="00BB7752"/>
    <w:rsid w:val="00BC03DC"/>
    <w:rsid w:val="00BC076A"/>
    <w:rsid w:val="00BC11D5"/>
    <w:rsid w:val="00BC1A54"/>
    <w:rsid w:val="00BC1ADE"/>
    <w:rsid w:val="00BC1F68"/>
    <w:rsid w:val="00BC26BB"/>
    <w:rsid w:val="00BC2895"/>
    <w:rsid w:val="00BC2DD3"/>
    <w:rsid w:val="00BC3105"/>
    <w:rsid w:val="00BC3558"/>
    <w:rsid w:val="00BC3605"/>
    <w:rsid w:val="00BC378A"/>
    <w:rsid w:val="00BC3E07"/>
    <w:rsid w:val="00BC48BB"/>
    <w:rsid w:val="00BC4C1D"/>
    <w:rsid w:val="00BC4D91"/>
    <w:rsid w:val="00BC59EA"/>
    <w:rsid w:val="00BC5D72"/>
    <w:rsid w:val="00BC5F39"/>
    <w:rsid w:val="00BC6141"/>
    <w:rsid w:val="00BC6913"/>
    <w:rsid w:val="00BC6B54"/>
    <w:rsid w:val="00BC77F2"/>
    <w:rsid w:val="00BC7B42"/>
    <w:rsid w:val="00BC7E75"/>
    <w:rsid w:val="00BC7F09"/>
    <w:rsid w:val="00BD0F3D"/>
    <w:rsid w:val="00BD1122"/>
    <w:rsid w:val="00BD1348"/>
    <w:rsid w:val="00BD180D"/>
    <w:rsid w:val="00BD1E13"/>
    <w:rsid w:val="00BD1E59"/>
    <w:rsid w:val="00BD201A"/>
    <w:rsid w:val="00BD25FF"/>
    <w:rsid w:val="00BD267B"/>
    <w:rsid w:val="00BD306D"/>
    <w:rsid w:val="00BD3C76"/>
    <w:rsid w:val="00BD3D57"/>
    <w:rsid w:val="00BD40D1"/>
    <w:rsid w:val="00BD46B5"/>
    <w:rsid w:val="00BD480B"/>
    <w:rsid w:val="00BD4909"/>
    <w:rsid w:val="00BD4D2C"/>
    <w:rsid w:val="00BD525A"/>
    <w:rsid w:val="00BD5C90"/>
    <w:rsid w:val="00BD5EED"/>
    <w:rsid w:val="00BD6460"/>
    <w:rsid w:val="00BD6633"/>
    <w:rsid w:val="00BD724A"/>
    <w:rsid w:val="00BD7A2F"/>
    <w:rsid w:val="00BE0A35"/>
    <w:rsid w:val="00BE0C0A"/>
    <w:rsid w:val="00BE1975"/>
    <w:rsid w:val="00BE2221"/>
    <w:rsid w:val="00BE26C1"/>
    <w:rsid w:val="00BE2E6D"/>
    <w:rsid w:val="00BE52C3"/>
    <w:rsid w:val="00BE5F37"/>
    <w:rsid w:val="00BE6C6E"/>
    <w:rsid w:val="00BE6D31"/>
    <w:rsid w:val="00BE7D57"/>
    <w:rsid w:val="00BF05BD"/>
    <w:rsid w:val="00BF072A"/>
    <w:rsid w:val="00BF0A2F"/>
    <w:rsid w:val="00BF1117"/>
    <w:rsid w:val="00BF1A27"/>
    <w:rsid w:val="00BF238D"/>
    <w:rsid w:val="00BF258D"/>
    <w:rsid w:val="00BF2ABA"/>
    <w:rsid w:val="00BF3528"/>
    <w:rsid w:val="00BF3680"/>
    <w:rsid w:val="00BF39BD"/>
    <w:rsid w:val="00BF39CF"/>
    <w:rsid w:val="00BF3C89"/>
    <w:rsid w:val="00BF3F6E"/>
    <w:rsid w:val="00BF4167"/>
    <w:rsid w:val="00BF43F4"/>
    <w:rsid w:val="00BF4452"/>
    <w:rsid w:val="00BF4927"/>
    <w:rsid w:val="00BF4A6A"/>
    <w:rsid w:val="00BF4D99"/>
    <w:rsid w:val="00BF5442"/>
    <w:rsid w:val="00BF5606"/>
    <w:rsid w:val="00BF5E85"/>
    <w:rsid w:val="00BF60FB"/>
    <w:rsid w:val="00BF6862"/>
    <w:rsid w:val="00BF7490"/>
    <w:rsid w:val="00BF7615"/>
    <w:rsid w:val="00BF7A38"/>
    <w:rsid w:val="00BF7C2E"/>
    <w:rsid w:val="00BF7C35"/>
    <w:rsid w:val="00C0002A"/>
    <w:rsid w:val="00C001E5"/>
    <w:rsid w:val="00C00FE5"/>
    <w:rsid w:val="00C016F6"/>
    <w:rsid w:val="00C01AC9"/>
    <w:rsid w:val="00C027BE"/>
    <w:rsid w:val="00C02CA5"/>
    <w:rsid w:val="00C032D9"/>
    <w:rsid w:val="00C03588"/>
    <w:rsid w:val="00C03BB2"/>
    <w:rsid w:val="00C04162"/>
    <w:rsid w:val="00C05017"/>
    <w:rsid w:val="00C0508D"/>
    <w:rsid w:val="00C05387"/>
    <w:rsid w:val="00C05641"/>
    <w:rsid w:val="00C0587C"/>
    <w:rsid w:val="00C0590C"/>
    <w:rsid w:val="00C059B9"/>
    <w:rsid w:val="00C05E2A"/>
    <w:rsid w:val="00C06027"/>
    <w:rsid w:val="00C0634F"/>
    <w:rsid w:val="00C06544"/>
    <w:rsid w:val="00C06711"/>
    <w:rsid w:val="00C069A2"/>
    <w:rsid w:val="00C06C2C"/>
    <w:rsid w:val="00C06C3A"/>
    <w:rsid w:val="00C06CFF"/>
    <w:rsid w:val="00C070BB"/>
    <w:rsid w:val="00C077F4"/>
    <w:rsid w:val="00C07931"/>
    <w:rsid w:val="00C10056"/>
    <w:rsid w:val="00C1039C"/>
    <w:rsid w:val="00C108C5"/>
    <w:rsid w:val="00C11100"/>
    <w:rsid w:val="00C11167"/>
    <w:rsid w:val="00C11412"/>
    <w:rsid w:val="00C114D6"/>
    <w:rsid w:val="00C1154A"/>
    <w:rsid w:val="00C115B5"/>
    <w:rsid w:val="00C11914"/>
    <w:rsid w:val="00C124E8"/>
    <w:rsid w:val="00C12703"/>
    <w:rsid w:val="00C128E5"/>
    <w:rsid w:val="00C12B1B"/>
    <w:rsid w:val="00C12CDD"/>
    <w:rsid w:val="00C1349F"/>
    <w:rsid w:val="00C137F4"/>
    <w:rsid w:val="00C13997"/>
    <w:rsid w:val="00C13A29"/>
    <w:rsid w:val="00C13FE5"/>
    <w:rsid w:val="00C1401E"/>
    <w:rsid w:val="00C14559"/>
    <w:rsid w:val="00C14744"/>
    <w:rsid w:val="00C147C2"/>
    <w:rsid w:val="00C149BF"/>
    <w:rsid w:val="00C1594C"/>
    <w:rsid w:val="00C15ADC"/>
    <w:rsid w:val="00C15D34"/>
    <w:rsid w:val="00C16015"/>
    <w:rsid w:val="00C1606E"/>
    <w:rsid w:val="00C16351"/>
    <w:rsid w:val="00C166A6"/>
    <w:rsid w:val="00C166A7"/>
    <w:rsid w:val="00C16D83"/>
    <w:rsid w:val="00C17539"/>
    <w:rsid w:val="00C175CF"/>
    <w:rsid w:val="00C17690"/>
    <w:rsid w:val="00C176D1"/>
    <w:rsid w:val="00C17BD3"/>
    <w:rsid w:val="00C17F30"/>
    <w:rsid w:val="00C20008"/>
    <w:rsid w:val="00C201BE"/>
    <w:rsid w:val="00C208A3"/>
    <w:rsid w:val="00C20A9E"/>
    <w:rsid w:val="00C20B3D"/>
    <w:rsid w:val="00C2100F"/>
    <w:rsid w:val="00C211A0"/>
    <w:rsid w:val="00C211EE"/>
    <w:rsid w:val="00C21D79"/>
    <w:rsid w:val="00C2245F"/>
    <w:rsid w:val="00C228C6"/>
    <w:rsid w:val="00C22AF0"/>
    <w:rsid w:val="00C22B98"/>
    <w:rsid w:val="00C23E1E"/>
    <w:rsid w:val="00C24366"/>
    <w:rsid w:val="00C2463C"/>
    <w:rsid w:val="00C24689"/>
    <w:rsid w:val="00C24960"/>
    <w:rsid w:val="00C24AFA"/>
    <w:rsid w:val="00C24B9F"/>
    <w:rsid w:val="00C24BAB"/>
    <w:rsid w:val="00C24E35"/>
    <w:rsid w:val="00C258C5"/>
    <w:rsid w:val="00C25CCF"/>
    <w:rsid w:val="00C26825"/>
    <w:rsid w:val="00C26A0D"/>
    <w:rsid w:val="00C26EE2"/>
    <w:rsid w:val="00C26FF8"/>
    <w:rsid w:val="00C27AE6"/>
    <w:rsid w:val="00C27D98"/>
    <w:rsid w:val="00C27E7D"/>
    <w:rsid w:val="00C27ECC"/>
    <w:rsid w:val="00C27F77"/>
    <w:rsid w:val="00C30335"/>
    <w:rsid w:val="00C3127B"/>
    <w:rsid w:val="00C318D5"/>
    <w:rsid w:val="00C31FE4"/>
    <w:rsid w:val="00C325E7"/>
    <w:rsid w:val="00C32EB4"/>
    <w:rsid w:val="00C32EB8"/>
    <w:rsid w:val="00C32ED0"/>
    <w:rsid w:val="00C33259"/>
    <w:rsid w:val="00C3328F"/>
    <w:rsid w:val="00C33493"/>
    <w:rsid w:val="00C33C1A"/>
    <w:rsid w:val="00C346F5"/>
    <w:rsid w:val="00C34718"/>
    <w:rsid w:val="00C3507E"/>
    <w:rsid w:val="00C35542"/>
    <w:rsid w:val="00C35574"/>
    <w:rsid w:val="00C3581E"/>
    <w:rsid w:val="00C358F9"/>
    <w:rsid w:val="00C35947"/>
    <w:rsid w:val="00C35AD0"/>
    <w:rsid w:val="00C35F73"/>
    <w:rsid w:val="00C36842"/>
    <w:rsid w:val="00C3688E"/>
    <w:rsid w:val="00C36E78"/>
    <w:rsid w:val="00C37652"/>
    <w:rsid w:val="00C3774C"/>
    <w:rsid w:val="00C37971"/>
    <w:rsid w:val="00C37A02"/>
    <w:rsid w:val="00C403F4"/>
    <w:rsid w:val="00C40569"/>
    <w:rsid w:val="00C409AD"/>
    <w:rsid w:val="00C40E51"/>
    <w:rsid w:val="00C413A1"/>
    <w:rsid w:val="00C41949"/>
    <w:rsid w:val="00C41B99"/>
    <w:rsid w:val="00C423A2"/>
    <w:rsid w:val="00C438E8"/>
    <w:rsid w:val="00C43CAB"/>
    <w:rsid w:val="00C44306"/>
    <w:rsid w:val="00C44378"/>
    <w:rsid w:val="00C44FA7"/>
    <w:rsid w:val="00C45FD5"/>
    <w:rsid w:val="00C4613B"/>
    <w:rsid w:val="00C4677E"/>
    <w:rsid w:val="00C46C69"/>
    <w:rsid w:val="00C47287"/>
    <w:rsid w:val="00C47501"/>
    <w:rsid w:val="00C4750C"/>
    <w:rsid w:val="00C475C1"/>
    <w:rsid w:val="00C47C8C"/>
    <w:rsid w:val="00C47ED7"/>
    <w:rsid w:val="00C50316"/>
    <w:rsid w:val="00C506D1"/>
    <w:rsid w:val="00C50D8F"/>
    <w:rsid w:val="00C51348"/>
    <w:rsid w:val="00C51678"/>
    <w:rsid w:val="00C519DB"/>
    <w:rsid w:val="00C52911"/>
    <w:rsid w:val="00C530A9"/>
    <w:rsid w:val="00C53BE0"/>
    <w:rsid w:val="00C54DDE"/>
    <w:rsid w:val="00C550DE"/>
    <w:rsid w:val="00C557DC"/>
    <w:rsid w:val="00C56577"/>
    <w:rsid w:val="00C56940"/>
    <w:rsid w:val="00C56C1B"/>
    <w:rsid w:val="00C56EEB"/>
    <w:rsid w:val="00C5720B"/>
    <w:rsid w:val="00C57BA6"/>
    <w:rsid w:val="00C57D75"/>
    <w:rsid w:val="00C57E6F"/>
    <w:rsid w:val="00C612B0"/>
    <w:rsid w:val="00C619CC"/>
    <w:rsid w:val="00C61BBC"/>
    <w:rsid w:val="00C6202D"/>
    <w:rsid w:val="00C6244E"/>
    <w:rsid w:val="00C624CD"/>
    <w:rsid w:val="00C6272B"/>
    <w:rsid w:val="00C638FF"/>
    <w:rsid w:val="00C63BD8"/>
    <w:rsid w:val="00C63DF0"/>
    <w:rsid w:val="00C6415B"/>
    <w:rsid w:val="00C64497"/>
    <w:rsid w:val="00C64CD5"/>
    <w:rsid w:val="00C64E21"/>
    <w:rsid w:val="00C654DD"/>
    <w:rsid w:val="00C65D66"/>
    <w:rsid w:val="00C65D9D"/>
    <w:rsid w:val="00C660A1"/>
    <w:rsid w:val="00C66977"/>
    <w:rsid w:val="00C66EEE"/>
    <w:rsid w:val="00C66F6A"/>
    <w:rsid w:val="00C70010"/>
    <w:rsid w:val="00C70091"/>
    <w:rsid w:val="00C700A3"/>
    <w:rsid w:val="00C70234"/>
    <w:rsid w:val="00C70902"/>
    <w:rsid w:val="00C71227"/>
    <w:rsid w:val="00C725B1"/>
    <w:rsid w:val="00C727A5"/>
    <w:rsid w:val="00C72A8E"/>
    <w:rsid w:val="00C72B5F"/>
    <w:rsid w:val="00C72DE1"/>
    <w:rsid w:val="00C72F42"/>
    <w:rsid w:val="00C737AE"/>
    <w:rsid w:val="00C73B65"/>
    <w:rsid w:val="00C73E65"/>
    <w:rsid w:val="00C73EAE"/>
    <w:rsid w:val="00C73F1D"/>
    <w:rsid w:val="00C74398"/>
    <w:rsid w:val="00C74B93"/>
    <w:rsid w:val="00C75DBF"/>
    <w:rsid w:val="00C76432"/>
    <w:rsid w:val="00C766E4"/>
    <w:rsid w:val="00C76779"/>
    <w:rsid w:val="00C76A70"/>
    <w:rsid w:val="00C76BBD"/>
    <w:rsid w:val="00C76F4C"/>
    <w:rsid w:val="00C77946"/>
    <w:rsid w:val="00C77B4E"/>
    <w:rsid w:val="00C77E05"/>
    <w:rsid w:val="00C77FF0"/>
    <w:rsid w:val="00C80288"/>
    <w:rsid w:val="00C80765"/>
    <w:rsid w:val="00C80C3F"/>
    <w:rsid w:val="00C814A1"/>
    <w:rsid w:val="00C816DE"/>
    <w:rsid w:val="00C81EEF"/>
    <w:rsid w:val="00C82177"/>
    <w:rsid w:val="00C8229C"/>
    <w:rsid w:val="00C826B3"/>
    <w:rsid w:val="00C82D5B"/>
    <w:rsid w:val="00C82E3A"/>
    <w:rsid w:val="00C82F6D"/>
    <w:rsid w:val="00C8349B"/>
    <w:rsid w:val="00C835A9"/>
    <w:rsid w:val="00C83938"/>
    <w:rsid w:val="00C83D02"/>
    <w:rsid w:val="00C844C1"/>
    <w:rsid w:val="00C845F1"/>
    <w:rsid w:val="00C85603"/>
    <w:rsid w:val="00C86AF8"/>
    <w:rsid w:val="00C876C2"/>
    <w:rsid w:val="00C8793A"/>
    <w:rsid w:val="00C87A17"/>
    <w:rsid w:val="00C87FF3"/>
    <w:rsid w:val="00C90495"/>
    <w:rsid w:val="00C9051B"/>
    <w:rsid w:val="00C90C2A"/>
    <w:rsid w:val="00C90CCE"/>
    <w:rsid w:val="00C910B3"/>
    <w:rsid w:val="00C911B3"/>
    <w:rsid w:val="00C911D8"/>
    <w:rsid w:val="00C9122F"/>
    <w:rsid w:val="00C912C9"/>
    <w:rsid w:val="00C91476"/>
    <w:rsid w:val="00C91886"/>
    <w:rsid w:val="00C920A5"/>
    <w:rsid w:val="00C92FD6"/>
    <w:rsid w:val="00C9329B"/>
    <w:rsid w:val="00C9361E"/>
    <w:rsid w:val="00C9376C"/>
    <w:rsid w:val="00C9389F"/>
    <w:rsid w:val="00C94058"/>
    <w:rsid w:val="00C94066"/>
    <w:rsid w:val="00C9409E"/>
    <w:rsid w:val="00C94619"/>
    <w:rsid w:val="00C94785"/>
    <w:rsid w:val="00C94978"/>
    <w:rsid w:val="00C958F3"/>
    <w:rsid w:val="00C963C3"/>
    <w:rsid w:val="00C96D19"/>
    <w:rsid w:val="00C96E5E"/>
    <w:rsid w:val="00C96EE9"/>
    <w:rsid w:val="00C971E0"/>
    <w:rsid w:val="00C97814"/>
    <w:rsid w:val="00C97A1B"/>
    <w:rsid w:val="00C97FA0"/>
    <w:rsid w:val="00CA04D8"/>
    <w:rsid w:val="00CA0DAA"/>
    <w:rsid w:val="00CA1467"/>
    <w:rsid w:val="00CA1653"/>
    <w:rsid w:val="00CA2359"/>
    <w:rsid w:val="00CA25BD"/>
    <w:rsid w:val="00CA378A"/>
    <w:rsid w:val="00CA3CB6"/>
    <w:rsid w:val="00CA40F0"/>
    <w:rsid w:val="00CA42D1"/>
    <w:rsid w:val="00CA4E58"/>
    <w:rsid w:val="00CA5F3D"/>
    <w:rsid w:val="00CA639F"/>
    <w:rsid w:val="00CA6790"/>
    <w:rsid w:val="00CA6803"/>
    <w:rsid w:val="00CA71D0"/>
    <w:rsid w:val="00CA71FA"/>
    <w:rsid w:val="00CA7A0D"/>
    <w:rsid w:val="00CA7CAB"/>
    <w:rsid w:val="00CA7E1A"/>
    <w:rsid w:val="00CB00A1"/>
    <w:rsid w:val="00CB04A6"/>
    <w:rsid w:val="00CB0BCD"/>
    <w:rsid w:val="00CB0EB7"/>
    <w:rsid w:val="00CB107A"/>
    <w:rsid w:val="00CB135D"/>
    <w:rsid w:val="00CB15EB"/>
    <w:rsid w:val="00CB18DA"/>
    <w:rsid w:val="00CB1A61"/>
    <w:rsid w:val="00CB1D63"/>
    <w:rsid w:val="00CB1E6F"/>
    <w:rsid w:val="00CB1FAA"/>
    <w:rsid w:val="00CB22E7"/>
    <w:rsid w:val="00CB22FE"/>
    <w:rsid w:val="00CB249C"/>
    <w:rsid w:val="00CB28F7"/>
    <w:rsid w:val="00CB2A7C"/>
    <w:rsid w:val="00CB2C33"/>
    <w:rsid w:val="00CB2D78"/>
    <w:rsid w:val="00CB2FCC"/>
    <w:rsid w:val="00CB316A"/>
    <w:rsid w:val="00CB3906"/>
    <w:rsid w:val="00CB39F4"/>
    <w:rsid w:val="00CB3D03"/>
    <w:rsid w:val="00CB3E94"/>
    <w:rsid w:val="00CB4E03"/>
    <w:rsid w:val="00CB5408"/>
    <w:rsid w:val="00CB5FDD"/>
    <w:rsid w:val="00CB64F7"/>
    <w:rsid w:val="00CB6630"/>
    <w:rsid w:val="00CB6DCD"/>
    <w:rsid w:val="00CB70BF"/>
    <w:rsid w:val="00CB7163"/>
    <w:rsid w:val="00CB765E"/>
    <w:rsid w:val="00CB79C5"/>
    <w:rsid w:val="00CB7C7A"/>
    <w:rsid w:val="00CC082F"/>
    <w:rsid w:val="00CC08A7"/>
    <w:rsid w:val="00CC0974"/>
    <w:rsid w:val="00CC0E10"/>
    <w:rsid w:val="00CC0ED1"/>
    <w:rsid w:val="00CC103B"/>
    <w:rsid w:val="00CC13F2"/>
    <w:rsid w:val="00CC291C"/>
    <w:rsid w:val="00CC2AF9"/>
    <w:rsid w:val="00CC2C80"/>
    <w:rsid w:val="00CC2CCE"/>
    <w:rsid w:val="00CC2EA0"/>
    <w:rsid w:val="00CC38C0"/>
    <w:rsid w:val="00CC3A32"/>
    <w:rsid w:val="00CC4733"/>
    <w:rsid w:val="00CC4D85"/>
    <w:rsid w:val="00CC4E3D"/>
    <w:rsid w:val="00CC5C3A"/>
    <w:rsid w:val="00CC5FA6"/>
    <w:rsid w:val="00CC682E"/>
    <w:rsid w:val="00CC69A1"/>
    <w:rsid w:val="00CC75DC"/>
    <w:rsid w:val="00CD0159"/>
    <w:rsid w:val="00CD01C2"/>
    <w:rsid w:val="00CD048F"/>
    <w:rsid w:val="00CD063A"/>
    <w:rsid w:val="00CD16E1"/>
    <w:rsid w:val="00CD1DF3"/>
    <w:rsid w:val="00CD202B"/>
    <w:rsid w:val="00CD2F81"/>
    <w:rsid w:val="00CD33BB"/>
    <w:rsid w:val="00CD434A"/>
    <w:rsid w:val="00CD4395"/>
    <w:rsid w:val="00CD4C93"/>
    <w:rsid w:val="00CD4E8C"/>
    <w:rsid w:val="00CD52D4"/>
    <w:rsid w:val="00CD54B5"/>
    <w:rsid w:val="00CD57EF"/>
    <w:rsid w:val="00CD5DDB"/>
    <w:rsid w:val="00CD6685"/>
    <w:rsid w:val="00CD6B92"/>
    <w:rsid w:val="00CD6D43"/>
    <w:rsid w:val="00CD6FBE"/>
    <w:rsid w:val="00CD73EE"/>
    <w:rsid w:val="00CE03E8"/>
    <w:rsid w:val="00CE062A"/>
    <w:rsid w:val="00CE0686"/>
    <w:rsid w:val="00CE0D04"/>
    <w:rsid w:val="00CE0EBB"/>
    <w:rsid w:val="00CE1074"/>
    <w:rsid w:val="00CE1A76"/>
    <w:rsid w:val="00CE1DA4"/>
    <w:rsid w:val="00CE240F"/>
    <w:rsid w:val="00CE25A0"/>
    <w:rsid w:val="00CE284B"/>
    <w:rsid w:val="00CE29C9"/>
    <w:rsid w:val="00CE2EFB"/>
    <w:rsid w:val="00CE3227"/>
    <w:rsid w:val="00CE326F"/>
    <w:rsid w:val="00CE35C4"/>
    <w:rsid w:val="00CE41DC"/>
    <w:rsid w:val="00CE41F2"/>
    <w:rsid w:val="00CE43E7"/>
    <w:rsid w:val="00CE490F"/>
    <w:rsid w:val="00CE4D46"/>
    <w:rsid w:val="00CE5610"/>
    <w:rsid w:val="00CE5640"/>
    <w:rsid w:val="00CE5732"/>
    <w:rsid w:val="00CE573D"/>
    <w:rsid w:val="00CE59AB"/>
    <w:rsid w:val="00CE61E1"/>
    <w:rsid w:val="00CE62EE"/>
    <w:rsid w:val="00CE6359"/>
    <w:rsid w:val="00CE6422"/>
    <w:rsid w:val="00CE6CF9"/>
    <w:rsid w:val="00CE70B5"/>
    <w:rsid w:val="00CE722E"/>
    <w:rsid w:val="00CE7C92"/>
    <w:rsid w:val="00CF01F5"/>
    <w:rsid w:val="00CF067E"/>
    <w:rsid w:val="00CF0BE8"/>
    <w:rsid w:val="00CF0DB9"/>
    <w:rsid w:val="00CF2A4F"/>
    <w:rsid w:val="00CF2D38"/>
    <w:rsid w:val="00CF3000"/>
    <w:rsid w:val="00CF321E"/>
    <w:rsid w:val="00CF332B"/>
    <w:rsid w:val="00CF34C5"/>
    <w:rsid w:val="00CF3632"/>
    <w:rsid w:val="00CF37D6"/>
    <w:rsid w:val="00CF3B23"/>
    <w:rsid w:val="00CF46EE"/>
    <w:rsid w:val="00CF4775"/>
    <w:rsid w:val="00CF53D7"/>
    <w:rsid w:val="00CF5552"/>
    <w:rsid w:val="00CF5867"/>
    <w:rsid w:val="00CF772F"/>
    <w:rsid w:val="00CF776E"/>
    <w:rsid w:val="00CF7928"/>
    <w:rsid w:val="00CF7A62"/>
    <w:rsid w:val="00D0021B"/>
    <w:rsid w:val="00D0057D"/>
    <w:rsid w:val="00D006D4"/>
    <w:rsid w:val="00D0091C"/>
    <w:rsid w:val="00D00A19"/>
    <w:rsid w:val="00D00A50"/>
    <w:rsid w:val="00D00DA4"/>
    <w:rsid w:val="00D00EFB"/>
    <w:rsid w:val="00D0183A"/>
    <w:rsid w:val="00D0190C"/>
    <w:rsid w:val="00D01C61"/>
    <w:rsid w:val="00D02897"/>
    <w:rsid w:val="00D0326A"/>
    <w:rsid w:val="00D0416D"/>
    <w:rsid w:val="00D04307"/>
    <w:rsid w:val="00D04370"/>
    <w:rsid w:val="00D04B16"/>
    <w:rsid w:val="00D04C49"/>
    <w:rsid w:val="00D04E82"/>
    <w:rsid w:val="00D04F7A"/>
    <w:rsid w:val="00D051BA"/>
    <w:rsid w:val="00D0541A"/>
    <w:rsid w:val="00D058CF"/>
    <w:rsid w:val="00D065B2"/>
    <w:rsid w:val="00D07B5D"/>
    <w:rsid w:val="00D11390"/>
    <w:rsid w:val="00D1140F"/>
    <w:rsid w:val="00D114B9"/>
    <w:rsid w:val="00D114EC"/>
    <w:rsid w:val="00D11EEE"/>
    <w:rsid w:val="00D1231B"/>
    <w:rsid w:val="00D1259C"/>
    <w:rsid w:val="00D1293D"/>
    <w:rsid w:val="00D12A13"/>
    <w:rsid w:val="00D13118"/>
    <w:rsid w:val="00D14006"/>
    <w:rsid w:val="00D14175"/>
    <w:rsid w:val="00D14C7B"/>
    <w:rsid w:val="00D1546E"/>
    <w:rsid w:val="00D16395"/>
    <w:rsid w:val="00D16D9E"/>
    <w:rsid w:val="00D173C8"/>
    <w:rsid w:val="00D17AB6"/>
    <w:rsid w:val="00D17D3B"/>
    <w:rsid w:val="00D201BE"/>
    <w:rsid w:val="00D205C6"/>
    <w:rsid w:val="00D20754"/>
    <w:rsid w:val="00D20C5F"/>
    <w:rsid w:val="00D20CCA"/>
    <w:rsid w:val="00D21298"/>
    <w:rsid w:val="00D21909"/>
    <w:rsid w:val="00D21D38"/>
    <w:rsid w:val="00D222A8"/>
    <w:rsid w:val="00D22560"/>
    <w:rsid w:val="00D22666"/>
    <w:rsid w:val="00D2295B"/>
    <w:rsid w:val="00D22BA8"/>
    <w:rsid w:val="00D22FA0"/>
    <w:rsid w:val="00D23078"/>
    <w:rsid w:val="00D230C5"/>
    <w:rsid w:val="00D2350A"/>
    <w:rsid w:val="00D23800"/>
    <w:rsid w:val="00D2401C"/>
    <w:rsid w:val="00D24789"/>
    <w:rsid w:val="00D24A12"/>
    <w:rsid w:val="00D24A6D"/>
    <w:rsid w:val="00D24B13"/>
    <w:rsid w:val="00D258E5"/>
    <w:rsid w:val="00D25D45"/>
    <w:rsid w:val="00D25F49"/>
    <w:rsid w:val="00D262C2"/>
    <w:rsid w:val="00D2650C"/>
    <w:rsid w:val="00D26975"/>
    <w:rsid w:val="00D2737B"/>
    <w:rsid w:val="00D2797D"/>
    <w:rsid w:val="00D27B31"/>
    <w:rsid w:val="00D304DE"/>
    <w:rsid w:val="00D31550"/>
    <w:rsid w:val="00D318F6"/>
    <w:rsid w:val="00D31A96"/>
    <w:rsid w:val="00D322A9"/>
    <w:rsid w:val="00D329BE"/>
    <w:rsid w:val="00D3337C"/>
    <w:rsid w:val="00D33646"/>
    <w:rsid w:val="00D338C5"/>
    <w:rsid w:val="00D33CE8"/>
    <w:rsid w:val="00D3433D"/>
    <w:rsid w:val="00D344FA"/>
    <w:rsid w:val="00D34725"/>
    <w:rsid w:val="00D3474A"/>
    <w:rsid w:val="00D34C15"/>
    <w:rsid w:val="00D36199"/>
    <w:rsid w:val="00D3641C"/>
    <w:rsid w:val="00D368C2"/>
    <w:rsid w:val="00D36B30"/>
    <w:rsid w:val="00D3727D"/>
    <w:rsid w:val="00D379E0"/>
    <w:rsid w:val="00D401F0"/>
    <w:rsid w:val="00D415E6"/>
    <w:rsid w:val="00D417F1"/>
    <w:rsid w:val="00D41CD5"/>
    <w:rsid w:val="00D42272"/>
    <w:rsid w:val="00D422A6"/>
    <w:rsid w:val="00D422E2"/>
    <w:rsid w:val="00D42CCA"/>
    <w:rsid w:val="00D433E5"/>
    <w:rsid w:val="00D4369F"/>
    <w:rsid w:val="00D439B9"/>
    <w:rsid w:val="00D43D35"/>
    <w:rsid w:val="00D44695"/>
    <w:rsid w:val="00D4498F"/>
    <w:rsid w:val="00D44CD7"/>
    <w:rsid w:val="00D45667"/>
    <w:rsid w:val="00D45DED"/>
    <w:rsid w:val="00D46137"/>
    <w:rsid w:val="00D463C7"/>
    <w:rsid w:val="00D4697E"/>
    <w:rsid w:val="00D47095"/>
    <w:rsid w:val="00D476FA"/>
    <w:rsid w:val="00D47902"/>
    <w:rsid w:val="00D47A3B"/>
    <w:rsid w:val="00D47A8F"/>
    <w:rsid w:val="00D507C2"/>
    <w:rsid w:val="00D509FD"/>
    <w:rsid w:val="00D51B4F"/>
    <w:rsid w:val="00D51F12"/>
    <w:rsid w:val="00D5228B"/>
    <w:rsid w:val="00D5241F"/>
    <w:rsid w:val="00D52600"/>
    <w:rsid w:val="00D528F4"/>
    <w:rsid w:val="00D529A9"/>
    <w:rsid w:val="00D535A5"/>
    <w:rsid w:val="00D535AB"/>
    <w:rsid w:val="00D53932"/>
    <w:rsid w:val="00D53BC8"/>
    <w:rsid w:val="00D53D42"/>
    <w:rsid w:val="00D54582"/>
    <w:rsid w:val="00D54701"/>
    <w:rsid w:val="00D54C85"/>
    <w:rsid w:val="00D5508E"/>
    <w:rsid w:val="00D554A1"/>
    <w:rsid w:val="00D55F60"/>
    <w:rsid w:val="00D560F5"/>
    <w:rsid w:val="00D56790"/>
    <w:rsid w:val="00D567B1"/>
    <w:rsid w:val="00D568D4"/>
    <w:rsid w:val="00D56C28"/>
    <w:rsid w:val="00D56EA3"/>
    <w:rsid w:val="00D56F4F"/>
    <w:rsid w:val="00D573EB"/>
    <w:rsid w:val="00D576ED"/>
    <w:rsid w:val="00D600BC"/>
    <w:rsid w:val="00D60E10"/>
    <w:rsid w:val="00D61FD8"/>
    <w:rsid w:val="00D62936"/>
    <w:rsid w:val="00D63021"/>
    <w:rsid w:val="00D64205"/>
    <w:rsid w:val="00D643C7"/>
    <w:rsid w:val="00D6458E"/>
    <w:rsid w:val="00D645F1"/>
    <w:rsid w:val="00D64679"/>
    <w:rsid w:val="00D65502"/>
    <w:rsid w:val="00D6557A"/>
    <w:rsid w:val="00D6566B"/>
    <w:rsid w:val="00D65F6E"/>
    <w:rsid w:val="00D6613F"/>
    <w:rsid w:val="00D66174"/>
    <w:rsid w:val="00D66C35"/>
    <w:rsid w:val="00D66E4C"/>
    <w:rsid w:val="00D70173"/>
    <w:rsid w:val="00D70734"/>
    <w:rsid w:val="00D70BEE"/>
    <w:rsid w:val="00D70C04"/>
    <w:rsid w:val="00D70DCA"/>
    <w:rsid w:val="00D71245"/>
    <w:rsid w:val="00D7182C"/>
    <w:rsid w:val="00D71A25"/>
    <w:rsid w:val="00D71FCF"/>
    <w:rsid w:val="00D71FDA"/>
    <w:rsid w:val="00D728E7"/>
    <w:rsid w:val="00D72924"/>
    <w:rsid w:val="00D72D51"/>
    <w:rsid w:val="00D72DED"/>
    <w:rsid w:val="00D73109"/>
    <w:rsid w:val="00D73CA6"/>
    <w:rsid w:val="00D749AA"/>
    <w:rsid w:val="00D74D30"/>
    <w:rsid w:val="00D74EC6"/>
    <w:rsid w:val="00D7554E"/>
    <w:rsid w:val="00D7593B"/>
    <w:rsid w:val="00D75FBF"/>
    <w:rsid w:val="00D7603A"/>
    <w:rsid w:val="00D763E5"/>
    <w:rsid w:val="00D76508"/>
    <w:rsid w:val="00D76711"/>
    <w:rsid w:val="00D76749"/>
    <w:rsid w:val="00D76B2A"/>
    <w:rsid w:val="00D76C48"/>
    <w:rsid w:val="00D76CC0"/>
    <w:rsid w:val="00D77EF4"/>
    <w:rsid w:val="00D8036D"/>
    <w:rsid w:val="00D80497"/>
    <w:rsid w:val="00D80666"/>
    <w:rsid w:val="00D81650"/>
    <w:rsid w:val="00D81CA9"/>
    <w:rsid w:val="00D81DAF"/>
    <w:rsid w:val="00D821DC"/>
    <w:rsid w:val="00D826E3"/>
    <w:rsid w:val="00D82968"/>
    <w:rsid w:val="00D835FD"/>
    <w:rsid w:val="00D83900"/>
    <w:rsid w:val="00D839EA"/>
    <w:rsid w:val="00D83D9B"/>
    <w:rsid w:val="00D8412E"/>
    <w:rsid w:val="00D8458E"/>
    <w:rsid w:val="00D845BC"/>
    <w:rsid w:val="00D84956"/>
    <w:rsid w:val="00D850A9"/>
    <w:rsid w:val="00D852DE"/>
    <w:rsid w:val="00D857AC"/>
    <w:rsid w:val="00D857DD"/>
    <w:rsid w:val="00D8664A"/>
    <w:rsid w:val="00D867F4"/>
    <w:rsid w:val="00D8697C"/>
    <w:rsid w:val="00D869B4"/>
    <w:rsid w:val="00D86B4D"/>
    <w:rsid w:val="00D86CF1"/>
    <w:rsid w:val="00D871D3"/>
    <w:rsid w:val="00D87AAF"/>
    <w:rsid w:val="00D900E5"/>
    <w:rsid w:val="00D9026B"/>
    <w:rsid w:val="00D9038F"/>
    <w:rsid w:val="00D904AC"/>
    <w:rsid w:val="00D91DB8"/>
    <w:rsid w:val="00D92381"/>
    <w:rsid w:val="00D92B92"/>
    <w:rsid w:val="00D92CC6"/>
    <w:rsid w:val="00D92D08"/>
    <w:rsid w:val="00D92D21"/>
    <w:rsid w:val="00D92FD7"/>
    <w:rsid w:val="00D93074"/>
    <w:rsid w:val="00D9372F"/>
    <w:rsid w:val="00D9389E"/>
    <w:rsid w:val="00D93D0D"/>
    <w:rsid w:val="00D93D2D"/>
    <w:rsid w:val="00D946B2"/>
    <w:rsid w:val="00D947A2"/>
    <w:rsid w:val="00D94846"/>
    <w:rsid w:val="00D9486F"/>
    <w:rsid w:val="00D949DA"/>
    <w:rsid w:val="00D94C98"/>
    <w:rsid w:val="00D94CB2"/>
    <w:rsid w:val="00D9547C"/>
    <w:rsid w:val="00D957AD"/>
    <w:rsid w:val="00D95BF9"/>
    <w:rsid w:val="00D96713"/>
    <w:rsid w:val="00D96B6B"/>
    <w:rsid w:val="00D97151"/>
    <w:rsid w:val="00D97DD3"/>
    <w:rsid w:val="00D97F2A"/>
    <w:rsid w:val="00DA0026"/>
    <w:rsid w:val="00DA0142"/>
    <w:rsid w:val="00DA0445"/>
    <w:rsid w:val="00DA0566"/>
    <w:rsid w:val="00DA0669"/>
    <w:rsid w:val="00DA067B"/>
    <w:rsid w:val="00DA0AF0"/>
    <w:rsid w:val="00DA12A2"/>
    <w:rsid w:val="00DA151B"/>
    <w:rsid w:val="00DA1951"/>
    <w:rsid w:val="00DA22E8"/>
    <w:rsid w:val="00DA23CD"/>
    <w:rsid w:val="00DA26B8"/>
    <w:rsid w:val="00DA2809"/>
    <w:rsid w:val="00DA2A08"/>
    <w:rsid w:val="00DA309B"/>
    <w:rsid w:val="00DA34E0"/>
    <w:rsid w:val="00DA37E3"/>
    <w:rsid w:val="00DA384B"/>
    <w:rsid w:val="00DA3CAF"/>
    <w:rsid w:val="00DA3F63"/>
    <w:rsid w:val="00DA43FC"/>
    <w:rsid w:val="00DA447C"/>
    <w:rsid w:val="00DA4D9A"/>
    <w:rsid w:val="00DA505E"/>
    <w:rsid w:val="00DA58F6"/>
    <w:rsid w:val="00DA5CFE"/>
    <w:rsid w:val="00DA5D92"/>
    <w:rsid w:val="00DA658F"/>
    <w:rsid w:val="00DA750E"/>
    <w:rsid w:val="00DA7637"/>
    <w:rsid w:val="00DA7719"/>
    <w:rsid w:val="00DA7CAE"/>
    <w:rsid w:val="00DA7DBB"/>
    <w:rsid w:val="00DA7E2D"/>
    <w:rsid w:val="00DA7E7F"/>
    <w:rsid w:val="00DB0588"/>
    <w:rsid w:val="00DB0791"/>
    <w:rsid w:val="00DB0B0C"/>
    <w:rsid w:val="00DB0C5A"/>
    <w:rsid w:val="00DB1547"/>
    <w:rsid w:val="00DB15FD"/>
    <w:rsid w:val="00DB22B4"/>
    <w:rsid w:val="00DB2810"/>
    <w:rsid w:val="00DB3639"/>
    <w:rsid w:val="00DB45CC"/>
    <w:rsid w:val="00DB47F5"/>
    <w:rsid w:val="00DB4FB3"/>
    <w:rsid w:val="00DB5939"/>
    <w:rsid w:val="00DB5BC0"/>
    <w:rsid w:val="00DB5E12"/>
    <w:rsid w:val="00DB61F5"/>
    <w:rsid w:val="00DB64BA"/>
    <w:rsid w:val="00DB6569"/>
    <w:rsid w:val="00DB6A9D"/>
    <w:rsid w:val="00DB6AF3"/>
    <w:rsid w:val="00DB6DA1"/>
    <w:rsid w:val="00DB6EF7"/>
    <w:rsid w:val="00DB7608"/>
    <w:rsid w:val="00DB76AC"/>
    <w:rsid w:val="00DB7784"/>
    <w:rsid w:val="00DB7E48"/>
    <w:rsid w:val="00DC0279"/>
    <w:rsid w:val="00DC116B"/>
    <w:rsid w:val="00DC186D"/>
    <w:rsid w:val="00DC1D6D"/>
    <w:rsid w:val="00DC250E"/>
    <w:rsid w:val="00DC2577"/>
    <w:rsid w:val="00DC27AD"/>
    <w:rsid w:val="00DC2936"/>
    <w:rsid w:val="00DC3215"/>
    <w:rsid w:val="00DC3955"/>
    <w:rsid w:val="00DC3ED8"/>
    <w:rsid w:val="00DC4946"/>
    <w:rsid w:val="00DC4B4E"/>
    <w:rsid w:val="00DC4E35"/>
    <w:rsid w:val="00DC564B"/>
    <w:rsid w:val="00DC5BC7"/>
    <w:rsid w:val="00DC5F76"/>
    <w:rsid w:val="00DC6777"/>
    <w:rsid w:val="00DC751E"/>
    <w:rsid w:val="00DC7A90"/>
    <w:rsid w:val="00DD0D14"/>
    <w:rsid w:val="00DD0F0D"/>
    <w:rsid w:val="00DD124B"/>
    <w:rsid w:val="00DD1B6C"/>
    <w:rsid w:val="00DD1DC6"/>
    <w:rsid w:val="00DD2740"/>
    <w:rsid w:val="00DD29B7"/>
    <w:rsid w:val="00DD29E6"/>
    <w:rsid w:val="00DD2B38"/>
    <w:rsid w:val="00DD2D97"/>
    <w:rsid w:val="00DD3437"/>
    <w:rsid w:val="00DD3AA7"/>
    <w:rsid w:val="00DD3B9A"/>
    <w:rsid w:val="00DD3D64"/>
    <w:rsid w:val="00DD42EA"/>
    <w:rsid w:val="00DD4A5C"/>
    <w:rsid w:val="00DD4B95"/>
    <w:rsid w:val="00DD52E2"/>
    <w:rsid w:val="00DD5392"/>
    <w:rsid w:val="00DD53B5"/>
    <w:rsid w:val="00DD57D7"/>
    <w:rsid w:val="00DD5EB5"/>
    <w:rsid w:val="00DD601A"/>
    <w:rsid w:val="00DD6A69"/>
    <w:rsid w:val="00DD79C7"/>
    <w:rsid w:val="00DD7FB5"/>
    <w:rsid w:val="00DE113F"/>
    <w:rsid w:val="00DE17FF"/>
    <w:rsid w:val="00DE225D"/>
    <w:rsid w:val="00DE277A"/>
    <w:rsid w:val="00DE3D16"/>
    <w:rsid w:val="00DE3EEA"/>
    <w:rsid w:val="00DE4F23"/>
    <w:rsid w:val="00DE538C"/>
    <w:rsid w:val="00DE56A3"/>
    <w:rsid w:val="00DE5BCA"/>
    <w:rsid w:val="00DE5F49"/>
    <w:rsid w:val="00DE5FCC"/>
    <w:rsid w:val="00DE6032"/>
    <w:rsid w:val="00DE710F"/>
    <w:rsid w:val="00DE754D"/>
    <w:rsid w:val="00DE76BF"/>
    <w:rsid w:val="00DE7B9F"/>
    <w:rsid w:val="00DE7CC3"/>
    <w:rsid w:val="00DF0514"/>
    <w:rsid w:val="00DF089E"/>
    <w:rsid w:val="00DF1105"/>
    <w:rsid w:val="00DF1549"/>
    <w:rsid w:val="00DF22C4"/>
    <w:rsid w:val="00DF24ED"/>
    <w:rsid w:val="00DF257B"/>
    <w:rsid w:val="00DF2BAA"/>
    <w:rsid w:val="00DF3718"/>
    <w:rsid w:val="00DF37A6"/>
    <w:rsid w:val="00DF3953"/>
    <w:rsid w:val="00DF4022"/>
    <w:rsid w:val="00DF45E2"/>
    <w:rsid w:val="00DF4919"/>
    <w:rsid w:val="00DF4CC8"/>
    <w:rsid w:val="00DF53A4"/>
    <w:rsid w:val="00DF5A76"/>
    <w:rsid w:val="00DF5A9C"/>
    <w:rsid w:val="00DF6111"/>
    <w:rsid w:val="00DF659B"/>
    <w:rsid w:val="00DF6710"/>
    <w:rsid w:val="00DF6E17"/>
    <w:rsid w:val="00DF70C4"/>
    <w:rsid w:val="00DF7375"/>
    <w:rsid w:val="00DF75B6"/>
    <w:rsid w:val="00DF7CE7"/>
    <w:rsid w:val="00DF7EC6"/>
    <w:rsid w:val="00E00C48"/>
    <w:rsid w:val="00E0117A"/>
    <w:rsid w:val="00E01214"/>
    <w:rsid w:val="00E01427"/>
    <w:rsid w:val="00E014E8"/>
    <w:rsid w:val="00E01821"/>
    <w:rsid w:val="00E01D57"/>
    <w:rsid w:val="00E01E71"/>
    <w:rsid w:val="00E02050"/>
    <w:rsid w:val="00E0289B"/>
    <w:rsid w:val="00E02A3A"/>
    <w:rsid w:val="00E03451"/>
    <w:rsid w:val="00E035B5"/>
    <w:rsid w:val="00E03FF7"/>
    <w:rsid w:val="00E043D0"/>
    <w:rsid w:val="00E04797"/>
    <w:rsid w:val="00E04951"/>
    <w:rsid w:val="00E04ACB"/>
    <w:rsid w:val="00E04B9B"/>
    <w:rsid w:val="00E04DFD"/>
    <w:rsid w:val="00E04E1E"/>
    <w:rsid w:val="00E0513F"/>
    <w:rsid w:val="00E05382"/>
    <w:rsid w:val="00E062F0"/>
    <w:rsid w:val="00E067F9"/>
    <w:rsid w:val="00E0682B"/>
    <w:rsid w:val="00E06869"/>
    <w:rsid w:val="00E069F7"/>
    <w:rsid w:val="00E06ECC"/>
    <w:rsid w:val="00E07247"/>
    <w:rsid w:val="00E07A54"/>
    <w:rsid w:val="00E10362"/>
    <w:rsid w:val="00E1052A"/>
    <w:rsid w:val="00E10B04"/>
    <w:rsid w:val="00E115EB"/>
    <w:rsid w:val="00E11806"/>
    <w:rsid w:val="00E11A18"/>
    <w:rsid w:val="00E11FEC"/>
    <w:rsid w:val="00E12308"/>
    <w:rsid w:val="00E12498"/>
    <w:rsid w:val="00E126DD"/>
    <w:rsid w:val="00E12A4E"/>
    <w:rsid w:val="00E1379D"/>
    <w:rsid w:val="00E13831"/>
    <w:rsid w:val="00E139E5"/>
    <w:rsid w:val="00E13FB6"/>
    <w:rsid w:val="00E14789"/>
    <w:rsid w:val="00E148F7"/>
    <w:rsid w:val="00E14963"/>
    <w:rsid w:val="00E14E72"/>
    <w:rsid w:val="00E15057"/>
    <w:rsid w:val="00E153F7"/>
    <w:rsid w:val="00E1565D"/>
    <w:rsid w:val="00E15999"/>
    <w:rsid w:val="00E15A94"/>
    <w:rsid w:val="00E15C84"/>
    <w:rsid w:val="00E15D48"/>
    <w:rsid w:val="00E15DBB"/>
    <w:rsid w:val="00E1627E"/>
    <w:rsid w:val="00E1715C"/>
    <w:rsid w:val="00E179D4"/>
    <w:rsid w:val="00E17C39"/>
    <w:rsid w:val="00E17FB4"/>
    <w:rsid w:val="00E20369"/>
    <w:rsid w:val="00E204FC"/>
    <w:rsid w:val="00E209C4"/>
    <w:rsid w:val="00E20F0E"/>
    <w:rsid w:val="00E2121E"/>
    <w:rsid w:val="00E214BC"/>
    <w:rsid w:val="00E217AC"/>
    <w:rsid w:val="00E22208"/>
    <w:rsid w:val="00E2224C"/>
    <w:rsid w:val="00E225BF"/>
    <w:rsid w:val="00E22AA0"/>
    <w:rsid w:val="00E22D27"/>
    <w:rsid w:val="00E23355"/>
    <w:rsid w:val="00E240A6"/>
    <w:rsid w:val="00E241ED"/>
    <w:rsid w:val="00E245B6"/>
    <w:rsid w:val="00E246F5"/>
    <w:rsid w:val="00E24778"/>
    <w:rsid w:val="00E24C28"/>
    <w:rsid w:val="00E24C67"/>
    <w:rsid w:val="00E24F9F"/>
    <w:rsid w:val="00E25596"/>
    <w:rsid w:val="00E25F83"/>
    <w:rsid w:val="00E2656F"/>
    <w:rsid w:val="00E26A94"/>
    <w:rsid w:val="00E26FBA"/>
    <w:rsid w:val="00E27487"/>
    <w:rsid w:val="00E27649"/>
    <w:rsid w:val="00E30512"/>
    <w:rsid w:val="00E3180C"/>
    <w:rsid w:val="00E31A1F"/>
    <w:rsid w:val="00E3218E"/>
    <w:rsid w:val="00E321C6"/>
    <w:rsid w:val="00E324A2"/>
    <w:rsid w:val="00E324BF"/>
    <w:rsid w:val="00E336B0"/>
    <w:rsid w:val="00E336D7"/>
    <w:rsid w:val="00E33A9A"/>
    <w:rsid w:val="00E34036"/>
    <w:rsid w:val="00E341F2"/>
    <w:rsid w:val="00E3493C"/>
    <w:rsid w:val="00E35002"/>
    <w:rsid w:val="00E356F3"/>
    <w:rsid w:val="00E35EF7"/>
    <w:rsid w:val="00E3628E"/>
    <w:rsid w:val="00E36475"/>
    <w:rsid w:val="00E366E1"/>
    <w:rsid w:val="00E368DF"/>
    <w:rsid w:val="00E36B69"/>
    <w:rsid w:val="00E36C1E"/>
    <w:rsid w:val="00E36FF2"/>
    <w:rsid w:val="00E37171"/>
    <w:rsid w:val="00E375D9"/>
    <w:rsid w:val="00E3782D"/>
    <w:rsid w:val="00E37E83"/>
    <w:rsid w:val="00E37FFD"/>
    <w:rsid w:val="00E4052F"/>
    <w:rsid w:val="00E40D0A"/>
    <w:rsid w:val="00E410E7"/>
    <w:rsid w:val="00E41595"/>
    <w:rsid w:val="00E41612"/>
    <w:rsid w:val="00E41B4E"/>
    <w:rsid w:val="00E421E5"/>
    <w:rsid w:val="00E42CE2"/>
    <w:rsid w:val="00E42E7B"/>
    <w:rsid w:val="00E43130"/>
    <w:rsid w:val="00E43485"/>
    <w:rsid w:val="00E43516"/>
    <w:rsid w:val="00E43994"/>
    <w:rsid w:val="00E43BFA"/>
    <w:rsid w:val="00E44031"/>
    <w:rsid w:val="00E4444A"/>
    <w:rsid w:val="00E44F50"/>
    <w:rsid w:val="00E45410"/>
    <w:rsid w:val="00E454D2"/>
    <w:rsid w:val="00E46479"/>
    <w:rsid w:val="00E465AF"/>
    <w:rsid w:val="00E4672F"/>
    <w:rsid w:val="00E468CE"/>
    <w:rsid w:val="00E471F2"/>
    <w:rsid w:val="00E474F6"/>
    <w:rsid w:val="00E47CC7"/>
    <w:rsid w:val="00E5015A"/>
    <w:rsid w:val="00E5043C"/>
    <w:rsid w:val="00E5043F"/>
    <w:rsid w:val="00E5087C"/>
    <w:rsid w:val="00E5097D"/>
    <w:rsid w:val="00E50C35"/>
    <w:rsid w:val="00E50EAE"/>
    <w:rsid w:val="00E512BC"/>
    <w:rsid w:val="00E515E7"/>
    <w:rsid w:val="00E51978"/>
    <w:rsid w:val="00E51B85"/>
    <w:rsid w:val="00E51FAA"/>
    <w:rsid w:val="00E5269B"/>
    <w:rsid w:val="00E526F5"/>
    <w:rsid w:val="00E52776"/>
    <w:rsid w:val="00E52843"/>
    <w:rsid w:val="00E528B5"/>
    <w:rsid w:val="00E534E7"/>
    <w:rsid w:val="00E54117"/>
    <w:rsid w:val="00E54321"/>
    <w:rsid w:val="00E54E11"/>
    <w:rsid w:val="00E5506C"/>
    <w:rsid w:val="00E5512C"/>
    <w:rsid w:val="00E5514B"/>
    <w:rsid w:val="00E554F8"/>
    <w:rsid w:val="00E55B12"/>
    <w:rsid w:val="00E55EB7"/>
    <w:rsid w:val="00E56197"/>
    <w:rsid w:val="00E56291"/>
    <w:rsid w:val="00E56989"/>
    <w:rsid w:val="00E56A5C"/>
    <w:rsid w:val="00E56ABD"/>
    <w:rsid w:val="00E56C1E"/>
    <w:rsid w:val="00E6001D"/>
    <w:rsid w:val="00E60C59"/>
    <w:rsid w:val="00E61150"/>
    <w:rsid w:val="00E613BB"/>
    <w:rsid w:val="00E614AA"/>
    <w:rsid w:val="00E617B7"/>
    <w:rsid w:val="00E6221B"/>
    <w:rsid w:val="00E627A5"/>
    <w:rsid w:val="00E627B1"/>
    <w:rsid w:val="00E62907"/>
    <w:rsid w:val="00E640BD"/>
    <w:rsid w:val="00E64337"/>
    <w:rsid w:val="00E6434E"/>
    <w:rsid w:val="00E6437C"/>
    <w:rsid w:val="00E6488F"/>
    <w:rsid w:val="00E655CB"/>
    <w:rsid w:val="00E65F33"/>
    <w:rsid w:val="00E66032"/>
    <w:rsid w:val="00E6607B"/>
    <w:rsid w:val="00E66404"/>
    <w:rsid w:val="00E66BF5"/>
    <w:rsid w:val="00E67BA6"/>
    <w:rsid w:val="00E67E50"/>
    <w:rsid w:val="00E700F4"/>
    <w:rsid w:val="00E7111E"/>
    <w:rsid w:val="00E715B4"/>
    <w:rsid w:val="00E7173B"/>
    <w:rsid w:val="00E719F7"/>
    <w:rsid w:val="00E72C1F"/>
    <w:rsid w:val="00E736FC"/>
    <w:rsid w:val="00E7389C"/>
    <w:rsid w:val="00E73BA2"/>
    <w:rsid w:val="00E744E6"/>
    <w:rsid w:val="00E74C39"/>
    <w:rsid w:val="00E74C95"/>
    <w:rsid w:val="00E74F07"/>
    <w:rsid w:val="00E7525E"/>
    <w:rsid w:val="00E7546B"/>
    <w:rsid w:val="00E758C7"/>
    <w:rsid w:val="00E75A33"/>
    <w:rsid w:val="00E75D02"/>
    <w:rsid w:val="00E76628"/>
    <w:rsid w:val="00E7682F"/>
    <w:rsid w:val="00E76870"/>
    <w:rsid w:val="00E76CE4"/>
    <w:rsid w:val="00E76D12"/>
    <w:rsid w:val="00E772DB"/>
    <w:rsid w:val="00E77345"/>
    <w:rsid w:val="00E776F7"/>
    <w:rsid w:val="00E779F5"/>
    <w:rsid w:val="00E77EC2"/>
    <w:rsid w:val="00E80449"/>
    <w:rsid w:val="00E80495"/>
    <w:rsid w:val="00E805E1"/>
    <w:rsid w:val="00E80813"/>
    <w:rsid w:val="00E8081A"/>
    <w:rsid w:val="00E81006"/>
    <w:rsid w:val="00E81A4F"/>
    <w:rsid w:val="00E81D38"/>
    <w:rsid w:val="00E81EB3"/>
    <w:rsid w:val="00E82D16"/>
    <w:rsid w:val="00E83872"/>
    <w:rsid w:val="00E83F40"/>
    <w:rsid w:val="00E84900"/>
    <w:rsid w:val="00E84E9F"/>
    <w:rsid w:val="00E85586"/>
    <w:rsid w:val="00E859D3"/>
    <w:rsid w:val="00E8636F"/>
    <w:rsid w:val="00E86C21"/>
    <w:rsid w:val="00E86C9D"/>
    <w:rsid w:val="00E86E98"/>
    <w:rsid w:val="00E86F54"/>
    <w:rsid w:val="00E90267"/>
    <w:rsid w:val="00E91D8A"/>
    <w:rsid w:val="00E91E8E"/>
    <w:rsid w:val="00E922B3"/>
    <w:rsid w:val="00E926A8"/>
    <w:rsid w:val="00E9297F"/>
    <w:rsid w:val="00E92D37"/>
    <w:rsid w:val="00E92ED5"/>
    <w:rsid w:val="00E949AD"/>
    <w:rsid w:val="00E94DF1"/>
    <w:rsid w:val="00E95F01"/>
    <w:rsid w:val="00E96454"/>
    <w:rsid w:val="00E964D7"/>
    <w:rsid w:val="00E9724D"/>
    <w:rsid w:val="00E97276"/>
    <w:rsid w:val="00E97938"/>
    <w:rsid w:val="00E97967"/>
    <w:rsid w:val="00E97F52"/>
    <w:rsid w:val="00EA06CA"/>
    <w:rsid w:val="00EA0C8B"/>
    <w:rsid w:val="00EA1491"/>
    <w:rsid w:val="00EA17DE"/>
    <w:rsid w:val="00EA1EFA"/>
    <w:rsid w:val="00EA2027"/>
    <w:rsid w:val="00EA20AE"/>
    <w:rsid w:val="00EA2223"/>
    <w:rsid w:val="00EA229D"/>
    <w:rsid w:val="00EA23F9"/>
    <w:rsid w:val="00EA2711"/>
    <w:rsid w:val="00EA2D1C"/>
    <w:rsid w:val="00EA353F"/>
    <w:rsid w:val="00EA38DD"/>
    <w:rsid w:val="00EA3A8F"/>
    <w:rsid w:val="00EA3A9D"/>
    <w:rsid w:val="00EA3A9F"/>
    <w:rsid w:val="00EA4770"/>
    <w:rsid w:val="00EA4EDF"/>
    <w:rsid w:val="00EA4F7C"/>
    <w:rsid w:val="00EA4FB3"/>
    <w:rsid w:val="00EA5294"/>
    <w:rsid w:val="00EA52F7"/>
    <w:rsid w:val="00EA6E28"/>
    <w:rsid w:val="00EB0085"/>
    <w:rsid w:val="00EB091E"/>
    <w:rsid w:val="00EB0D9C"/>
    <w:rsid w:val="00EB126C"/>
    <w:rsid w:val="00EB143A"/>
    <w:rsid w:val="00EB1C20"/>
    <w:rsid w:val="00EB2442"/>
    <w:rsid w:val="00EB28A9"/>
    <w:rsid w:val="00EB2CDB"/>
    <w:rsid w:val="00EB32DA"/>
    <w:rsid w:val="00EB332A"/>
    <w:rsid w:val="00EB3CC2"/>
    <w:rsid w:val="00EB3D93"/>
    <w:rsid w:val="00EB4784"/>
    <w:rsid w:val="00EB4F77"/>
    <w:rsid w:val="00EB52E8"/>
    <w:rsid w:val="00EB5A3A"/>
    <w:rsid w:val="00EB5B3E"/>
    <w:rsid w:val="00EB5E80"/>
    <w:rsid w:val="00EB6FA5"/>
    <w:rsid w:val="00EB74CE"/>
    <w:rsid w:val="00EB7534"/>
    <w:rsid w:val="00EB7DB4"/>
    <w:rsid w:val="00EC0534"/>
    <w:rsid w:val="00EC1408"/>
    <w:rsid w:val="00EC254C"/>
    <w:rsid w:val="00EC310D"/>
    <w:rsid w:val="00EC3676"/>
    <w:rsid w:val="00EC384C"/>
    <w:rsid w:val="00EC42B0"/>
    <w:rsid w:val="00EC4A43"/>
    <w:rsid w:val="00EC56FF"/>
    <w:rsid w:val="00EC59D8"/>
    <w:rsid w:val="00EC5A3D"/>
    <w:rsid w:val="00EC5CA8"/>
    <w:rsid w:val="00EC5E2B"/>
    <w:rsid w:val="00EC5E7B"/>
    <w:rsid w:val="00EC62A6"/>
    <w:rsid w:val="00EC676A"/>
    <w:rsid w:val="00EC70EA"/>
    <w:rsid w:val="00EC713F"/>
    <w:rsid w:val="00EC7179"/>
    <w:rsid w:val="00ED03AD"/>
    <w:rsid w:val="00ED03E4"/>
    <w:rsid w:val="00ED0427"/>
    <w:rsid w:val="00ED05AF"/>
    <w:rsid w:val="00ED06D2"/>
    <w:rsid w:val="00ED08D8"/>
    <w:rsid w:val="00ED0B21"/>
    <w:rsid w:val="00ED1097"/>
    <w:rsid w:val="00ED2386"/>
    <w:rsid w:val="00ED2CC3"/>
    <w:rsid w:val="00ED2D1F"/>
    <w:rsid w:val="00ED2D91"/>
    <w:rsid w:val="00ED39A9"/>
    <w:rsid w:val="00ED39CA"/>
    <w:rsid w:val="00ED3DD6"/>
    <w:rsid w:val="00ED41F2"/>
    <w:rsid w:val="00ED450A"/>
    <w:rsid w:val="00ED4B93"/>
    <w:rsid w:val="00ED53B1"/>
    <w:rsid w:val="00ED5E8E"/>
    <w:rsid w:val="00ED5FE3"/>
    <w:rsid w:val="00ED624B"/>
    <w:rsid w:val="00ED62CF"/>
    <w:rsid w:val="00ED650E"/>
    <w:rsid w:val="00ED69CA"/>
    <w:rsid w:val="00ED76C2"/>
    <w:rsid w:val="00EE0588"/>
    <w:rsid w:val="00EE065F"/>
    <w:rsid w:val="00EE0C23"/>
    <w:rsid w:val="00EE1114"/>
    <w:rsid w:val="00EE129D"/>
    <w:rsid w:val="00EE16A6"/>
    <w:rsid w:val="00EE17EC"/>
    <w:rsid w:val="00EE2364"/>
    <w:rsid w:val="00EE23EE"/>
    <w:rsid w:val="00EE2B98"/>
    <w:rsid w:val="00EE2D33"/>
    <w:rsid w:val="00EE5142"/>
    <w:rsid w:val="00EE5D62"/>
    <w:rsid w:val="00EE65BF"/>
    <w:rsid w:val="00EE68F0"/>
    <w:rsid w:val="00EE6A36"/>
    <w:rsid w:val="00EE6B5B"/>
    <w:rsid w:val="00EE6FC9"/>
    <w:rsid w:val="00EE7038"/>
    <w:rsid w:val="00EE71EF"/>
    <w:rsid w:val="00EE7209"/>
    <w:rsid w:val="00EE752F"/>
    <w:rsid w:val="00EE788C"/>
    <w:rsid w:val="00EF005F"/>
    <w:rsid w:val="00EF0B6F"/>
    <w:rsid w:val="00EF0D3B"/>
    <w:rsid w:val="00EF1BB5"/>
    <w:rsid w:val="00EF26FB"/>
    <w:rsid w:val="00EF27C6"/>
    <w:rsid w:val="00EF28D7"/>
    <w:rsid w:val="00EF3BF9"/>
    <w:rsid w:val="00EF3D7C"/>
    <w:rsid w:val="00EF41EA"/>
    <w:rsid w:val="00EF47C2"/>
    <w:rsid w:val="00EF4B9C"/>
    <w:rsid w:val="00EF502C"/>
    <w:rsid w:val="00EF5105"/>
    <w:rsid w:val="00EF62A7"/>
    <w:rsid w:val="00EF633D"/>
    <w:rsid w:val="00EF693D"/>
    <w:rsid w:val="00F00001"/>
    <w:rsid w:val="00F00ED1"/>
    <w:rsid w:val="00F012E0"/>
    <w:rsid w:val="00F015EA"/>
    <w:rsid w:val="00F01C54"/>
    <w:rsid w:val="00F02057"/>
    <w:rsid w:val="00F02097"/>
    <w:rsid w:val="00F023EB"/>
    <w:rsid w:val="00F02464"/>
    <w:rsid w:val="00F02D47"/>
    <w:rsid w:val="00F0327A"/>
    <w:rsid w:val="00F03298"/>
    <w:rsid w:val="00F036AD"/>
    <w:rsid w:val="00F04C88"/>
    <w:rsid w:val="00F04C9E"/>
    <w:rsid w:val="00F04CBA"/>
    <w:rsid w:val="00F04D76"/>
    <w:rsid w:val="00F04E7E"/>
    <w:rsid w:val="00F04EF6"/>
    <w:rsid w:val="00F056F9"/>
    <w:rsid w:val="00F0582B"/>
    <w:rsid w:val="00F05B0D"/>
    <w:rsid w:val="00F05D29"/>
    <w:rsid w:val="00F06477"/>
    <w:rsid w:val="00F068C1"/>
    <w:rsid w:val="00F068CB"/>
    <w:rsid w:val="00F06DC0"/>
    <w:rsid w:val="00F070CB"/>
    <w:rsid w:val="00F075B2"/>
    <w:rsid w:val="00F07B34"/>
    <w:rsid w:val="00F1044C"/>
    <w:rsid w:val="00F1058F"/>
    <w:rsid w:val="00F105C5"/>
    <w:rsid w:val="00F10974"/>
    <w:rsid w:val="00F10FBA"/>
    <w:rsid w:val="00F1115F"/>
    <w:rsid w:val="00F1193C"/>
    <w:rsid w:val="00F11AAF"/>
    <w:rsid w:val="00F11AE9"/>
    <w:rsid w:val="00F1228C"/>
    <w:rsid w:val="00F12983"/>
    <w:rsid w:val="00F12ADB"/>
    <w:rsid w:val="00F13245"/>
    <w:rsid w:val="00F13337"/>
    <w:rsid w:val="00F13688"/>
    <w:rsid w:val="00F13EE1"/>
    <w:rsid w:val="00F13F2F"/>
    <w:rsid w:val="00F140E5"/>
    <w:rsid w:val="00F1424D"/>
    <w:rsid w:val="00F14346"/>
    <w:rsid w:val="00F14723"/>
    <w:rsid w:val="00F14B2B"/>
    <w:rsid w:val="00F14B57"/>
    <w:rsid w:val="00F15149"/>
    <w:rsid w:val="00F15179"/>
    <w:rsid w:val="00F156B9"/>
    <w:rsid w:val="00F15780"/>
    <w:rsid w:val="00F15C3B"/>
    <w:rsid w:val="00F16685"/>
    <w:rsid w:val="00F16FAA"/>
    <w:rsid w:val="00F1766C"/>
    <w:rsid w:val="00F1777E"/>
    <w:rsid w:val="00F20065"/>
    <w:rsid w:val="00F20BEC"/>
    <w:rsid w:val="00F20C4B"/>
    <w:rsid w:val="00F20DDC"/>
    <w:rsid w:val="00F21111"/>
    <w:rsid w:val="00F212A5"/>
    <w:rsid w:val="00F21637"/>
    <w:rsid w:val="00F21C26"/>
    <w:rsid w:val="00F21CB0"/>
    <w:rsid w:val="00F21CB7"/>
    <w:rsid w:val="00F22740"/>
    <w:rsid w:val="00F22847"/>
    <w:rsid w:val="00F22950"/>
    <w:rsid w:val="00F22BB3"/>
    <w:rsid w:val="00F22D1B"/>
    <w:rsid w:val="00F233FE"/>
    <w:rsid w:val="00F2359B"/>
    <w:rsid w:val="00F235D5"/>
    <w:rsid w:val="00F23713"/>
    <w:rsid w:val="00F2380B"/>
    <w:rsid w:val="00F23901"/>
    <w:rsid w:val="00F23C26"/>
    <w:rsid w:val="00F240E7"/>
    <w:rsid w:val="00F24102"/>
    <w:rsid w:val="00F24165"/>
    <w:rsid w:val="00F241D7"/>
    <w:rsid w:val="00F255CE"/>
    <w:rsid w:val="00F25B34"/>
    <w:rsid w:val="00F25DD1"/>
    <w:rsid w:val="00F260B4"/>
    <w:rsid w:val="00F261C9"/>
    <w:rsid w:val="00F275B6"/>
    <w:rsid w:val="00F27720"/>
    <w:rsid w:val="00F2785A"/>
    <w:rsid w:val="00F3064B"/>
    <w:rsid w:val="00F30AFC"/>
    <w:rsid w:val="00F31359"/>
    <w:rsid w:val="00F313E8"/>
    <w:rsid w:val="00F319A3"/>
    <w:rsid w:val="00F31E5E"/>
    <w:rsid w:val="00F31FFE"/>
    <w:rsid w:val="00F32A8C"/>
    <w:rsid w:val="00F32C58"/>
    <w:rsid w:val="00F32E81"/>
    <w:rsid w:val="00F32F76"/>
    <w:rsid w:val="00F33945"/>
    <w:rsid w:val="00F34777"/>
    <w:rsid w:val="00F3480D"/>
    <w:rsid w:val="00F349A2"/>
    <w:rsid w:val="00F34AE2"/>
    <w:rsid w:val="00F35025"/>
    <w:rsid w:val="00F35572"/>
    <w:rsid w:val="00F35820"/>
    <w:rsid w:val="00F35F55"/>
    <w:rsid w:val="00F36606"/>
    <w:rsid w:val="00F36B4F"/>
    <w:rsid w:val="00F36D97"/>
    <w:rsid w:val="00F375C1"/>
    <w:rsid w:val="00F3797D"/>
    <w:rsid w:val="00F37C63"/>
    <w:rsid w:val="00F4001C"/>
    <w:rsid w:val="00F402EA"/>
    <w:rsid w:val="00F4098D"/>
    <w:rsid w:val="00F40A81"/>
    <w:rsid w:val="00F40B54"/>
    <w:rsid w:val="00F40B8D"/>
    <w:rsid w:val="00F40CCF"/>
    <w:rsid w:val="00F41642"/>
    <w:rsid w:val="00F41887"/>
    <w:rsid w:val="00F41DA4"/>
    <w:rsid w:val="00F41E9C"/>
    <w:rsid w:val="00F4233A"/>
    <w:rsid w:val="00F42527"/>
    <w:rsid w:val="00F4262B"/>
    <w:rsid w:val="00F426EE"/>
    <w:rsid w:val="00F43411"/>
    <w:rsid w:val="00F4364A"/>
    <w:rsid w:val="00F44CA2"/>
    <w:rsid w:val="00F45311"/>
    <w:rsid w:val="00F4533D"/>
    <w:rsid w:val="00F46882"/>
    <w:rsid w:val="00F46F97"/>
    <w:rsid w:val="00F47157"/>
    <w:rsid w:val="00F47529"/>
    <w:rsid w:val="00F47645"/>
    <w:rsid w:val="00F503A0"/>
    <w:rsid w:val="00F51882"/>
    <w:rsid w:val="00F51941"/>
    <w:rsid w:val="00F51984"/>
    <w:rsid w:val="00F51BFE"/>
    <w:rsid w:val="00F51C5F"/>
    <w:rsid w:val="00F52492"/>
    <w:rsid w:val="00F5255B"/>
    <w:rsid w:val="00F533F7"/>
    <w:rsid w:val="00F53811"/>
    <w:rsid w:val="00F53830"/>
    <w:rsid w:val="00F539D1"/>
    <w:rsid w:val="00F53B3F"/>
    <w:rsid w:val="00F53D70"/>
    <w:rsid w:val="00F53E9B"/>
    <w:rsid w:val="00F55225"/>
    <w:rsid w:val="00F55350"/>
    <w:rsid w:val="00F55B39"/>
    <w:rsid w:val="00F55EA4"/>
    <w:rsid w:val="00F56037"/>
    <w:rsid w:val="00F5638C"/>
    <w:rsid w:val="00F5676B"/>
    <w:rsid w:val="00F56A81"/>
    <w:rsid w:val="00F56E10"/>
    <w:rsid w:val="00F56F25"/>
    <w:rsid w:val="00F572C8"/>
    <w:rsid w:val="00F5758B"/>
    <w:rsid w:val="00F576BE"/>
    <w:rsid w:val="00F57767"/>
    <w:rsid w:val="00F602A7"/>
    <w:rsid w:val="00F60539"/>
    <w:rsid w:val="00F60642"/>
    <w:rsid w:val="00F60ABF"/>
    <w:rsid w:val="00F61479"/>
    <w:rsid w:val="00F614BC"/>
    <w:rsid w:val="00F62660"/>
    <w:rsid w:val="00F626F6"/>
    <w:rsid w:val="00F629FE"/>
    <w:rsid w:val="00F62BF4"/>
    <w:rsid w:val="00F637C0"/>
    <w:rsid w:val="00F6383D"/>
    <w:rsid w:val="00F63898"/>
    <w:rsid w:val="00F63C70"/>
    <w:rsid w:val="00F63F0D"/>
    <w:rsid w:val="00F6495E"/>
    <w:rsid w:val="00F64A6E"/>
    <w:rsid w:val="00F65ACE"/>
    <w:rsid w:val="00F665D7"/>
    <w:rsid w:val="00F67572"/>
    <w:rsid w:val="00F679F4"/>
    <w:rsid w:val="00F67E97"/>
    <w:rsid w:val="00F7054F"/>
    <w:rsid w:val="00F70782"/>
    <w:rsid w:val="00F70C15"/>
    <w:rsid w:val="00F70D0F"/>
    <w:rsid w:val="00F70D6B"/>
    <w:rsid w:val="00F7123A"/>
    <w:rsid w:val="00F71419"/>
    <w:rsid w:val="00F720F1"/>
    <w:rsid w:val="00F7228F"/>
    <w:rsid w:val="00F729FA"/>
    <w:rsid w:val="00F72AB6"/>
    <w:rsid w:val="00F73081"/>
    <w:rsid w:val="00F7309B"/>
    <w:rsid w:val="00F743FB"/>
    <w:rsid w:val="00F744EB"/>
    <w:rsid w:val="00F7476B"/>
    <w:rsid w:val="00F747F3"/>
    <w:rsid w:val="00F74DB2"/>
    <w:rsid w:val="00F74E81"/>
    <w:rsid w:val="00F750D2"/>
    <w:rsid w:val="00F751DA"/>
    <w:rsid w:val="00F7582B"/>
    <w:rsid w:val="00F76170"/>
    <w:rsid w:val="00F76A64"/>
    <w:rsid w:val="00F76C20"/>
    <w:rsid w:val="00F77168"/>
    <w:rsid w:val="00F775FF"/>
    <w:rsid w:val="00F777EC"/>
    <w:rsid w:val="00F77826"/>
    <w:rsid w:val="00F77F50"/>
    <w:rsid w:val="00F77F81"/>
    <w:rsid w:val="00F80D80"/>
    <w:rsid w:val="00F814FF"/>
    <w:rsid w:val="00F81826"/>
    <w:rsid w:val="00F81B5B"/>
    <w:rsid w:val="00F81FAA"/>
    <w:rsid w:val="00F8211C"/>
    <w:rsid w:val="00F8246D"/>
    <w:rsid w:val="00F8252E"/>
    <w:rsid w:val="00F82901"/>
    <w:rsid w:val="00F82B96"/>
    <w:rsid w:val="00F82E24"/>
    <w:rsid w:val="00F82E81"/>
    <w:rsid w:val="00F83056"/>
    <w:rsid w:val="00F832BB"/>
    <w:rsid w:val="00F83BA1"/>
    <w:rsid w:val="00F83F0F"/>
    <w:rsid w:val="00F8426E"/>
    <w:rsid w:val="00F84789"/>
    <w:rsid w:val="00F84BA4"/>
    <w:rsid w:val="00F853B2"/>
    <w:rsid w:val="00F8647D"/>
    <w:rsid w:val="00F86F9E"/>
    <w:rsid w:val="00F876DD"/>
    <w:rsid w:val="00F878DA"/>
    <w:rsid w:val="00F87DE1"/>
    <w:rsid w:val="00F90099"/>
    <w:rsid w:val="00F90554"/>
    <w:rsid w:val="00F911FC"/>
    <w:rsid w:val="00F915B6"/>
    <w:rsid w:val="00F919E2"/>
    <w:rsid w:val="00F921F7"/>
    <w:rsid w:val="00F9233B"/>
    <w:rsid w:val="00F926F8"/>
    <w:rsid w:val="00F92C8C"/>
    <w:rsid w:val="00F92E51"/>
    <w:rsid w:val="00F92ECC"/>
    <w:rsid w:val="00F93046"/>
    <w:rsid w:val="00F934B0"/>
    <w:rsid w:val="00F934FF"/>
    <w:rsid w:val="00F94279"/>
    <w:rsid w:val="00F9681E"/>
    <w:rsid w:val="00F97055"/>
    <w:rsid w:val="00F975D0"/>
    <w:rsid w:val="00F978B1"/>
    <w:rsid w:val="00F97F52"/>
    <w:rsid w:val="00FA050C"/>
    <w:rsid w:val="00FA06A7"/>
    <w:rsid w:val="00FA0823"/>
    <w:rsid w:val="00FA0FE8"/>
    <w:rsid w:val="00FA130A"/>
    <w:rsid w:val="00FA196A"/>
    <w:rsid w:val="00FA19F4"/>
    <w:rsid w:val="00FA1C6F"/>
    <w:rsid w:val="00FA23C0"/>
    <w:rsid w:val="00FA275B"/>
    <w:rsid w:val="00FA2938"/>
    <w:rsid w:val="00FA3D39"/>
    <w:rsid w:val="00FA44E8"/>
    <w:rsid w:val="00FA46E4"/>
    <w:rsid w:val="00FA4711"/>
    <w:rsid w:val="00FA4E94"/>
    <w:rsid w:val="00FA52F0"/>
    <w:rsid w:val="00FA5ABC"/>
    <w:rsid w:val="00FA5B6C"/>
    <w:rsid w:val="00FA5B83"/>
    <w:rsid w:val="00FA5BCE"/>
    <w:rsid w:val="00FA5FF1"/>
    <w:rsid w:val="00FA643A"/>
    <w:rsid w:val="00FA65D7"/>
    <w:rsid w:val="00FA6974"/>
    <w:rsid w:val="00FA6BA2"/>
    <w:rsid w:val="00FA7353"/>
    <w:rsid w:val="00FA7484"/>
    <w:rsid w:val="00FA78F5"/>
    <w:rsid w:val="00FB004B"/>
    <w:rsid w:val="00FB017E"/>
    <w:rsid w:val="00FB055E"/>
    <w:rsid w:val="00FB062B"/>
    <w:rsid w:val="00FB0D28"/>
    <w:rsid w:val="00FB1CFC"/>
    <w:rsid w:val="00FB3002"/>
    <w:rsid w:val="00FB3D93"/>
    <w:rsid w:val="00FB446E"/>
    <w:rsid w:val="00FB49E1"/>
    <w:rsid w:val="00FB4BA9"/>
    <w:rsid w:val="00FB4F18"/>
    <w:rsid w:val="00FB50D3"/>
    <w:rsid w:val="00FB58DF"/>
    <w:rsid w:val="00FB5936"/>
    <w:rsid w:val="00FB5CD2"/>
    <w:rsid w:val="00FB6216"/>
    <w:rsid w:val="00FB6230"/>
    <w:rsid w:val="00FB62AE"/>
    <w:rsid w:val="00FB6972"/>
    <w:rsid w:val="00FB6D53"/>
    <w:rsid w:val="00FB6E94"/>
    <w:rsid w:val="00FB73CD"/>
    <w:rsid w:val="00FB74D3"/>
    <w:rsid w:val="00FB777F"/>
    <w:rsid w:val="00FB77A0"/>
    <w:rsid w:val="00FC0585"/>
    <w:rsid w:val="00FC0815"/>
    <w:rsid w:val="00FC093E"/>
    <w:rsid w:val="00FC0BB4"/>
    <w:rsid w:val="00FC13CE"/>
    <w:rsid w:val="00FC14A4"/>
    <w:rsid w:val="00FC1AC8"/>
    <w:rsid w:val="00FC1FA1"/>
    <w:rsid w:val="00FC2B9B"/>
    <w:rsid w:val="00FC2C38"/>
    <w:rsid w:val="00FC339F"/>
    <w:rsid w:val="00FC3970"/>
    <w:rsid w:val="00FC3C46"/>
    <w:rsid w:val="00FC3F06"/>
    <w:rsid w:val="00FC476C"/>
    <w:rsid w:val="00FC4CB6"/>
    <w:rsid w:val="00FC4EDE"/>
    <w:rsid w:val="00FC4EF0"/>
    <w:rsid w:val="00FC508F"/>
    <w:rsid w:val="00FC51C5"/>
    <w:rsid w:val="00FC67B9"/>
    <w:rsid w:val="00FC7172"/>
    <w:rsid w:val="00FC724B"/>
    <w:rsid w:val="00FC76FB"/>
    <w:rsid w:val="00FC77B0"/>
    <w:rsid w:val="00FC7B15"/>
    <w:rsid w:val="00FC7F05"/>
    <w:rsid w:val="00FD2203"/>
    <w:rsid w:val="00FD25DA"/>
    <w:rsid w:val="00FD31C7"/>
    <w:rsid w:val="00FD34C0"/>
    <w:rsid w:val="00FD3986"/>
    <w:rsid w:val="00FD3A56"/>
    <w:rsid w:val="00FD3C04"/>
    <w:rsid w:val="00FD40BF"/>
    <w:rsid w:val="00FD48A6"/>
    <w:rsid w:val="00FD4DAD"/>
    <w:rsid w:val="00FD5825"/>
    <w:rsid w:val="00FD5C0E"/>
    <w:rsid w:val="00FD61E7"/>
    <w:rsid w:val="00FD638E"/>
    <w:rsid w:val="00FD6E7B"/>
    <w:rsid w:val="00FD7136"/>
    <w:rsid w:val="00FE015D"/>
    <w:rsid w:val="00FE0570"/>
    <w:rsid w:val="00FE08C9"/>
    <w:rsid w:val="00FE0912"/>
    <w:rsid w:val="00FE093F"/>
    <w:rsid w:val="00FE1124"/>
    <w:rsid w:val="00FE16B0"/>
    <w:rsid w:val="00FE18EB"/>
    <w:rsid w:val="00FE1A80"/>
    <w:rsid w:val="00FE1B97"/>
    <w:rsid w:val="00FE2DF1"/>
    <w:rsid w:val="00FE359F"/>
    <w:rsid w:val="00FE386F"/>
    <w:rsid w:val="00FE3B5C"/>
    <w:rsid w:val="00FE44D5"/>
    <w:rsid w:val="00FE44EC"/>
    <w:rsid w:val="00FE467F"/>
    <w:rsid w:val="00FE46C7"/>
    <w:rsid w:val="00FE477A"/>
    <w:rsid w:val="00FE5A50"/>
    <w:rsid w:val="00FE5C40"/>
    <w:rsid w:val="00FE676D"/>
    <w:rsid w:val="00FE6AAE"/>
    <w:rsid w:val="00FE6FA1"/>
    <w:rsid w:val="00FE7303"/>
    <w:rsid w:val="00FE7632"/>
    <w:rsid w:val="00FE781F"/>
    <w:rsid w:val="00FF017F"/>
    <w:rsid w:val="00FF07B3"/>
    <w:rsid w:val="00FF23FF"/>
    <w:rsid w:val="00FF27E4"/>
    <w:rsid w:val="00FF296F"/>
    <w:rsid w:val="00FF2C9E"/>
    <w:rsid w:val="00FF2D8F"/>
    <w:rsid w:val="00FF2EEC"/>
    <w:rsid w:val="00FF2F15"/>
    <w:rsid w:val="00FF309D"/>
    <w:rsid w:val="00FF315C"/>
    <w:rsid w:val="00FF31D3"/>
    <w:rsid w:val="00FF4319"/>
    <w:rsid w:val="00FF4538"/>
    <w:rsid w:val="00FF5164"/>
    <w:rsid w:val="00FF5182"/>
    <w:rsid w:val="00FF54C4"/>
    <w:rsid w:val="00FF5ADB"/>
    <w:rsid w:val="00FF5DAA"/>
    <w:rsid w:val="00FF5DEF"/>
    <w:rsid w:val="00FF5F5D"/>
    <w:rsid w:val="00FF603C"/>
    <w:rsid w:val="00FF668B"/>
    <w:rsid w:val="00FF7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1A534"/>
  <w15:docId w15:val="{FF101292-97E4-4877-AD3E-41D958C76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54333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5"/>
    <w:next w:val="a5"/>
    <w:link w:val="11"/>
    <w:uiPriority w:val="9"/>
    <w:qFormat/>
    <w:rsid w:val="004F51D2"/>
    <w:pPr>
      <w:keepNext/>
      <w:spacing w:before="240" w:after="60" w:line="276" w:lineRule="auto"/>
      <w:outlineLvl w:val="0"/>
    </w:pPr>
    <w:rPr>
      <w:rFonts w:ascii="Cambria" w:hAnsi="Cambria"/>
      <w:b/>
      <w:bCs/>
      <w:kern w:val="32"/>
      <w:sz w:val="32"/>
      <w:szCs w:val="32"/>
      <w:lang w:eastAsia="en-US"/>
    </w:rPr>
  </w:style>
  <w:style w:type="paragraph" w:styleId="22">
    <w:name w:val="heading 2"/>
    <w:aliases w:val="Знак2 Знак, Знак2, Знак2 Знак Знак Знак, Знак2 Знак1,Знак2,Знак2 Знак Знак Знак,Знак2 Знак1,ГЛАВА,Заголовок 2 Знак1,Заголовок 2 Знак Знак"/>
    <w:basedOn w:val="a5"/>
    <w:next w:val="a5"/>
    <w:link w:val="23"/>
    <w:unhideWhenUsed/>
    <w:qFormat/>
    <w:rsid w:val="00A82087"/>
    <w:pPr>
      <w:keepNext/>
      <w:keepLines/>
      <w:spacing w:before="200" w:after="240" w:line="276" w:lineRule="auto"/>
      <w:ind w:firstLine="567"/>
      <w:jc w:val="both"/>
      <w:outlineLvl w:val="1"/>
    </w:pPr>
    <w:rPr>
      <w:rFonts w:eastAsiaTheme="majorEastAsia"/>
      <w:b/>
      <w:bCs/>
      <w:sz w:val="26"/>
      <w:szCs w:val="26"/>
      <w:lang w:eastAsia="en-US"/>
    </w:rPr>
  </w:style>
  <w:style w:type="paragraph" w:styleId="32">
    <w:name w:val="heading 3"/>
    <w:aliases w:val="Знак3 Знак, Знак3, Знак3 Знак Знак Знак,Знак3,Знак3 Знак Знак Знак,ПодЗаголовок"/>
    <w:basedOn w:val="22"/>
    <w:next w:val="a5"/>
    <w:link w:val="33"/>
    <w:uiPriority w:val="9"/>
    <w:unhideWhenUsed/>
    <w:qFormat/>
    <w:rsid w:val="00A82087"/>
    <w:pPr>
      <w:outlineLvl w:val="2"/>
    </w:pPr>
    <w:rPr>
      <w:i/>
      <w:sz w:val="28"/>
      <w:szCs w:val="28"/>
    </w:rPr>
  </w:style>
  <w:style w:type="paragraph" w:styleId="42">
    <w:name w:val="heading 4"/>
    <w:aliases w:val="Таб"/>
    <w:basedOn w:val="10"/>
    <w:next w:val="a5"/>
    <w:link w:val="43"/>
    <w:qFormat/>
    <w:rsid w:val="00CE6422"/>
    <w:pPr>
      <w:outlineLvl w:val="3"/>
    </w:pPr>
  </w:style>
  <w:style w:type="paragraph" w:styleId="51">
    <w:name w:val="heading 5"/>
    <w:basedOn w:val="10"/>
    <w:next w:val="a5"/>
    <w:link w:val="52"/>
    <w:qFormat/>
    <w:rsid w:val="00CE6422"/>
    <w:pPr>
      <w:keepLines/>
      <w:spacing w:after="360" w:line="240" w:lineRule="auto"/>
      <w:ind w:firstLine="567"/>
      <w:jc w:val="center"/>
      <w:outlineLvl w:val="4"/>
    </w:pPr>
    <w:rPr>
      <w:rFonts w:ascii="Times New Roman" w:hAnsi="Times New Roman"/>
      <w:kern w:val="0"/>
      <w:lang w:bidi="en-US"/>
    </w:rPr>
  </w:style>
  <w:style w:type="paragraph" w:styleId="6">
    <w:name w:val="heading 6"/>
    <w:aliases w:val="Заголовок таб."/>
    <w:basedOn w:val="a5"/>
    <w:next w:val="a5"/>
    <w:link w:val="60"/>
    <w:uiPriority w:val="9"/>
    <w:qFormat/>
    <w:rsid w:val="001371AD"/>
    <w:pPr>
      <w:keepNext/>
      <w:keepLines/>
      <w:spacing w:before="200" w:line="276" w:lineRule="auto"/>
      <w:outlineLvl w:val="5"/>
    </w:pPr>
    <w:rPr>
      <w:rFonts w:ascii="Cambria" w:hAnsi="Cambria"/>
      <w:i/>
      <w:iCs/>
      <w:color w:val="243F60"/>
      <w:sz w:val="20"/>
      <w:szCs w:val="20"/>
      <w:lang w:val="x-none" w:eastAsia="x-none"/>
    </w:rPr>
  </w:style>
  <w:style w:type="paragraph" w:styleId="7">
    <w:name w:val="heading 7"/>
    <w:aliases w:val="Заголовок x.x"/>
    <w:basedOn w:val="a5"/>
    <w:next w:val="a5"/>
    <w:link w:val="70"/>
    <w:uiPriority w:val="9"/>
    <w:qFormat/>
    <w:rsid w:val="001371AD"/>
    <w:pPr>
      <w:keepNext/>
      <w:keepLines/>
      <w:spacing w:before="200" w:line="276" w:lineRule="auto"/>
      <w:outlineLvl w:val="6"/>
    </w:pPr>
    <w:rPr>
      <w:rFonts w:ascii="Cambria" w:hAnsi="Cambria"/>
      <w:i/>
      <w:iCs/>
      <w:color w:val="404040"/>
      <w:sz w:val="20"/>
      <w:szCs w:val="20"/>
      <w:lang w:val="x-none" w:eastAsia="x-none"/>
    </w:rPr>
  </w:style>
  <w:style w:type="paragraph" w:styleId="8">
    <w:name w:val="heading 8"/>
    <w:basedOn w:val="a5"/>
    <w:next w:val="a5"/>
    <w:link w:val="80"/>
    <w:qFormat/>
    <w:rsid w:val="001371AD"/>
    <w:pPr>
      <w:keepNext/>
      <w:keepLines/>
      <w:spacing w:before="200" w:line="276" w:lineRule="auto"/>
      <w:outlineLvl w:val="7"/>
    </w:pPr>
    <w:rPr>
      <w:rFonts w:ascii="Cambria" w:hAnsi="Cambria"/>
      <w:color w:val="4F81BD"/>
      <w:sz w:val="20"/>
      <w:szCs w:val="20"/>
      <w:lang w:val="x-none" w:eastAsia="x-none"/>
    </w:rPr>
  </w:style>
  <w:style w:type="paragraph" w:styleId="9">
    <w:name w:val="heading 9"/>
    <w:basedOn w:val="a5"/>
    <w:next w:val="a5"/>
    <w:link w:val="90"/>
    <w:qFormat/>
    <w:rsid w:val="001371AD"/>
    <w:pPr>
      <w:keepNext/>
      <w:keepLines/>
      <w:spacing w:before="200" w:line="276" w:lineRule="auto"/>
      <w:outlineLvl w:val="8"/>
    </w:pPr>
    <w:rPr>
      <w:rFonts w:ascii="Cambria" w:hAnsi="Cambria"/>
      <w:i/>
      <w:iCs/>
      <w:color w:val="404040"/>
      <w:sz w:val="20"/>
      <w:szCs w:val="20"/>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ConsPlusNormal">
    <w:name w:val="ConsPlusNormal"/>
    <w:link w:val="ConsPlusNormal0"/>
    <w:rsid w:val="00CC291C"/>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11">
    <w:name w:val="Заголовок 1 Знак"/>
    <w:aliases w:val="Заголовок 1 Знак Знак Знак1,Заголовок 1 Знак Знак Знак Знак"/>
    <w:basedOn w:val="a6"/>
    <w:link w:val="10"/>
    <w:rsid w:val="004F51D2"/>
    <w:rPr>
      <w:rFonts w:ascii="Cambria" w:eastAsia="Times New Roman" w:hAnsi="Cambria" w:cs="Times New Roman"/>
      <w:b/>
      <w:bCs/>
      <w:kern w:val="32"/>
      <w:sz w:val="32"/>
      <w:szCs w:val="32"/>
    </w:rPr>
  </w:style>
  <w:style w:type="paragraph" w:styleId="a9">
    <w:name w:val="footer"/>
    <w:basedOn w:val="a5"/>
    <w:link w:val="aa"/>
    <w:uiPriority w:val="99"/>
    <w:unhideWhenUsed/>
    <w:rsid w:val="004F51D2"/>
    <w:pPr>
      <w:tabs>
        <w:tab w:val="center" w:pos="4677"/>
        <w:tab w:val="right" w:pos="9355"/>
      </w:tabs>
      <w:spacing w:after="200" w:line="276" w:lineRule="auto"/>
    </w:pPr>
    <w:rPr>
      <w:rFonts w:eastAsia="Calibri"/>
      <w:szCs w:val="22"/>
      <w:lang w:val="x-none" w:eastAsia="en-US"/>
    </w:rPr>
  </w:style>
  <w:style w:type="character" w:customStyle="1" w:styleId="aa">
    <w:name w:val="Нижний колонтитул Знак"/>
    <w:basedOn w:val="a6"/>
    <w:link w:val="a9"/>
    <w:uiPriority w:val="99"/>
    <w:rsid w:val="004F51D2"/>
    <w:rPr>
      <w:rFonts w:ascii="Times New Roman" w:eastAsia="Calibri" w:hAnsi="Times New Roman" w:cs="Times New Roman"/>
      <w:sz w:val="24"/>
      <w:lang w:val="x-none"/>
    </w:rPr>
  </w:style>
  <w:style w:type="paragraph" w:styleId="ab">
    <w:name w:val="Balloon Text"/>
    <w:basedOn w:val="a5"/>
    <w:link w:val="ac"/>
    <w:uiPriority w:val="99"/>
    <w:unhideWhenUsed/>
    <w:rsid w:val="004F51D2"/>
    <w:rPr>
      <w:rFonts w:ascii="Tahoma" w:eastAsia="Calibri" w:hAnsi="Tahoma" w:cs="Tahoma"/>
      <w:sz w:val="16"/>
      <w:szCs w:val="16"/>
      <w:lang w:eastAsia="en-US"/>
    </w:rPr>
  </w:style>
  <w:style w:type="character" w:customStyle="1" w:styleId="ac">
    <w:name w:val="Текст выноски Знак"/>
    <w:basedOn w:val="a6"/>
    <w:link w:val="ab"/>
    <w:uiPriority w:val="99"/>
    <w:rsid w:val="004F51D2"/>
    <w:rPr>
      <w:rFonts w:ascii="Tahoma" w:eastAsia="Calibri" w:hAnsi="Tahoma" w:cs="Tahoma"/>
      <w:sz w:val="16"/>
      <w:szCs w:val="16"/>
    </w:rPr>
  </w:style>
  <w:style w:type="character" w:customStyle="1" w:styleId="23">
    <w:name w:val="Заголовок 2 Знак"/>
    <w:aliases w:val="Знак2 Знак Знак, Знак2 Знак, Знак2 Знак Знак Знак Знак, Знак2 Знак1 Знак,Знак2 Знак2,Знак2 Знак Знак Знак Знак,Знак2 Знак1 Знак,ГЛАВА Знак,Заголовок 2 Знак1 Знак,Заголовок 2 Знак Знак Знак"/>
    <w:basedOn w:val="a6"/>
    <w:link w:val="22"/>
    <w:rsid w:val="00A82087"/>
    <w:rPr>
      <w:rFonts w:ascii="Times New Roman" w:eastAsiaTheme="majorEastAsia" w:hAnsi="Times New Roman" w:cs="Times New Roman"/>
      <w:b/>
      <w:bCs/>
      <w:sz w:val="26"/>
      <w:szCs w:val="26"/>
    </w:rPr>
  </w:style>
  <w:style w:type="paragraph" w:styleId="ad">
    <w:name w:val="Normal (Web)"/>
    <w:aliases w:val="Обычный (веб) Знак,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basedOn w:val="a5"/>
    <w:link w:val="ae"/>
    <w:uiPriority w:val="99"/>
    <w:unhideWhenUsed/>
    <w:qFormat/>
    <w:rsid w:val="009F4FC9"/>
    <w:pPr>
      <w:spacing w:before="100" w:beforeAutospacing="1" w:after="100" w:afterAutospacing="1"/>
    </w:pPr>
  </w:style>
  <w:style w:type="table" w:styleId="af">
    <w:name w:val="Table Grid"/>
    <w:basedOn w:val="a7"/>
    <w:uiPriority w:val="39"/>
    <w:rsid w:val="009F4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679F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33">
    <w:name w:val="Заголовок 3 Знак"/>
    <w:aliases w:val="Знак3 Знак Знак, Знак3 Знак, Знак3 Знак Знак Знак Знак,Знак3 Знак1,Знак3 Знак Знак Знак Знак,ПодЗаголовок Знак"/>
    <w:basedOn w:val="a6"/>
    <w:link w:val="32"/>
    <w:uiPriority w:val="9"/>
    <w:rsid w:val="00A82087"/>
    <w:rPr>
      <w:rFonts w:ascii="Times New Roman" w:eastAsiaTheme="majorEastAsia" w:hAnsi="Times New Roman" w:cs="Times New Roman"/>
      <w:b/>
      <w:bCs/>
      <w:i/>
      <w:sz w:val="28"/>
      <w:szCs w:val="28"/>
    </w:rPr>
  </w:style>
  <w:style w:type="paragraph" w:styleId="af0">
    <w:name w:val="header"/>
    <w:basedOn w:val="a5"/>
    <w:link w:val="af1"/>
    <w:unhideWhenUsed/>
    <w:rsid w:val="008E656F"/>
    <w:pPr>
      <w:tabs>
        <w:tab w:val="center" w:pos="4677"/>
        <w:tab w:val="right" w:pos="9355"/>
      </w:tabs>
    </w:pPr>
    <w:rPr>
      <w:rFonts w:eastAsia="Calibri"/>
      <w:szCs w:val="22"/>
      <w:lang w:eastAsia="en-US"/>
    </w:rPr>
  </w:style>
  <w:style w:type="character" w:customStyle="1" w:styleId="af1">
    <w:name w:val="Верхний колонтитул Знак"/>
    <w:basedOn w:val="a6"/>
    <w:link w:val="af0"/>
    <w:uiPriority w:val="99"/>
    <w:rsid w:val="008E656F"/>
    <w:rPr>
      <w:rFonts w:ascii="Times New Roman" w:eastAsia="Calibri" w:hAnsi="Times New Roman" w:cs="Times New Roman"/>
      <w:sz w:val="24"/>
    </w:rPr>
  </w:style>
  <w:style w:type="numbering" w:styleId="111111">
    <w:name w:val="Outline List 2"/>
    <w:aliases w:val="Многоуровневый Пользовательский"/>
    <w:basedOn w:val="a8"/>
    <w:unhideWhenUsed/>
    <w:rsid w:val="00BD6633"/>
    <w:pPr>
      <w:numPr>
        <w:numId w:val="1"/>
      </w:numPr>
    </w:pPr>
  </w:style>
  <w:style w:type="paragraph" w:styleId="af2">
    <w:name w:val="Body Text Indent"/>
    <w:basedOn w:val="a5"/>
    <w:link w:val="af3"/>
    <w:rsid w:val="00BA4EAC"/>
    <w:pPr>
      <w:ind w:firstLine="540"/>
      <w:jc w:val="both"/>
    </w:pPr>
    <w:rPr>
      <w:sz w:val="28"/>
    </w:rPr>
  </w:style>
  <w:style w:type="character" w:customStyle="1" w:styleId="af3">
    <w:name w:val="Основной текст с отступом Знак"/>
    <w:basedOn w:val="a6"/>
    <w:link w:val="af2"/>
    <w:rsid w:val="00BA4EAC"/>
    <w:rPr>
      <w:rFonts w:ascii="Times New Roman" w:eastAsia="Times New Roman" w:hAnsi="Times New Roman" w:cs="Times New Roman"/>
      <w:sz w:val="28"/>
      <w:szCs w:val="24"/>
      <w:lang w:eastAsia="ru-RU"/>
    </w:rPr>
  </w:style>
  <w:style w:type="paragraph" w:styleId="af4">
    <w:name w:val="List Paragraph"/>
    <w:aliases w:val="мой,ПАРАГРАФ,List Paragraph"/>
    <w:basedOn w:val="a5"/>
    <w:link w:val="af5"/>
    <w:uiPriority w:val="1"/>
    <w:qFormat/>
    <w:rsid w:val="00BA4EAC"/>
    <w:pPr>
      <w:spacing w:after="200" w:line="276" w:lineRule="auto"/>
      <w:ind w:left="720"/>
      <w:contextualSpacing/>
    </w:pPr>
    <w:rPr>
      <w:rFonts w:eastAsia="Calibri"/>
      <w:szCs w:val="22"/>
      <w:lang w:eastAsia="en-US"/>
    </w:rPr>
  </w:style>
  <w:style w:type="paragraph" w:customStyle="1" w:styleId="12">
    <w:name w:val="Знак Знак1 Знак Знак Знак Знак Знак Знак Знак Знак"/>
    <w:basedOn w:val="a5"/>
    <w:rsid w:val="00463D88"/>
    <w:pPr>
      <w:tabs>
        <w:tab w:val="num" w:pos="360"/>
      </w:tabs>
      <w:spacing w:after="160" w:line="240" w:lineRule="exact"/>
    </w:pPr>
    <w:rPr>
      <w:rFonts w:ascii="Verdana" w:hAnsi="Verdana" w:cs="Verdana"/>
      <w:sz w:val="20"/>
      <w:szCs w:val="20"/>
      <w:lang w:val="en-US" w:eastAsia="en-US"/>
    </w:rPr>
  </w:style>
  <w:style w:type="paragraph" w:customStyle="1" w:styleId="120">
    <w:name w:val="Знак Знак1 Знак Знак Знак Знак Знак Знак Знак Знак2"/>
    <w:basedOn w:val="a5"/>
    <w:rsid w:val="00370009"/>
    <w:pPr>
      <w:tabs>
        <w:tab w:val="num" w:pos="360"/>
      </w:tabs>
      <w:spacing w:after="160" w:line="240" w:lineRule="exact"/>
    </w:pPr>
    <w:rPr>
      <w:rFonts w:ascii="Verdana" w:hAnsi="Verdana" w:cs="Verdana"/>
      <w:sz w:val="20"/>
      <w:szCs w:val="20"/>
      <w:lang w:val="en-US" w:eastAsia="en-US"/>
    </w:rPr>
  </w:style>
  <w:style w:type="paragraph" w:customStyle="1" w:styleId="110">
    <w:name w:val="Знак Знак1 Знак Знак Знак Знак Знак Знак Знак Знак1"/>
    <w:basedOn w:val="a5"/>
    <w:rsid w:val="000170C8"/>
    <w:pPr>
      <w:tabs>
        <w:tab w:val="num" w:pos="360"/>
      </w:tabs>
      <w:spacing w:after="160" w:line="240" w:lineRule="exact"/>
    </w:pPr>
    <w:rPr>
      <w:rFonts w:ascii="Verdana" w:hAnsi="Verdana" w:cs="Verdana"/>
      <w:sz w:val="20"/>
      <w:szCs w:val="20"/>
      <w:lang w:val="en-US" w:eastAsia="en-US"/>
    </w:rPr>
  </w:style>
  <w:style w:type="paragraph" w:customStyle="1" w:styleId="13">
    <w:name w:val="Знак Знак1 Знак Знак Знак Знак Знак Знак Знак Знак3"/>
    <w:basedOn w:val="a5"/>
    <w:rsid w:val="00CC3A32"/>
    <w:pPr>
      <w:tabs>
        <w:tab w:val="num" w:pos="360"/>
      </w:tabs>
      <w:spacing w:after="160" w:line="240" w:lineRule="exact"/>
    </w:pPr>
    <w:rPr>
      <w:rFonts w:ascii="Verdana" w:hAnsi="Verdana" w:cs="Verdana"/>
      <w:sz w:val="20"/>
      <w:szCs w:val="20"/>
      <w:lang w:val="en-US" w:eastAsia="en-US"/>
    </w:rPr>
  </w:style>
  <w:style w:type="character" w:styleId="af6">
    <w:name w:val="annotation reference"/>
    <w:basedOn w:val="a6"/>
    <w:uiPriority w:val="99"/>
    <w:semiHidden/>
    <w:unhideWhenUsed/>
    <w:rsid w:val="00514602"/>
    <w:rPr>
      <w:sz w:val="16"/>
      <w:szCs w:val="16"/>
    </w:rPr>
  </w:style>
  <w:style w:type="paragraph" w:styleId="af7">
    <w:name w:val="annotation text"/>
    <w:basedOn w:val="a5"/>
    <w:link w:val="af8"/>
    <w:uiPriority w:val="99"/>
    <w:semiHidden/>
    <w:unhideWhenUsed/>
    <w:rsid w:val="00514602"/>
    <w:rPr>
      <w:sz w:val="20"/>
      <w:szCs w:val="20"/>
    </w:rPr>
  </w:style>
  <w:style w:type="character" w:customStyle="1" w:styleId="af8">
    <w:name w:val="Текст примечания Знак"/>
    <w:basedOn w:val="a6"/>
    <w:link w:val="af7"/>
    <w:uiPriority w:val="99"/>
    <w:semiHidden/>
    <w:rsid w:val="00514602"/>
    <w:rPr>
      <w:rFonts w:ascii="Times New Roman" w:eastAsia="Calibri" w:hAnsi="Times New Roman" w:cs="Times New Roman"/>
      <w:sz w:val="20"/>
      <w:szCs w:val="20"/>
    </w:rPr>
  </w:style>
  <w:style w:type="paragraph" w:styleId="af9">
    <w:name w:val="annotation subject"/>
    <w:basedOn w:val="af7"/>
    <w:next w:val="af7"/>
    <w:link w:val="afa"/>
    <w:uiPriority w:val="99"/>
    <w:semiHidden/>
    <w:unhideWhenUsed/>
    <w:rsid w:val="00514602"/>
    <w:rPr>
      <w:b/>
      <w:bCs/>
    </w:rPr>
  </w:style>
  <w:style w:type="character" w:customStyle="1" w:styleId="afa">
    <w:name w:val="Тема примечания Знак"/>
    <w:basedOn w:val="af8"/>
    <w:link w:val="af9"/>
    <w:uiPriority w:val="99"/>
    <w:semiHidden/>
    <w:rsid w:val="00514602"/>
    <w:rPr>
      <w:rFonts w:ascii="Times New Roman" w:eastAsia="Calibri" w:hAnsi="Times New Roman" w:cs="Times New Roman"/>
      <w:b/>
      <w:bCs/>
      <w:sz w:val="20"/>
      <w:szCs w:val="20"/>
    </w:rPr>
  </w:style>
  <w:style w:type="character" w:styleId="afb">
    <w:name w:val="Hyperlink"/>
    <w:basedOn w:val="a6"/>
    <w:uiPriority w:val="99"/>
    <w:unhideWhenUsed/>
    <w:rsid w:val="003A4D6D"/>
    <w:rPr>
      <w:color w:val="0000FF" w:themeColor="hyperlink"/>
      <w:u w:val="single"/>
    </w:rPr>
  </w:style>
  <w:style w:type="character" w:customStyle="1" w:styleId="afc">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basedOn w:val="a6"/>
    <w:link w:val="afd"/>
    <w:locked/>
    <w:rsid w:val="00594320"/>
    <w:rPr>
      <w:rFonts w:ascii="Arial" w:eastAsia="Microsoft YaHei" w:hAnsi="Arial" w:cs="Times New Roman"/>
      <w:b/>
      <w:bCs/>
      <w:color w:val="4F81BD"/>
      <w:spacing w:val="-5"/>
      <w:sz w:val="18"/>
      <w:szCs w:val="18"/>
    </w:rPr>
  </w:style>
  <w:style w:type="paragraph" w:styleId="afd">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5"/>
    <w:next w:val="a5"/>
    <w:link w:val="afc"/>
    <w:qFormat/>
    <w:rsid w:val="00594320"/>
    <w:pPr>
      <w:widowControl w:val="0"/>
      <w:adjustRightInd w:val="0"/>
      <w:spacing w:before="120" w:after="200"/>
      <w:ind w:firstLine="567"/>
      <w:jc w:val="both"/>
      <w:textAlignment w:val="baseline"/>
    </w:pPr>
    <w:rPr>
      <w:rFonts w:ascii="Arial" w:eastAsia="Microsoft YaHei" w:hAnsi="Arial"/>
      <w:b/>
      <w:bCs/>
      <w:color w:val="4F81BD"/>
      <w:spacing w:val="-5"/>
      <w:sz w:val="18"/>
      <w:szCs w:val="18"/>
      <w:lang w:eastAsia="en-US"/>
    </w:rPr>
  </w:style>
  <w:style w:type="paragraph" w:styleId="afe">
    <w:name w:val="TOC Heading"/>
    <w:basedOn w:val="10"/>
    <w:next w:val="a5"/>
    <w:uiPriority w:val="39"/>
    <w:unhideWhenUsed/>
    <w:qFormat/>
    <w:rsid w:val="003A20FA"/>
    <w:pPr>
      <w:keepLines/>
      <w:spacing w:before="480" w:after="0"/>
      <w:outlineLvl w:val="9"/>
    </w:pPr>
    <w:rPr>
      <w:rFonts w:asciiTheme="majorHAnsi" w:eastAsiaTheme="majorEastAsia" w:hAnsiTheme="majorHAnsi" w:cstheme="majorBidi"/>
      <w:color w:val="365F91" w:themeColor="accent1" w:themeShade="BF"/>
      <w:kern w:val="0"/>
      <w:sz w:val="28"/>
      <w:szCs w:val="28"/>
      <w:lang w:eastAsia="ru-RU"/>
    </w:rPr>
  </w:style>
  <w:style w:type="paragraph" w:styleId="34">
    <w:name w:val="toc 3"/>
    <w:basedOn w:val="a5"/>
    <w:next w:val="a5"/>
    <w:autoRedefine/>
    <w:uiPriority w:val="39"/>
    <w:unhideWhenUsed/>
    <w:qFormat/>
    <w:rsid w:val="003A20FA"/>
    <w:pPr>
      <w:spacing w:line="276" w:lineRule="auto"/>
      <w:ind w:left="240"/>
    </w:pPr>
    <w:rPr>
      <w:rFonts w:asciiTheme="minorHAnsi" w:eastAsia="Calibri" w:hAnsiTheme="minorHAnsi"/>
      <w:sz w:val="20"/>
      <w:szCs w:val="20"/>
      <w:lang w:eastAsia="en-US"/>
    </w:rPr>
  </w:style>
  <w:style w:type="paragraph" w:styleId="24">
    <w:name w:val="toc 2"/>
    <w:basedOn w:val="a5"/>
    <w:next w:val="a5"/>
    <w:autoRedefine/>
    <w:uiPriority w:val="39"/>
    <w:unhideWhenUsed/>
    <w:qFormat/>
    <w:rsid w:val="00545E45"/>
    <w:pPr>
      <w:spacing w:line="276" w:lineRule="auto"/>
    </w:pPr>
    <w:rPr>
      <w:rFonts w:eastAsia="Calibri"/>
      <w:bCs/>
      <w:sz w:val="20"/>
      <w:szCs w:val="20"/>
      <w:lang w:eastAsia="en-US"/>
    </w:rPr>
  </w:style>
  <w:style w:type="paragraph" w:customStyle="1" w:styleId="ConsPlusTitle">
    <w:name w:val="ConsPlusTitle"/>
    <w:uiPriority w:val="99"/>
    <w:rsid w:val="00F33945"/>
    <w:pPr>
      <w:widowControl w:val="0"/>
      <w:autoSpaceDE w:val="0"/>
      <w:autoSpaceDN w:val="0"/>
      <w:adjustRightInd w:val="0"/>
    </w:pPr>
    <w:rPr>
      <w:rFonts w:ascii="Calibri" w:eastAsia="Calibri" w:hAnsi="Calibri" w:cs="Calibri"/>
      <w:b/>
      <w:bCs/>
      <w:lang w:eastAsia="ru-RU"/>
    </w:rPr>
  </w:style>
  <w:style w:type="paragraph" w:customStyle="1" w:styleId="ListParagraph1">
    <w:name w:val="List Paragraph1"/>
    <w:basedOn w:val="a5"/>
    <w:link w:val="ListParagraph10"/>
    <w:rsid w:val="002C36E5"/>
    <w:pPr>
      <w:spacing w:after="200" w:line="276" w:lineRule="auto"/>
      <w:ind w:left="720"/>
      <w:contextualSpacing/>
    </w:pPr>
    <w:rPr>
      <w:rFonts w:ascii="Calibri" w:hAnsi="Calibri"/>
      <w:sz w:val="22"/>
      <w:szCs w:val="22"/>
      <w:lang w:val="en-US" w:eastAsia="en-US" w:bidi="en-US"/>
    </w:rPr>
  </w:style>
  <w:style w:type="character" w:styleId="aff">
    <w:name w:val="FollowedHyperlink"/>
    <w:uiPriority w:val="99"/>
    <w:unhideWhenUsed/>
    <w:rsid w:val="001371AD"/>
    <w:rPr>
      <w:color w:val="800080"/>
      <w:u w:val="single"/>
    </w:rPr>
  </w:style>
  <w:style w:type="paragraph" w:customStyle="1" w:styleId="xl73">
    <w:name w:val="xl73"/>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4">
    <w:name w:val="xl74"/>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a5"/>
    <w:rsid w:val="001371AD"/>
    <w:pPr>
      <w:spacing w:before="100" w:beforeAutospacing="1" w:after="100" w:afterAutospacing="1"/>
      <w:jc w:val="center"/>
      <w:textAlignment w:val="center"/>
    </w:pPr>
    <w:rPr>
      <w:sz w:val="18"/>
      <w:szCs w:val="18"/>
    </w:rPr>
  </w:style>
  <w:style w:type="paragraph" w:customStyle="1" w:styleId="xl76">
    <w:name w:val="xl76"/>
    <w:basedOn w:val="a5"/>
    <w:rsid w:val="001371AD"/>
    <w:pPr>
      <w:spacing w:before="100" w:beforeAutospacing="1" w:after="100" w:afterAutospacing="1"/>
      <w:textAlignment w:val="center"/>
    </w:pPr>
    <w:rPr>
      <w:sz w:val="18"/>
      <w:szCs w:val="18"/>
    </w:rPr>
  </w:style>
  <w:style w:type="paragraph" w:customStyle="1" w:styleId="xl77">
    <w:name w:val="xl77"/>
    <w:basedOn w:val="a5"/>
    <w:rsid w:val="001371AD"/>
    <w:pPr>
      <w:spacing w:before="100" w:beforeAutospacing="1" w:after="100" w:afterAutospacing="1"/>
      <w:textAlignment w:val="center"/>
    </w:pPr>
    <w:rPr>
      <w:sz w:val="18"/>
      <w:szCs w:val="18"/>
    </w:rPr>
  </w:style>
  <w:style w:type="paragraph" w:customStyle="1" w:styleId="xl78">
    <w:name w:val="xl78"/>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81">
    <w:name w:val="xl81"/>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2">
    <w:name w:val="xl82"/>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3">
    <w:name w:val="xl83"/>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4">
    <w:name w:val="xl84"/>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5">
    <w:name w:val="xl85"/>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6">
    <w:name w:val="xl86"/>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7">
    <w:name w:val="xl87"/>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8">
    <w:name w:val="xl88"/>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9">
    <w:name w:val="xl89"/>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0">
    <w:name w:val="xl90"/>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1">
    <w:name w:val="xl91"/>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2">
    <w:name w:val="xl92"/>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3">
    <w:name w:val="xl93"/>
    <w:basedOn w:val="a5"/>
    <w:rsid w:val="001371AD"/>
    <w:pPr>
      <w:spacing w:before="100" w:beforeAutospacing="1" w:after="100" w:afterAutospacing="1"/>
      <w:textAlignment w:val="center"/>
    </w:pPr>
    <w:rPr>
      <w:sz w:val="18"/>
      <w:szCs w:val="18"/>
    </w:rPr>
  </w:style>
  <w:style w:type="paragraph" w:customStyle="1" w:styleId="xl94">
    <w:name w:val="xl94"/>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5">
    <w:name w:val="xl95"/>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6">
    <w:name w:val="xl96"/>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7">
    <w:name w:val="xl97"/>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9">
    <w:name w:val="xl99"/>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0">
    <w:name w:val="xl100"/>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1">
    <w:name w:val="xl101"/>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2">
    <w:name w:val="xl102"/>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3">
    <w:name w:val="xl103"/>
    <w:basedOn w:val="a5"/>
    <w:rsid w:val="001371AD"/>
    <w:pPr>
      <w:spacing w:before="100" w:beforeAutospacing="1" w:after="100" w:afterAutospacing="1"/>
      <w:jc w:val="center"/>
      <w:textAlignment w:val="center"/>
    </w:pPr>
    <w:rPr>
      <w:sz w:val="18"/>
      <w:szCs w:val="18"/>
    </w:rPr>
  </w:style>
  <w:style w:type="paragraph" w:customStyle="1" w:styleId="xl104">
    <w:name w:val="xl104"/>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5">
    <w:name w:val="xl105"/>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6">
    <w:name w:val="xl106"/>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7">
    <w:name w:val="xl107"/>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8">
    <w:name w:val="xl108"/>
    <w:basedOn w:val="a5"/>
    <w:rsid w:val="001371A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09">
    <w:name w:val="xl109"/>
    <w:basedOn w:val="a5"/>
    <w:rsid w:val="001371AD"/>
    <w:pPr>
      <w:pBdr>
        <w:top w:val="single" w:sz="8" w:space="0" w:color="auto"/>
      </w:pBdr>
      <w:spacing w:before="100" w:beforeAutospacing="1" w:after="100" w:afterAutospacing="1"/>
      <w:textAlignment w:val="center"/>
    </w:pPr>
    <w:rPr>
      <w:sz w:val="18"/>
      <w:szCs w:val="18"/>
    </w:rPr>
  </w:style>
  <w:style w:type="paragraph" w:customStyle="1" w:styleId="xl110">
    <w:name w:val="xl110"/>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1">
    <w:name w:val="xl111"/>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3">
    <w:name w:val="xl113"/>
    <w:basedOn w:val="a5"/>
    <w:rsid w:val="001371AD"/>
    <w:pPr>
      <w:pBdr>
        <w:bottom w:val="single" w:sz="8" w:space="0" w:color="auto"/>
      </w:pBdr>
      <w:spacing w:before="100" w:beforeAutospacing="1" w:after="100" w:afterAutospacing="1"/>
      <w:textAlignment w:val="center"/>
    </w:pPr>
    <w:rPr>
      <w:sz w:val="18"/>
      <w:szCs w:val="18"/>
    </w:rPr>
  </w:style>
  <w:style w:type="paragraph" w:customStyle="1" w:styleId="xl114">
    <w:name w:val="xl114"/>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5"/>
    <w:rsid w:val="001371AD"/>
    <w:pPr>
      <w:pBdr>
        <w:top w:val="single" w:sz="8" w:space="0" w:color="auto"/>
      </w:pBdr>
      <w:spacing w:before="100" w:beforeAutospacing="1" w:after="100" w:afterAutospacing="1"/>
      <w:textAlignment w:val="center"/>
    </w:pPr>
    <w:rPr>
      <w:sz w:val="18"/>
      <w:szCs w:val="18"/>
    </w:rPr>
  </w:style>
  <w:style w:type="paragraph" w:customStyle="1" w:styleId="xl116">
    <w:name w:val="xl116"/>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7">
    <w:name w:val="xl117"/>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8">
    <w:name w:val="xl118"/>
    <w:basedOn w:val="a5"/>
    <w:rsid w:val="001371AD"/>
    <w:pPr>
      <w:pBdr>
        <w:bottom w:val="single" w:sz="8" w:space="0" w:color="auto"/>
      </w:pBdr>
      <w:spacing w:before="100" w:beforeAutospacing="1" w:after="100" w:afterAutospacing="1"/>
      <w:textAlignment w:val="center"/>
    </w:pPr>
    <w:rPr>
      <w:sz w:val="18"/>
      <w:szCs w:val="18"/>
    </w:rPr>
  </w:style>
  <w:style w:type="paragraph" w:customStyle="1" w:styleId="xl119">
    <w:name w:val="xl119"/>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1">
    <w:name w:val="xl121"/>
    <w:basedOn w:val="a5"/>
    <w:rsid w:val="001371AD"/>
    <w:pPr>
      <w:spacing w:before="100" w:beforeAutospacing="1" w:after="100" w:afterAutospacing="1"/>
      <w:jc w:val="center"/>
      <w:textAlignment w:val="center"/>
    </w:pPr>
    <w:rPr>
      <w:sz w:val="18"/>
      <w:szCs w:val="18"/>
    </w:rPr>
  </w:style>
  <w:style w:type="paragraph" w:customStyle="1" w:styleId="xl122">
    <w:name w:val="xl122"/>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5">
    <w:name w:val="xl65"/>
    <w:basedOn w:val="a5"/>
    <w:rsid w:val="001371AD"/>
    <w:pPr>
      <w:spacing w:before="100" w:beforeAutospacing="1" w:after="100" w:afterAutospacing="1"/>
    </w:pPr>
  </w:style>
  <w:style w:type="paragraph" w:customStyle="1" w:styleId="xl66">
    <w:name w:val="xl66"/>
    <w:basedOn w:val="a5"/>
    <w:rsid w:val="001371AD"/>
    <w:pPr>
      <w:spacing w:before="100" w:beforeAutospacing="1" w:after="100" w:afterAutospacing="1"/>
    </w:pPr>
  </w:style>
  <w:style w:type="paragraph" w:customStyle="1" w:styleId="xl67">
    <w:name w:val="xl67"/>
    <w:basedOn w:val="a5"/>
    <w:rsid w:val="001371AD"/>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textAlignment w:val="center"/>
    </w:pPr>
    <w:rPr>
      <w:b/>
      <w:bCs/>
      <w:color w:val="000000"/>
      <w:sz w:val="18"/>
      <w:szCs w:val="18"/>
    </w:rPr>
  </w:style>
  <w:style w:type="paragraph" w:customStyle="1" w:styleId="xl68">
    <w:name w:val="xl68"/>
    <w:basedOn w:val="a5"/>
    <w:rsid w:val="001371AD"/>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textAlignment w:val="center"/>
    </w:pPr>
    <w:rPr>
      <w:b/>
      <w:bCs/>
      <w:color w:val="000000"/>
      <w:sz w:val="18"/>
      <w:szCs w:val="18"/>
    </w:rPr>
  </w:style>
  <w:style w:type="paragraph" w:customStyle="1" w:styleId="xl69">
    <w:name w:val="xl69"/>
    <w:basedOn w:val="a5"/>
    <w:rsid w:val="001371AD"/>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textAlignment w:val="center"/>
    </w:pPr>
    <w:rPr>
      <w:color w:val="000000"/>
      <w:sz w:val="18"/>
      <w:szCs w:val="18"/>
    </w:rPr>
  </w:style>
  <w:style w:type="paragraph" w:customStyle="1" w:styleId="xl70">
    <w:name w:val="xl70"/>
    <w:basedOn w:val="a5"/>
    <w:rsid w:val="00137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sz w:val="18"/>
      <w:szCs w:val="18"/>
    </w:rPr>
  </w:style>
  <w:style w:type="paragraph" w:customStyle="1" w:styleId="xl71">
    <w:name w:val="xl71"/>
    <w:basedOn w:val="a5"/>
    <w:rsid w:val="00137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sz w:val="18"/>
      <w:szCs w:val="18"/>
    </w:rPr>
  </w:style>
  <w:style w:type="paragraph" w:customStyle="1" w:styleId="xl72">
    <w:name w:val="xl72"/>
    <w:basedOn w:val="a5"/>
    <w:rsid w:val="001371AD"/>
    <w:pPr>
      <w:spacing w:before="100" w:beforeAutospacing="1" w:after="100" w:afterAutospacing="1"/>
      <w:textAlignment w:val="center"/>
    </w:pPr>
  </w:style>
  <w:style w:type="character" w:customStyle="1" w:styleId="43">
    <w:name w:val="Заголовок 4 Знак"/>
    <w:aliases w:val="Таб Знак"/>
    <w:basedOn w:val="a6"/>
    <w:link w:val="42"/>
    <w:rsid w:val="00CE6422"/>
    <w:rPr>
      <w:rFonts w:ascii="Cambria" w:eastAsia="Times New Roman" w:hAnsi="Cambria" w:cs="Times New Roman"/>
      <w:b/>
      <w:bCs/>
      <w:kern w:val="32"/>
      <w:sz w:val="32"/>
      <w:szCs w:val="32"/>
    </w:rPr>
  </w:style>
  <w:style w:type="character" w:customStyle="1" w:styleId="52">
    <w:name w:val="Заголовок 5 Знак"/>
    <w:basedOn w:val="a6"/>
    <w:link w:val="51"/>
    <w:rsid w:val="00CE6422"/>
    <w:rPr>
      <w:rFonts w:ascii="Times New Roman" w:eastAsia="Times New Roman" w:hAnsi="Times New Roman" w:cs="Times New Roman"/>
      <w:b/>
      <w:bCs/>
      <w:sz w:val="32"/>
      <w:szCs w:val="32"/>
      <w:lang w:bidi="en-US"/>
    </w:rPr>
  </w:style>
  <w:style w:type="character" w:customStyle="1" w:styleId="60">
    <w:name w:val="Заголовок 6 Знак"/>
    <w:aliases w:val="Заголовок таб. Знак"/>
    <w:basedOn w:val="a6"/>
    <w:link w:val="6"/>
    <w:uiPriority w:val="9"/>
    <w:rsid w:val="001371AD"/>
    <w:rPr>
      <w:rFonts w:ascii="Cambria" w:eastAsia="Times New Roman" w:hAnsi="Cambria" w:cs="Times New Roman"/>
      <w:i/>
      <w:iCs/>
      <w:color w:val="243F60"/>
      <w:sz w:val="20"/>
      <w:szCs w:val="20"/>
      <w:lang w:val="x-none" w:eastAsia="x-none"/>
    </w:rPr>
  </w:style>
  <w:style w:type="character" w:customStyle="1" w:styleId="70">
    <w:name w:val="Заголовок 7 Знак"/>
    <w:aliases w:val="Заголовок x.x Знак"/>
    <w:basedOn w:val="a6"/>
    <w:link w:val="7"/>
    <w:uiPriority w:val="9"/>
    <w:rsid w:val="001371AD"/>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6"/>
    <w:link w:val="8"/>
    <w:rsid w:val="001371AD"/>
    <w:rPr>
      <w:rFonts w:ascii="Cambria" w:eastAsia="Times New Roman" w:hAnsi="Cambria" w:cs="Times New Roman"/>
      <w:color w:val="4F81BD"/>
      <w:sz w:val="20"/>
      <w:szCs w:val="20"/>
      <w:lang w:val="x-none" w:eastAsia="x-none"/>
    </w:rPr>
  </w:style>
  <w:style w:type="character" w:customStyle="1" w:styleId="90">
    <w:name w:val="Заголовок 9 Знак"/>
    <w:basedOn w:val="a6"/>
    <w:link w:val="9"/>
    <w:rsid w:val="001371AD"/>
    <w:rPr>
      <w:rFonts w:ascii="Cambria" w:eastAsia="Times New Roman" w:hAnsi="Cambria" w:cs="Times New Roman"/>
      <w:i/>
      <w:iCs/>
      <w:color w:val="404040"/>
      <w:sz w:val="20"/>
      <w:szCs w:val="20"/>
      <w:lang w:val="x-none" w:eastAsia="x-none"/>
    </w:rPr>
  </w:style>
  <w:style w:type="character" w:customStyle="1" w:styleId="PlaceholderText1">
    <w:name w:val="Placeholder Text1"/>
    <w:uiPriority w:val="99"/>
    <w:semiHidden/>
    <w:rsid w:val="001371AD"/>
    <w:rPr>
      <w:color w:val="808080"/>
    </w:rPr>
  </w:style>
  <w:style w:type="paragraph" w:customStyle="1" w:styleId="14">
    <w:name w:val="Заголовок оглавления1"/>
    <w:basedOn w:val="10"/>
    <w:next w:val="a5"/>
    <w:qFormat/>
    <w:rsid w:val="001371AD"/>
    <w:pPr>
      <w:keepNext w:val="0"/>
      <w:spacing w:before="100" w:beforeAutospacing="1" w:after="120"/>
      <w:ind w:firstLine="709"/>
      <w:contextualSpacing/>
      <w:jc w:val="both"/>
      <w:outlineLvl w:val="9"/>
    </w:pPr>
    <w:rPr>
      <w:rFonts w:ascii="Times New Roman" w:hAnsi="Times New Roman"/>
      <w:b w:val="0"/>
      <w:i/>
      <w:kern w:val="0"/>
      <w:sz w:val="24"/>
      <w:szCs w:val="22"/>
      <w:lang w:eastAsia="ru-RU"/>
    </w:rPr>
  </w:style>
  <w:style w:type="paragraph" w:styleId="15">
    <w:name w:val="toc 1"/>
    <w:basedOn w:val="a5"/>
    <w:next w:val="a5"/>
    <w:autoRedefine/>
    <w:uiPriority w:val="39"/>
    <w:unhideWhenUsed/>
    <w:qFormat/>
    <w:rsid w:val="00C03588"/>
    <w:pPr>
      <w:tabs>
        <w:tab w:val="right" w:leader="dot" w:pos="10194"/>
      </w:tabs>
      <w:spacing w:line="276" w:lineRule="auto"/>
      <w:jc w:val="center"/>
    </w:pPr>
    <w:rPr>
      <w:rFonts w:eastAsia="Calibri"/>
      <w:b/>
      <w:bCs/>
      <w:caps/>
      <w:lang w:eastAsia="en-US"/>
    </w:rPr>
  </w:style>
  <w:style w:type="character" w:customStyle="1" w:styleId="FontStyle14">
    <w:name w:val="Font Style14"/>
    <w:uiPriority w:val="99"/>
    <w:rsid w:val="001371AD"/>
    <w:rPr>
      <w:rFonts w:ascii="Times New Roman" w:hAnsi="Times New Roman" w:cs="Times New Roman"/>
      <w:sz w:val="20"/>
      <w:szCs w:val="20"/>
    </w:rPr>
  </w:style>
  <w:style w:type="paragraph" w:customStyle="1" w:styleId="Style8">
    <w:name w:val="Style8"/>
    <w:basedOn w:val="a5"/>
    <w:rsid w:val="001371AD"/>
    <w:pPr>
      <w:widowControl w:val="0"/>
      <w:autoSpaceDE w:val="0"/>
      <w:autoSpaceDN w:val="0"/>
      <w:adjustRightInd w:val="0"/>
      <w:spacing w:line="265" w:lineRule="exact"/>
      <w:ind w:firstLine="525"/>
      <w:jc w:val="both"/>
    </w:pPr>
    <w:rPr>
      <w:lang w:val="en-US" w:eastAsia="en-US" w:bidi="en-US"/>
    </w:rPr>
  </w:style>
  <w:style w:type="character" w:customStyle="1" w:styleId="FontStyle22">
    <w:name w:val="Font Style22"/>
    <w:rsid w:val="001371AD"/>
    <w:rPr>
      <w:rFonts w:ascii="Times New Roman" w:hAnsi="Times New Roman" w:cs="Times New Roman"/>
      <w:sz w:val="20"/>
      <w:szCs w:val="20"/>
    </w:rPr>
  </w:style>
  <w:style w:type="paragraph" w:customStyle="1" w:styleId="25">
    <w:name w:val="Абзац списка2"/>
    <w:basedOn w:val="a5"/>
    <w:rsid w:val="001371AD"/>
    <w:pPr>
      <w:spacing w:after="200" w:line="276" w:lineRule="auto"/>
      <w:ind w:left="720"/>
      <w:contextualSpacing/>
    </w:pPr>
    <w:rPr>
      <w:rFonts w:ascii="Calibri" w:hAnsi="Calibri"/>
      <w:sz w:val="22"/>
      <w:szCs w:val="22"/>
      <w:lang w:val="en-US" w:eastAsia="en-US" w:bidi="en-US"/>
    </w:rPr>
  </w:style>
  <w:style w:type="paragraph" w:styleId="aff0">
    <w:name w:val="Title"/>
    <w:aliases w:val="Рис."/>
    <w:basedOn w:val="a5"/>
    <w:next w:val="a5"/>
    <w:link w:val="aff1"/>
    <w:uiPriority w:val="10"/>
    <w:qFormat/>
    <w:rsid w:val="001371AD"/>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ff1">
    <w:name w:val="Заголовок Знак"/>
    <w:aliases w:val="Рис. Знак"/>
    <w:basedOn w:val="a6"/>
    <w:link w:val="aff0"/>
    <w:rsid w:val="001371AD"/>
    <w:rPr>
      <w:rFonts w:ascii="Cambria" w:eastAsia="Times New Roman" w:hAnsi="Cambria" w:cs="Times New Roman"/>
      <w:color w:val="17365D"/>
      <w:spacing w:val="5"/>
      <w:kern w:val="28"/>
      <w:sz w:val="52"/>
      <w:szCs w:val="52"/>
      <w:lang w:val="x-none" w:eastAsia="x-none"/>
    </w:rPr>
  </w:style>
  <w:style w:type="paragraph" w:styleId="aff2">
    <w:name w:val="Subtitle"/>
    <w:aliases w:val="Таб. нал."/>
    <w:basedOn w:val="a5"/>
    <w:next w:val="a5"/>
    <w:link w:val="aff3"/>
    <w:uiPriority w:val="11"/>
    <w:qFormat/>
    <w:rsid w:val="001371AD"/>
    <w:pPr>
      <w:numPr>
        <w:ilvl w:val="1"/>
      </w:numPr>
      <w:spacing w:after="200" w:line="276" w:lineRule="auto"/>
    </w:pPr>
    <w:rPr>
      <w:rFonts w:ascii="Cambria" w:hAnsi="Cambria"/>
      <w:i/>
      <w:iCs/>
      <w:color w:val="4F81BD"/>
      <w:spacing w:val="15"/>
      <w:lang w:val="x-none" w:eastAsia="x-none"/>
    </w:rPr>
  </w:style>
  <w:style w:type="character" w:customStyle="1" w:styleId="aff3">
    <w:name w:val="Подзаголовок Знак"/>
    <w:aliases w:val="Таб. нал. Знак"/>
    <w:basedOn w:val="a6"/>
    <w:link w:val="aff2"/>
    <w:uiPriority w:val="11"/>
    <w:rsid w:val="001371AD"/>
    <w:rPr>
      <w:rFonts w:ascii="Cambria" w:eastAsia="Times New Roman" w:hAnsi="Cambria" w:cs="Times New Roman"/>
      <w:i/>
      <w:iCs/>
      <w:color w:val="4F81BD"/>
      <w:spacing w:val="15"/>
      <w:sz w:val="24"/>
      <w:szCs w:val="24"/>
      <w:lang w:val="x-none" w:eastAsia="x-none"/>
    </w:rPr>
  </w:style>
  <w:style w:type="character" w:styleId="aff4">
    <w:name w:val="Strong"/>
    <w:uiPriority w:val="22"/>
    <w:qFormat/>
    <w:rsid w:val="001371AD"/>
    <w:rPr>
      <w:b/>
      <w:bCs/>
    </w:rPr>
  </w:style>
  <w:style w:type="character" w:styleId="aff5">
    <w:name w:val="Emphasis"/>
    <w:uiPriority w:val="20"/>
    <w:qFormat/>
    <w:rsid w:val="001371AD"/>
    <w:rPr>
      <w:i/>
      <w:iCs/>
    </w:rPr>
  </w:style>
  <w:style w:type="paragraph" w:customStyle="1" w:styleId="NoSpacing1">
    <w:name w:val="No Spacing1"/>
    <w:uiPriority w:val="1"/>
    <w:qFormat/>
    <w:rsid w:val="001371AD"/>
    <w:pPr>
      <w:spacing w:after="0" w:line="240" w:lineRule="auto"/>
    </w:pPr>
    <w:rPr>
      <w:rFonts w:ascii="Calibri" w:eastAsia="Times New Roman" w:hAnsi="Calibri" w:cs="Times New Roman"/>
      <w:lang w:val="en-US" w:bidi="en-US"/>
    </w:rPr>
  </w:style>
  <w:style w:type="paragraph" w:customStyle="1" w:styleId="Quote1">
    <w:name w:val="Quote1"/>
    <w:basedOn w:val="a5"/>
    <w:next w:val="a5"/>
    <w:link w:val="QuoteChar"/>
    <w:uiPriority w:val="29"/>
    <w:qFormat/>
    <w:rsid w:val="001371AD"/>
    <w:pPr>
      <w:spacing w:after="200" w:line="276" w:lineRule="auto"/>
    </w:pPr>
    <w:rPr>
      <w:rFonts w:ascii="Calibri" w:hAnsi="Calibri"/>
      <w:i/>
      <w:iCs/>
      <w:color w:val="000000"/>
      <w:sz w:val="20"/>
      <w:szCs w:val="20"/>
      <w:lang w:val="x-none" w:eastAsia="x-none"/>
    </w:rPr>
  </w:style>
  <w:style w:type="character" w:customStyle="1" w:styleId="QuoteChar">
    <w:name w:val="Quote Char"/>
    <w:link w:val="Quote1"/>
    <w:uiPriority w:val="29"/>
    <w:rsid w:val="001371AD"/>
    <w:rPr>
      <w:rFonts w:ascii="Calibri" w:eastAsia="Times New Roman" w:hAnsi="Calibri" w:cs="Times New Roman"/>
      <w:i/>
      <w:iCs/>
      <w:color w:val="000000"/>
      <w:sz w:val="20"/>
      <w:szCs w:val="20"/>
      <w:lang w:val="x-none" w:eastAsia="x-none"/>
    </w:rPr>
  </w:style>
  <w:style w:type="paragraph" w:customStyle="1" w:styleId="IntenseQuote1">
    <w:name w:val="Intense Quote1"/>
    <w:basedOn w:val="a5"/>
    <w:next w:val="a5"/>
    <w:link w:val="IntenseQuoteChar"/>
    <w:uiPriority w:val="30"/>
    <w:qFormat/>
    <w:rsid w:val="001371AD"/>
    <w:pPr>
      <w:pBdr>
        <w:bottom w:val="single" w:sz="4" w:space="4" w:color="4F81BD"/>
      </w:pBdr>
      <w:spacing w:before="200" w:after="280" w:line="276" w:lineRule="auto"/>
      <w:ind w:left="936" w:right="936"/>
    </w:pPr>
    <w:rPr>
      <w:rFonts w:ascii="Calibri" w:hAnsi="Calibri"/>
      <w:b/>
      <w:bCs/>
      <w:i/>
      <w:iCs/>
      <w:color w:val="4F81BD"/>
      <w:sz w:val="20"/>
      <w:szCs w:val="20"/>
      <w:lang w:val="x-none" w:eastAsia="x-none"/>
    </w:rPr>
  </w:style>
  <w:style w:type="character" w:customStyle="1" w:styleId="IntenseQuoteChar">
    <w:name w:val="Intense Quote Char"/>
    <w:link w:val="IntenseQuote1"/>
    <w:uiPriority w:val="30"/>
    <w:rsid w:val="001371AD"/>
    <w:rPr>
      <w:rFonts w:ascii="Calibri" w:eastAsia="Times New Roman" w:hAnsi="Calibri" w:cs="Times New Roman"/>
      <w:b/>
      <w:bCs/>
      <w:i/>
      <w:iCs/>
      <w:color w:val="4F81BD"/>
      <w:sz w:val="20"/>
      <w:szCs w:val="20"/>
      <w:lang w:val="x-none" w:eastAsia="x-none"/>
    </w:rPr>
  </w:style>
  <w:style w:type="character" w:customStyle="1" w:styleId="16">
    <w:name w:val="Слабое выделение1"/>
    <w:qFormat/>
    <w:rsid w:val="001371AD"/>
    <w:rPr>
      <w:i/>
      <w:iCs/>
      <w:color w:val="808080"/>
    </w:rPr>
  </w:style>
  <w:style w:type="character" w:customStyle="1" w:styleId="17">
    <w:name w:val="Сильное выделение1"/>
    <w:qFormat/>
    <w:rsid w:val="001371AD"/>
    <w:rPr>
      <w:b/>
      <w:bCs/>
      <w:i/>
      <w:iCs/>
      <w:color w:val="4F81BD"/>
    </w:rPr>
  </w:style>
  <w:style w:type="character" w:customStyle="1" w:styleId="18">
    <w:name w:val="Слабая ссылка1"/>
    <w:qFormat/>
    <w:rsid w:val="001371AD"/>
    <w:rPr>
      <w:smallCaps/>
      <w:color w:val="C0504D"/>
      <w:u w:val="single"/>
    </w:rPr>
  </w:style>
  <w:style w:type="character" w:customStyle="1" w:styleId="19">
    <w:name w:val="Сильная ссылка1"/>
    <w:qFormat/>
    <w:rsid w:val="001371AD"/>
    <w:rPr>
      <w:b/>
      <w:bCs/>
      <w:smallCaps/>
      <w:color w:val="C0504D"/>
      <w:spacing w:val="5"/>
      <w:u w:val="single"/>
    </w:rPr>
  </w:style>
  <w:style w:type="character" w:customStyle="1" w:styleId="1a">
    <w:name w:val="Название книги1"/>
    <w:qFormat/>
    <w:rsid w:val="001371AD"/>
    <w:rPr>
      <w:b/>
      <w:bCs/>
      <w:smallCaps/>
      <w:spacing w:val="5"/>
    </w:rPr>
  </w:style>
  <w:style w:type="paragraph" w:customStyle="1" w:styleId="Revision1">
    <w:name w:val="Revision1"/>
    <w:hidden/>
    <w:uiPriority w:val="99"/>
    <w:semiHidden/>
    <w:rsid w:val="001371AD"/>
    <w:pPr>
      <w:spacing w:after="0" w:line="240" w:lineRule="auto"/>
    </w:pPr>
    <w:rPr>
      <w:rFonts w:ascii="Calibri" w:eastAsia="Times New Roman" w:hAnsi="Calibri" w:cs="Times New Roman"/>
      <w:lang w:val="en-US" w:bidi="en-US"/>
    </w:rPr>
  </w:style>
  <w:style w:type="paragraph" w:customStyle="1" w:styleId="1b">
    <w:name w:val="Стиль1"/>
    <w:basedOn w:val="32"/>
    <w:link w:val="1c"/>
    <w:qFormat/>
    <w:rsid w:val="001371AD"/>
    <w:pPr>
      <w:spacing w:before="120" w:after="120" w:line="360" w:lineRule="auto"/>
      <w:jc w:val="left"/>
    </w:pPr>
    <w:rPr>
      <w:rFonts w:eastAsia="Times New Roman"/>
      <w:b w:val="0"/>
      <w:i w:val="0"/>
      <w:sz w:val="24"/>
      <w:szCs w:val="24"/>
      <w:lang w:val="x-none" w:bidi="en-US"/>
    </w:rPr>
  </w:style>
  <w:style w:type="character" w:customStyle="1" w:styleId="1c">
    <w:name w:val="Стиль1 Знак"/>
    <w:link w:val="1b"/>
    <w:rsid w:val="001371AD"/>
    <w:rPr>
      <w:rFonts w:ascii="Times New Roman" w:eastAsia="Times New Roman" w:hAnsi="Times New Roman" w:cs="Times New Roman"/>
      <w:bCs/>
      <w:sz w:val="24"/>
      <w:szCs w:val="24"/>
      <w:lang w:val="x-none" w:bidi="en-US"/>
    </w:rPr>
  </w:style>
  <w:style w:type="paragraph" w:styleId="a0">
    <w:name w:val="List Bullet"/>
    <w:basedOn w:val="a5"/>
    <w:uiPriority w:val="99"/>
    <w:unhideWhenUsed/>
    <w:rsid w:val="001371AD"/>
    <w:pPr>
      <w:numPr>
        <w:numId w:val="2"/>
      </w:numPr>
      <w:tabs>
        <w:tab w:val="clear" w:pos="360"/>
      </w:tabs>
      <w:spacing w:after="200" w:line="276" w:lineRule="auto"/>
      <w:ind w:left="1428"/>
      <w:contextualSpacing/>
    </w:pPr>
    <w:rPr>
      <w:rFonts w:ascii="Calibri" w:hAnsi="Calibri"/>
      <w:sz w:val="22"/>
      <w:szCs w:val="22"/>
      <w:lang w:val="en-US" w:eastAsia="en-US" w:bidi="en-US"/>
    </w:rPr>
  </w:style>
  <w:style w:type="character" w:customStyle="1" w:styleId="WW8Num1z0">
    <w:name w:val="WW8Num1z0"/>
    <w:rsid w:val="001371AD"/>
    <w:rPr>
      <w:rFonts w:ascii="Symbol" w:hAnsi="Symbol"/>
    </w:rPr>
  </w:style>
  <w:style w:type="character" w:customStyle="1" w:styleId="WW8Num1z2">
    <w:name w:val="WW8Num1z2"/>
    <w:rsid w:val="001371AD"/>
    <w:rPr>
      <w:rFonts w:ascii="Courier New" w:hAnsi="Courier New"/>
    </w:rPr>
  </w:style>
  <w:style w:type="character" w:customStyle="1" w:styleId="WW8Num1z3">
    <w:name w:val="WW8Num1z3"/>
    <w:rsid w:val="001371AD"/>
    <w:rPr>
      <w:rFonts w:ascii="Wingdings" w:hAnsi="Wingdings"/>
    </w:rPr>
  </w:style>
  <w:style w:type="character" w:customStyle="1" w:styleId="WW8Num2z0">
    <w:name w:val="WW8Num2z0"/>
    <w:rsid w:val="001371AD"/>
    <w:rPr>
      <w:rFonts w:ascii="Symbol" w:hAnsi="Symbol"/>
    </w:rPr>
  </w:style>
  <w:style w:type="character" w:customStyle="1" w:styleId="WW8Num3z0">
    <w:name w:val="WW8Num3z0"/>
    <w:rsid w:val="001371AD"/>
    <w:rPr>
      <w:rFonts w:ascii="Symbol" w:hAnsi="Symbol"/>
    </w:rPr>
  </w:style>
  <w:style w:type="character" w:customStyle="1" w:styleId="WW8Num3z1">
    <w:name w:val="WW8Num3z1"/>
    <w:rsid w:val="001371AD"/>
    <w:rPr>
      <w:rFonts w:ascii="Courier New" w:hAnsi="Courier New" w:cs="Courier New"/>
    </w:rPr>
  </w:style>
  <w:style w:type="character" w:customStyle="1" w:styleId="WW8Num3z2">
    <w:name w:val="WW8Num3z2"/>
    <w:rsid w:val="001371AD"/>
    <w:rPr>
      <w:rFonts w:ascii="Wingdings" w:hAnsi="Wingdings"/>
    </w:rPr>
  </w:style>
  <w:style w:type="character" w:customStyle="1" w:styleId="WW8Num4z0">
    <w:name w:val="WW8Num4z0"/>
    <w:rsid w:val="001371AD"/>
    <w:rPr>
      <w:rFonts w:ascii="Symbol" w:hAnsi="Symbol"/>
    </w:rPr>
  </w:style>
  <w:style w:type="character" w:customStyle="1" w:styleId="WW8Num4z1">
    <w:name w:val="WW8Num4z1"/>
    <w:rsid w:val="001371AD"/>
    <w:rPr>
      <w:rFonts w:ascii="Courier New" w:hAnsi="Courier New" w:cs="Courier New"/>
    </w:rPr>
  </w:style>
  <w:style w:type="character" w:customStyle="1" w:styleId="WW8Num4z2">
    <w:name w:val="WW8Num4z2"/>
    <w:rsid w:val="001371AD"/>
    <w:rPr>
      <w:rFonts w:ascii="Wingdings" w:hAnsi="Wingdings"/>
    </w:rPr>
  </w:style>
  <w:style w:type="character" w:customStyle="1" w:styleId="WW8Num5z0">
    <w:name w:val="WW8Num5z0"/>
    <w:rsid w:val="001371AD"/>
    <w:rPr>
      <w:rFonts w:ascii="Symbol" w:hAnsi="Symbol"/>
    </w:rPr>
  </w:style>
  <w:style w:type="character" w:customStyle="1" w:styleId="WW8Num5z1">
    <w:name w:val="WW8Num5z1"/>
    <w:rsid w:val="001371AD"/>
    <w:rPr>
      <w:rFonts w:ascii="Courier New" w:hAnsi="Courier New" w:cs="Courier New"/>
    </w:rPr>
  </w:style>
  <w:style w:type="character" w:customStyle="1" w:styleId="WW8Num5z2">
    <w:name w:val="WW8Num5z2"/>
    <w:rsid w:val="001371AD"/>
    <w:rPr>
      <w:rFonts w:ascii="Wingdings" w:hAnsi="Wingdings"/>
    </w:rPr>
  </w:style>
  <w:style w:type="character" w:customStyle="1" w:styleId="WW8Num6z0">
    <w:name w:val="WW8Num6z0"/>
    <w:rsid w:val="001371AD"/>
    <w:rPr>
      <w:rFonts w:ascii="Times New Roman" w:hAnsi="Times New Roman" w:cs="Times New Roman"/>
    </w:rPr>
  </w:style>
  <w:style w:type="character" w:customStyle="1" w:styleId="WW8Num6z1">
    <w:name w:val="WW8Num6z1"/>
    <w:rsid w:val="001371AD"/>
    <w:rPr>
      <w:rFonts w:ascii="Courier New" w:hAnsi="Courier New" w:cs="Courier New"/>
    </w:rPr>
  </w:style>
  <w:style w:type="character" w:customStyle="1" w:styleId="WW8Num6z2">
    <w:name w:val="WW8Num6z2"/>
    <w:rsid w:val="001371AD"/>
    <w:rPr>
      <w:rFonts w:ascii="Wingdings" w:hAnsi="Wingdings"/>
    </w:rPr>
  </w:style>
  <w:style w:type="character" w:customStyle="1" w:styleId="WW8Num6z3">
    <w:name w:val="WW8Num6z3"/>
    <w:rsid w:val="001371AD"/>
    <w:rPr>
      <w:rFonts w:ascii="Symbol" w:hAnsi="Symbol"/>
    </w:rPr>
  </w:style>
  <w:style w:type="character" w:customStyle="1" w:styleId="WW8Num7z0">
    <w:name w:val="WW8Num7z0"/>
    <w:rsid w:val="001371AD"/>
    <w:rPr>
      <w:rFonts w:ascii="Symbol" w:hAnsi="Symbol"/>
    </w:rPr>
  </w:style>
  <w:style w:type="character" w:customStyle="1" w:styleId="WW8Num7z1">
    <w:name w:val="WW8Num7z1"/>
    <w:rsid w:val="001371AD"/>
    <w:rPr>
      <w:rFonts w:ascii="Courier New" w:hAnsi="Courier New" w:cs="Courier New"/>
    </w:rPr>
  </w:style>
  <w:style w:type="character" w:customStyle="1" w:styleId="WW8Num7z2">
    <w:name w:val="WW8Num7z2"/>
    <w:rsid w:val="001371AD"/>
    <w:rPr>
      <w:rFonts w:ascii="Wingdings" w:hAnsi="Wingdings"/>
    </w:rPr>
  </w:style>
  <w:style w:type="character" w:customStyle="1" w:styleId="WW8Num9z0">
    <w:name w:val="WW8Num9z0"/>
    <w:rsid w:val="001371AD"/>
    <w:rPr>
      <w:rFonts w:ascii="Times New Roman" w:hAnsi="Times New Roman" w:cs="Times New Roman"/>
    </w:rPr>
  </w:style>
  <w:style w:type="character" w:customStyle="1" w:styleId="WW8Num9z1">
    <w:name w:val="WW8Num9z1"/>
    <w:rsid w:val="001371AD"/>
    <w:rPr>
      <w:rFonts w:ascii="Courier New" w:hAnsi="Courier New" w:cs="Courier New"/>
    </w:rPr>
  </w:style>
  <w:style w:type="character" w:customStyle="1" w:styleId="WW8Num9z2">
    <w:name w:val="WW8Num9z2"/>
    <w:rsid w:val="001371AD"/>
    <w:rPr>
      <w:rFonts w:ascii="Wingdings" w:hAnsi="Wingdings"/>
    </w:rPr>
  </w:style>
  <w:style w:type="character" w:customStyle="1" w:styleId="WW8Num9z3">
    <w:name w:val="WW8Num9z3"/>
    <w:rsid w:val="001371AD"/>
    <w:rPr>
      <w:rFonts w:ascii="Symbol" w:hAnsi="Symbol"/>
    </w:rPr>
  </w:style>
  <w:style w:type="character" w:customStyle="1" w:styleId="WW8Num10z0">
    <w:name w:val="WW8Num10z0"/>
    <w:rsid w:val="001371AD"/>
    <w:rPr>
      <w:rFonts w:ascii="Symbol" w:hAnsi="Symbol"/>
    </w:rPr>
  </w:style>
  <w:style w:type="character" w:customStyle="1" w:styleId="WW8Num10z1">
    <w:name w:val="WW8Num10z1"/>
    <w:rsid w:val="001371AD"/>
    <w:rPr>
      <w:rFonts w:ascii="Courier New" w:hAnsi="Courier New" w:cs="Courier New"/>
    </w:rPr>
  </w:style>
  <w:style w:type="character" w:customStyle="1" w:styleId="WW8Num10z2">
    <w:name w:val="WW8Num10z2"/>
    <w:rsid w:val="001371AD"/>
    <w:rPr>
      <w:rFonts w:ascii="Wingdings" w:hAnsi="Wingdings"/>
    </w:rPr>
  </w:style>
  <w:style w:type="character" w:customStyle="1" w:styleId="WW8Num11z0">
    <w:name w:val="WW8Num11z0"/>
    <w:rsid w:val="001371AD"/>
    <w:rPr>
      <w:rFonts w:ascii="Symbol" w:hAnsi="Symbol"/>
    </w:rPr>
  </w:style>
  <w:style w:type="character" w:customStyle="1" w:styleId="WW8Num11z1">
    <w:name w:val="WW8Num11z1"/>
    <w:rsid w:val="001371AD"/>
    <w:rPr>
      <w:rFonts w:ascii="Courier New" w:hAnsi="Courier New" w:cs="Courier New"/>
    </w:rPr>
  </w:style>
  <w:style w:type="character" w:customStyle="1" w:styleId="WW8Num11z2">
    <w:name w:val="WW8Num11z2"/>
    <w:rsid w:val="001371AD"/>
    <w:rPr>
      <w:rFonts w:ascii="Wingdings" w:hAnsi="Wingdings"/>
    </w:rPr>
  </w:style>
  <w:style w:type="character" w:customStyle="1" w:styleId="WW8Num12z0">
    <w:name w:val="WW8Num12z0"/>
    <w:rsid w:val="001371AD"/>
    <w:rPr>
      <w:rFonts w:ascii="Times New Roman" w:hAnsi="Times New Roman" w:cs="Times New Roman"/>
    </w:rPr>
  </w:style>
  <w:style w:type="character" w:customStyle="1" w:styleId="WW8Num12z1">
    <w:name w:val="WW8Num12z1"/>
    <w:rsid w:val="001371AD"/>
    <w:rPr>
      <w:rFonts w:ascii="Courier New" w:hAnsi="Courier New" w:cs="Courier New"/>
    </w:rPr>
  </w:style>
  <w:style w:type="character" w:customStyle="1" w:styleId="WW8Num12z2">
    <w:name w:val="WW8Num12z2"/>
    <w:rsid w:val="001371AD"/>
    <w:rPr>
      <w:rFonts w:ascii="Wingdings" w:hAnsi="Wingdings"/>
    </w:rPr>
  </w:style>
  <w:style w:type="character" w:customStyle="1" w:styleId="WW8Num12z3">
    <w:name w:val="WW8Num12z3"/>
    <w:rsid w:val="001371AD"/>
    <w:rPr>
      <w:rFonts w:ascii="Symbol" w:hAnsi="Symbol"/>
    </w:rPr>
  </w:style>
  <w:style w:type="character" w:customStyle="1" w:styleId="WW8Num13z0">
    <w:name w:val="WW8Num13z0"/>
    <w:rsid w:val="001371AD"/>
    <w:rPr>
      <w:rFonts w:ascii="Symbol" w:hAnsi="Symbol"/>
    </w:rPr>
  </w:style>
  <w:style w:type="character" w:customStyle="1" w:styleId="WW8Num13z1">
    <w:name w:val="WW8Num13z1"/>
    <w:rsid w:val="001371AD"/>
    <w:rPr>
      <w:rFonts w:ascii="Courier New" w:hAnsi="Courier New" w:cs="Courier New"/>
    </w:rPr>
  </w:style>
  <w:style w:type="character" w:customStyle="1" w:styleId="WW8Num13z2">
    <w:name w:val="WW8Num13z2"/>
    <w:rsid w:val="001371AD"/>
    <w:rPr>
      <w:rFonts w:ascii="Wingdings" w:hAnsi="Wingdings"/>
    </w:rPr>
  </w:style>
  <w:style w:type="character" w:customStyle="1" w:styleId="WW8Num14z0">
    <w:name w:val="WW8Num14z0"/>
    <w:rsid w:val="001371AD"/>
    <w:rPr>
      <w:rFonts w:ascii="Symbol" w:hAnsi="Symbol"/>
    </w:rPr>
  </w:style>
  <w:style w:type="character" w:customStyle="1" w:styleId="WW8Num14z1">
    <w:name w:val="WW8Num14z1"/>
    <w:rsid w:val="001371AD"/>
    <w:rPr>
      <w:rFonts w:ascii="Courier New" w:hAnsi="Courier New" w:cs="Courier New"/>
    </w:rPr>
  </w:style>
  <w:style w:type="character" w:customStyle="1" w:styleId="WW8Num14z2">
    <w:name w:val="WW8Num14z2"/>
    <w:rsid w:val="001371AD"/>
    <w:rPr>
      <w:rFonts w:ascii="Wingdings" w:hAnsi="Wingdings"/>
    </w:rPr>
  </w:style>
  <w:style w:type="character" w:customStyle="1" w:styleId="WW8Num15z0">
    <w:name w:val="WW8Num15z0"/>
    <w:rsid w:val="001371AD"/>
    <w:rPr>
      <w:rFonts w:ascii="Symbol" w:hAnsi="Symbol"/>
    </w:rPr>
  </w:style>
  <w:style w:type="character" w:customStyle="1" w:styleId="WW8Num15z1">
    <w:name w:val="WW8Num15z1"/>
    <w:rsid w:val="001371AD"/>
    <w:rPr>
      <w:rFonts w:ascii="Courier New" w:hAnsi="Courier New" w:cs="Courier New"/>
    </w:rPr>
  </w:style>
  <w:style w:type="character" w:customStyle="1" w:styleId="WW8Num15z2">
    <w:name w:val="WW8Num15z2"/>
    <w:rsid w:val="001371AD"/>
    <w:rPr>
      <w:rFonts w:ascii="Wingdings" w:hAnsi="Wingdings"/>
    </w:rPr>
  </w:style>
  <w:style w:type="character" w:customStyle="1" w:styleId="WW8Num16z0">
    <w:name w:val="WW8Num16z0"/>
    <w:rsid w:val="001371AD"/>
    <w:rPr>
      <w:rFonts w:ascii="Times New Roman" w:hAnsi="Times New Roman" w:cs="Times New Roman"/>
    </w:rPr>
  </w:style>
  <w:style w:type="character" w:customStyle="1" w:styleId="WW8Num16z1">
    <w:name w:val="WW8Num16z1"/>
    <w:rsid w:val="001371AD"/>
    <w:rPr>
      <w:rFonts w:ascii="Courier New" w:hAnsi="Courier New" w:cs="Courier New"/>
    </w:rPr>
  </w:style>
  <w:style w:type="character" w:customStyle="1" w:styleId="WW8Num16z2">
    <w:name w:val="WW8Num16z2"/>
    <w:rsid w:val="001371AD"/>
    <w:rPr>
      <w:rFonts w:ascii="Wingdings" w:hAnsi="Wingdings"/>
    </w:rPr>
  </w:style>
  <w:style w:type="character" w:customStyle="1" w:styleId="WW8Num16z3">
    <w:name w:val="WW8Num16z3"/>
    <w:rsid w:val="001371AD"/>
    <w:rPr>
      <w:rFonts w:ascii="Symbol" w:hAnsi="Symbol"/>
    </w:rPr>
  </w:style>
  <w:style w:type="character" w:customStyle="1" w:styleId="WW8Num19z0">
    <w:name w:val="WW8Num19z0"/>
    <w:rsid w:val="001371AD"/>
    <w:rPr>
      <w:rFonts w:ascii="Times New Roman" w:hAnsi="Times New Roman" w:cs="Times New Roman"/>
    </w:rPr>
  </w:style>
  <w:style w:type="character" w:customStyle="1" w:styleId="WW8Num19z1">
    <w:name w:val="WW8Num19z1"/>
    <w:rsid w:val="001371AD"/>
    <w:rPr>
      <w:rFonts w:ascii="Courier New" w:hAnsi="Courier New" w:cs="Courier New"/>
    </w:rPr>
  </w:style>
  <w:style w:type="character" w:customStyle="1" w:styleId="WW8Num19z2">
    <w:name w:val="WW8Num19z2"/>
    <w:rsid w:val="001371AD"/>
    <w:rPr>
      <w:rFonts w:ascii="Wingdings" w:hAnsi="Wingdings"/>
    </w:rPr>
  </w:style>
  <w:style w:type="character" w:customStyle="1" w:styleId="WW8Num19z3">
    <w:name w:val="WW8Num19z3"/>
    <w:rsid w:val="001371AD"/>
    <w:rPr>
      <w:rFonts w:ascii="Symbol" w:hAnsi="Symbol"/>
    </w:rPr>
  </w:style>
  <w:style w:type="character" w:customStyle="1" w:styleId="WW8Num20z0">
    <w:name w:val="WW8Num20z0"/>
    <w:rsid w:val="001371AD"/>
    <w:rPr>
      <w:rFonts w:ascii="Symbol" w:hAnsi="Symbol"/>
    </w:rPr>
  </w:style>
  <w:style w:type="character" w:customStyle="1" w:styleId="WW8Num20z1">
    <w:name w:val="WW8Num20z1"/>
    <w:rsid w:val="001371AD"/>
    <w:rPr>
      <w:rFonts w:ascii="Courier New" w:hAnsi="Courier New" w:cs="Courier New"/>
    </w:rPr>
  </w:style>
  <w:style w:type="character" w:customStyle="1" w:styleId="WW8Num20z2">
    <w:name w:val="WW8Num20z2"/>
    <w:rsid w:val="001371AD"/>
    <w:rPr>
      <w:rFonts w:ascii="Wingdings" w:hAnsi="Wingdings"/>
    </w:rPr>
  </w:style>
  <w:style w:type="character" w:customStyle="1" w:styleId="WW8Num21z0">
    <w:name w:val="WW8Num21z0"/>
    <w:rsid w:val="001371AD"/>
    <w:rPr>
      <w:rFonts w:ascii="Times New Roman" w:hAnsi="Times New Roman" w:cs="Times New Roman"/>
    </w:rPr>
  </w:style>
  <w:style w:type="character" w:customStyle="1" w:styleId="WW8Num21z1">
    <w:name w:val="WW8Num21z1"/>
    <w:rsid w:val="001371AD"/>
    <w:rPr>
      <w:rFonts w:ascii="Courier New" w:hAnsi="Courier New" w:cs="Courier New"/>
    </w:rPr>
  </w:style>
  <w:style w:type="character" w:customStyle="1" w:styleId="WW8Num21z2">
    <w:name w:val="WW8Num21z2"/>
    <w:rsid w:val="001371AD"/>
    <w:rPr>
      <w:rFonts w:ascii="Wingdings" w:hAnsi="Wingdings"/>
    </w:rPr>
  </w:style>
  <w:style w:type="character" w:customStyle="1" w:styleId="WW8Num21z3">
    <w:name w:val="WW8Num21z3"/>
    <w:rsid w:val="001371AD"/>
    <w:rPr>
      <w:rFonts w:ascii="Symbol" w:hAnsi="Symbol"/>
    </w:rPr>
  </w:style>
  <w:style w:type="character" w:customStyle="1" w:styleId="WW8Num22z0">
    <w:name w:val="WW8Num22z0"/>
    <w:rsid w:val="001371AD"/>
    <w:rPr>
      <w:rFonts w:ascii="Symbol" w:hAnsi="Symbol"/>
    </w:rPr>
  </w:style>
  <w:style w:type="character" w:customStyle="1" w:styleId="WW8Num22z1">
    <w:name w:val="WW8Num22z1"/>
    <w:rsid w:val="001371AD"/>
    <w:rPr>
      <w:rFonts w:ascii="Courier New" w:hAnsi="Courier New" w:cs="Courier New"/>
    </w:rPr>
  </w:style>
  <w:style w:type="character" w:customStyle="1" w:styleId="WW8Num22z2">
    <w:name w:val="WW8Num22z2"/>
    <w:rsid w:val="001371AD"/>
    <w:rPr>
      <w:rFonts w:ascii="Wingdings" w:hAnsi="Wingdings"/>
    </w:rPr>
  </w:style>
  <w:style w:type="character" w:customStyle="1" w:styleId="1d">
    <w:name w:val="Основной шрифт абзаца1"/>
    <w:rsid w:val="001371AD"/>
  </w:style>
  <w:style w:type="character" w:customStyle="1" w:styleId="1e">
    <w:name w:val="Замещающий текст1"/>
    <w:rsid w:val="001371AD"/>
    <w:rPr>
      <w:color w:val="808080"/>
    </w:rPr>
  </w:style>
  <w:style w:type="character" w:customStyle="1" w:styleId="-1">
    <w:name w:val="Цветная сетка - Акцент 1 Знак"/>
    <w:rsid w:val="001371AD"/>
    <w:rPr>
      <w:i/>
      <w:iCs/>
      <w:color w:val="000000"/>
    </w:rPr>
  </w:style>
  <w:style w:type="character" w:customStyle="1" w:styleId="-2">
    <w:name w:val="Светлая заливка - Акцент 2 Знак"/>
    <w:rsid w:val="001371AD"/>
    <w:rPr>
      <w:b/>
      <w:bCs/>
      <w:i/>
      <w:iCs/>
      <w:color w:val="4F81BD"/>
    </w:rPr>
  </w:style>
  <w:style w:type="paragraph" w:customStyle="1" w:styleId="1f">
    <w:name w:val="Заголовок1"/>
    <w:basedOn w:val="a5"/>
    <w:next w:val="aff6"/>
    <w:rsid w:val="001371AD"/>
    <w:pPr>
      <w:keepNext/>
      <w:suppressAutoHyphens/>
      <w:spacing w:before="240" w:after="120" w:line="276" w:lineRule="auto"/>
    </w:pPr>
    <w:rPr>
      <w:rFonts w:ascii="Arial" w:eastAsia="Lucida Sans Unicode" w:hAnsi="Arial" w:cs="Mangal"/>
      <w:sz w:val="28"/>
      <w:szCs w:val="28"/>
      <w:lang w:val="en-US" w:eastAsia="en-US" w:bidi="en-US"/>
    </w:rPr>
  </w:style>
  <w:style w:type="paragraph" w:styleId="aff6">
    <w:name w:val="Body Text"/>
    <w:basedOn w:val="a5"/>
    <w:link w:val="aff7"/>
    <w:uiPriority w:val="1"/>
    <w:qFormat/>
    <w:rsid w:val="001371AD"/>
    <w:pPr>
      <w:suppressAutoHyphens/>
      <w:spacing w:after="120" w:line="276" w:lineRule="auto"/>
    </w:pPr>
    <w:rPr>
      <w:rFonts w:ascii="Calibri" w:hAnsi="Calibri" w:cs="Calibri"/>
      <w:sz w:val="22"/>
      <w:szCs w:val="22"/>
      <w:lang w:val="en-US" w:eastAsia="en-US" w:bidi="en-US"/>
    </w:rPr>
  </w:style>
  <w:style w:type="character" w:customStyle="1" w:styleId="aff7">
    <w:name w:val="Основной текст Знак"/>
    <w:basedOn w:val="a6"/>
    <w:link w:val="aff6"/>
    <w:uiPriority w:val="1"/>
    <w:rsid w:val="001371AD"/>
    <w:rPr>
      <w:rFonts w:ascii="Calibri" w:eastAsia="Times New Roman" w:hAnsi="Calibri" w:cs="Calibri"/>
      <w:lang w:val="en-US" w:bidi="en-US"/>
    </w:rPr>
  </w:style>
  <w:style w:type="character" w:customStyle="1" w:styleId="53">
    <w:name w:val="Знак Знак5"/>
    <w:rsid w:val="001371AD"/>
    <w:rPr>
      <w:rFonts w:ascii="Calibri" w:hAnsi="Calibri" w:cs="Calibri"/>
      <w:sz w:val="22"/>
      <w:szCs w:val="22"/>
      <w:lang w:val="en-US" w:eastAsia="en-US" w:bidi="en-US"/>
    </w:rPr>
  </w:style>
  <w:style w:type="paragraph" w:styleId="aff8">
    <w:name w:val="List"/>
    <w:basedOn w:val="aff6"/>
    <w:rsid w:val="001371AD"/>
    <w:rPr>
      <w:rFonts w:ascii="Arial" w:hAnsi="Arial" w:cs="Mangal"/>
    </w:rPr>
  </w:style>
  <w:style w:type="paragraph" w:customStyle="1" w:styleId="1f0">
    <w:name w:val="Название1"/>
    <w:basedOn w:val="a5"/>
    <w:rsid w:val="001371AD"/>
    <w:pPr>
      <w:suppressLineNumbers/>
      <w:suppressAutoHyphens/>
      <w:spacing w:before="120" w:after="120" w:line="276" w:lineRule="auto"/>
    </w:pPr>
    <w:rPr>
      <w:rFonts w:ascii="Arial" w:hAnsi="Arial" w:cs="Mangal"/>
      <w:i/>
      <w:iCs/>
      <w:sz w:val="20"/>
      <w:lang w:val="en-US" w:eastAsia="en-US" w:bidi="en-US"/>
    </w:rPr>
  </w:style>
  <w:style w:type="paragraph" w:customStyle="1" w:styleId="1f1">
    <w:name w:val="Указатель1"/>
    <w:basedOn w:val="a5"/>
    <w:rsid w:val="001371AD"/>
    <w:pPr>
      <w:suppressLineNumbers/>
      <w:suppressAutoHyphens/>
      <w:spacing w:after="200" w:line="276" w:lineRule="auto"/>
    </w:pPr>
    <w:rPr>
      <w:rFonts w:ascii="Arial" w:hAnsi="Arial" w:cs="Mangal"/>
      <w:sz w:val="22"/>
      <w:szCs w:val="22"/>
      <w:lang w:val="en-US" w:eastAsia="en-US" w:bidi="en-US"/>
    </w:rPr>
  </w:style>
  <w:style w:type="character" w:customStyle="1" w:styleId="44">
    <w:name w:val="Знак Знак4"/>
    <w:rsid w:val="001371AD"/>
    <w:rPr>
      <w:rFonts w:ascii="Tahoma" w:hAnsi="Tahoma" w:cs="Calibri"/>
      <w:sz w:val="16"/>
      <w:szCs w:val="16"/>
      <w:lang w:eastAsia="ar-SA"/>
    </w:rPr>
  </w:style>
  <w:style w:type="character" w:customStyle="1" w:styleId="35">
    <w:name w:val="Знак Знак3"/>
    <w:rsid w:val="001371AD"/>
    <w:rPr>
      <w:rFonts w:ascii="Calibri" w:hAnsi="Calibri" w:cs="Calibri"/>
      <w:sz w:val="22"/>
      <w:szCs w:val="22"/>
      <w:lang w:eastAsia="ar-SA" w:bidi="ar-SA"/>
    </w:rPr>
  </w:style>
  <w:style w:type="character" w:customStyle="1" w:styleId="26">
    <w:name w:val="Знак Знак2"/>
    <w:rsid w:val="001371AD"/>
    <w:rPr>
      <w:rFonts w:ascii="Calibri" w:hAnsi="Calibri" w:cs="Calibri"/>
      <w:sz w:val="22"/>
      <w:szCs w:val="22"/>
      <w:lang w:eastAsia="ar-SA" w:bidi="ar-SA"/>
    </w:rPr>
  </w:style>
  <w:style w:type="paragraph" w:customStyle="1" w:styleId="-11">
    <w:name w:val="Цветной список - Акцент 11"/>
    <w:basedOn w:val="a5"/>
    <w:rsid w:val="001371AD"/>
    <w:pPr>
      <w:suppressAutoHyphens/>
      <w:spacing w:after="200" w:line="276" w:lineRule="auto"/>
      <w:ind w:left="720"/>
    </w:pPr>
    <w:rPr>
      <w:rFonts w:ascii="Calibri" w:hAnsi="Calibri" w:cs="Calibri"/>
      <w:sz w:val="22"/>
      <w:szCs w:val="22"/>
      <w:lang w:val="en-US" w:eastAsia="en-US" w:bidi="en-US"/>
    </w:rPr>
  </w:style>
  <w:style w:type="paragraph" w:customStyle="1" w:styleId="1f2">
    <w:name w:val="Название объекта1"/>
    <w:basedOn w:val="a5"/>
    <w:next w:val="a5"/>
    <w:rsid w:val="001371AD"/>
    <w:pPr>
      <w:suppressAutoHyphens/>
      <w:spacing w:after="200"/>
    </w:pPr>
    <w:rPr>
      <w:rFonts w:ascii="Calibri" w:hAnsi="Calibri" w:cs="Calibri"/>
      <w:b/>
      <w:bCs/>
      <w:color w:val="4F81BD"/>
      <w:sz w:val="18"/>
      <w:szCs w:val="18"/>
      <w:lang w:val="en-US" w:eastAsia="en-US" w:bidi="en-US"/>
    </w:rPr>
  </w:style>
  <w:style w:type="character" w:customStyle="1" w:styleId="1f3">
    <w:name w:val="Знак Знак1"/>
    <w:rsid w:val="001371AD"/>
    <w:rPr>
      <w:rFonts w:ascii="Cambria" w:hAnsi="Cambria" w:cs="Calibri"/>
      <w:color w:val="17365D"/>
      <w:spacing w:val="5"/>
      <w:kern w:val="1"/>
      <w:sz w:val="52"/>
      <w:szCs w:val="52"/>
      <w:lang w:eastAsia="ar-SA"/>
    </w:rPr>
  </w:style>
  <w:style w:type="paragraph" w:customStyle="1" w:styleId="1f4">
    <w:name w:val="Без интервала1"/>
    <w:rsid w:val="001371AD"/>
    <w:pPr>
      <w:suppressAutoHyphens/>
      <w:spacing w:after="0" w:line="240" w:lineRule="auto"/>
    </w:pPr>
    <w:rPr>
      <w:rFonts w:ascii="Calibri" w:eastAsia="Arial" w:hAnsi="Calibri" w:cs="Calibri"/>
      <w:lang w:val="en-US" w:bidi="en-US"/>
    </w:rPr>
  </w:style>
  <w:style w:type="paragraph" w:customStyle="1" w:styleId="-110">
    <w:name w:val="Цветная сетка - Акцент 11"/>
    <w:basedOn w:val="a5"/>
    <w:next w:val="a5"/>
    <w:rsid w:val="001371AD"/>
    <w:pPr>
      <w:suppressAutoHyphens/>
      <w:spacing w:after="200" w:line="276" w:lineRule="auto"/>
    </w:pPr>
    <w:rPr>
      <w:rFonts w:ascii="Calibri" w:hAnsi="Calibri" w:cs="Calibri"/>
      <w:i/>
      <w:iCs/>
      <w:color w:val="000000"/>
      <w:sz w:val="20"/>
      <w:szCs w:val="20"/>
      <w:lang w:val="en-US" w:eastAsia="ar-SA"/>
    </w:rPr>
  </w:style>
  <w:style w:type="paragraph" w:customStyle="1" w:styleId="-21">
    <w:name w:val="Светлая заливка - Акцент 21"/>
    <w:basedOn w:val="a5"/>
    <w:next w:val="a5"/>
    <w:rsid w:val="001371AD"/>
    <w:pPr>
      <w:pBdr>
        <w:bottom w:val="single" w:sz="4" w:space="4" w:color="FFFF00"/>
      </w:pBdr>
      <w:suppressAutoHyphens/>
      <w:spacing w:before="200" w:after="280" w:line="276" w:lineRule="auto"/>
      <w:ind w:left="936" w:right="936"/>
    </w:pPr>
    <w:rPr>
      <w:rFonts w:ascii="Calibri" w:hAnsi="Calibri" w:cs="Calibri"/>
      <w:b/>
      <w:bCs/>
      <w:i/>
      <w:iCs/>
      <w:color w:val="4F81BD"/>
      <w:sz w:val="20"/>
      <w:szCs w:val="20"/>
      <w:lang w:val="en-US" w:eastAsia="ar-SA"/>
    </w:rPr>
  </w:style>
  <w:style w:type="paragraph" w:customStyle="1" w:styleId="-111">
    <w:name w:val="Цветная заливка - Акцент 11"/>
    <w:rsid w:val="001371AD"/>
    <w:pPr>
      <w:suppressAutoHyphens/>
      <w:spacing w:after="0" w:line="240" w:lineRule="auto"/>
    </w:pPr>
    <w:rPr>
      <w:rFonts w:ascii="Calibri" w:eastAsia="Arial" w:hAnsi="Calibri" w:cs="Calibri"/>
      <w:lang w:val="en-US" w:bidi="en-US"/>
    </w:rPr>
  </w:style>
  <w:style w:type="paragraph" w:customStyle="1" w:styleId="1f5">
    <w:name w:val="Маркированный список1"/>
    <w:basedOn w:val="a5"/>
    <w:rsid w:val="001371AD"/>
    <w:pPr>
      <w:tabs>
        <w:tab w:val="num" w:pos="-500"/>
      </w:tabs>
      <w:suppressAutoHyphens/>
      <w:spacing w:after="200" w:line="276" w:lineRule="auto"/>
      <w:ind w:left="928" w:hanging="360"/>
    </w:pPr>
    <w:rPr>
      <w:rFonts w:ascii="Calibri" w:hAnsi="Calibri" w:cs="Calibri"/>
      <w:sz w:val="22"/>
      <w:szCs w:val="22"/>
      <w:lang w:val="en-US" w:eastAsia="en-US" w:bidi="en-US"/>
    </w:rPr>
  </w:style>
  <w:style w:type="paragraph" w:customStyle="1" w:styleId="aff9">
    <w:name w:val="Содержимое таблицы"/>
    <w:basedOn w:val="a5"/>
    <w:rsid w:val="001371AD"/>
    <w:pPr>
      <w:suppressLineNumbers/>
      <w:suppressAutoHyphens/>
      <w:spacing w:after="200" w:line="276" w:lineRule="auto"/>
    </w:pPr>
    <w:rPr>
      <w:rFonts w:ascii="Calibri" w:hAnsi="Calibri" w:cs="Calibri"/>
      <w:sz w:val="22"/>
      <w:szCs w:val="22"/>
      <w:lang w:val="en-US" w:eastAsia="en-US" w:bidi="en-US"/>
    </w:rPr>
  </w:style>
  <w:style w:type="paragraph" w:customStyle="1" w:styleId="affa">
    <w:name w:val="Заголовок таблицы"/>
    <w:basedOn w:val="aff9"/>
    <w:rsid w:val="001371AD"/>
    <w:pPr>
      <w:jc w:val="center"/>
    </w:pPr>
    <w:rPr>
      <w:b/>
      <w:bCs/>
    </w:rPr>
  </w:style>
  <w:style w:type="paragraph" w:customStyle="1" w:styleId="100">
    <w:name w:val="Оглавление 10"/>
    <w:basedOn w:val="1f1"/>
    <w:rsid w:val="001371AD"/>
    <w:pPr>
      <w:tabs>
        <w:tab w:val="right" w:leader="dot" w:pos="7091"/>
      </w:tabs>
      <w:ind w:left="2547"/>
    </w:pPr>
  </w:style>
  <w:style w:type="paragraph" w:customStyle="1" w:styleId="affb">
    <w:name w:val="Содержимое врезки"/>
    <w:basedOn w:val="aff6"/>
    <w:rsid w:val="001371AD"/>
  </w:style>
  <w:style w:type="paragraph" w:styleId="45">
    <w:name w:val="toc 4"/>
    <w:basedOn w:val="1f1"/>
    <w:uiPriority w:val="39"/>
    <w:qFormat/>
    <w:rsid w:val="001371AD"/>
    <w:pPr>
      <w:suppressLineNumbers w:val="0"/>
      <w:suppressAutoHyphens w:val="0"/>
      <w:spacing w:after="0"/>
      <w:ind w:left="480"/>
    </w:pPr>
    <w:rPr>
      <w:rFonts w:asciiTheme="minorHAnsi" w:eastAsia="Calibri" w:hAnsiTheme="minorHAnsi" w:cs="Times New Roman"/>
      <w:sz w:val="20"/>
      <w:szCs w:val="20"/>
      <w:lang w:val="ru-RU" w:bidi="ar-SA"/>
    </w:rPr>
  </w:style>
  <w:style w:type="paragraph" w:styleId="54">
    <w:name w:val="toc 5"/>
    <w:basedOn w:val="1f1"/>
    <w:uiPriority w:val="39"/>
    <w:qFormat/>
    <w:rsid w:val="001371AD"/>
    <w:pPr>
      <w:suppressLineNumbers w:val="0"/>
      <w:suppressAutoHyphens w:val="0"/>
      <w:spacing w:after="0"/>
      <w:ind w:left="720"/>
    </w:pPr>
    <w:rPr>
      <w:rFonts w:asciiTheme="minorHAnsi" w:eastAsia="Calibri" w:hAnsiTheme="minorHAnsi" w:cs="Times New Roman"/>
      <w:sz w:val="20"/>
      <w:szCs w:val="20"/>
      <w:lang w:val="ru-RU" w:bidi="ar-SA"/>
    </w:rPr>
  </w:style>
  <w:style w:type="paragraph" w:styleId="61">
    <w:name w:val="toc 6"/>
    <w:basedOn w:val="1f1"/>
    <w:uiPriority w:val="39"/>
    <w:rsid w:val="001371AD"/>
    <w:pPr>
      <w:suppressLineNumbers w:val="0"/>
      <w:suppressAutoHyphens w:val="0"/>
      <w:spacing w:after="0"/>
      <w:ind w:left="960"/>
    </w:pPr>
    <w:rPr>
      <w:rFonts w:asciiTheme="minorHAnsi" w:eastAsia="Calibri" w:hAnsiTheme="minorHAnsi" w:cs="Times New Roman"/>
      <w:sz w:val="20"/>
      <w:szCs w:val="20"/>
      <w:lang w:val="ru-RU" w:bidi="ar-SA"/>
    </w:rPr>
  </w:style>
  <w:style w:type="paragraph" w:styleId="71">
    <w:name w:val="toc 7"/>
    <w:basedOn w:val="1f1"/>
    <w:uiPriority w:val="39"/>
    <w:rsid w:val="001371AD"/>
    <w:pPr>
      <w:suppressLineNumbers w:val="0"/>
      <w:suppressAutoHyphens w:val="0"/>
      <w:spacing w:after="0"/>
      <w:ind w:left="1200"/>
    </w:pPr>
    <w:rPr>
      <w:rFonts w:asciiTheme="minorHAnsi" w:eastAsia="Calibri" w:hAnsiTheme="minorHAnsi" w:cs="Times New Roman"/>
      <w:sz w:val="20"/>
      <w:szCs w:val="20"/>
      <w:lang w:val="ru-RU" w:bidi="ar-SA"/>
    </w:rPr>
  </w:style>
  <w:style w:type="paragraph" w:styleId="81">
    <w:name w:val="toc 8"/>
    <w:basedOn w:val="1f1"/>
    <w:uiPriority w:val="39"/>
    <w:rsid w:val="001371AD"/>
    <w:pPr>
      <w:suppressLineNumbers w:val="0"/>
      <w:suppressAutoHyphens w:val="0"/>
      <w:spacing w:after="0"/>
      <w:ind w:left="1440"/>
    </w:pPr>
    <w:rPr>
      <w:rFonts w:asciiTheme="minorHAnsi" w:eastAsia="Calibri" w:hAnsiTheme="minorHAnsi" w:cs="Times New Roman"/>
      <w:sz w:val="20"/>
      <w:szCs w:val="20"/>
      <w:lang w:val="ru-RU" w:bidi="ar-SA"/>
    </w:rPr>
  </w:style>
  <w:style w:type="paragraph" w:styleId="91">
    <w:name w:val="toc 9"/>
    <w:basedOn w:val="1f1"/>
    <w:uiPriority w:val="39"/>
    <w:rsid w:val="001371AD"/>
    <w:pPr>
      <w:suppressLineNumbers w:val="0"/>
      <w:suppressAutoHyphens w:val="0"/>
      <w:spacing w:after="0"/>
      <w:ind w:left="1680"/>
    </w:pPr>
    <w:rPr>
      <w:rFonts w:asciiTheme="minorHAnsi" w:eastAsia="Calibri" w:hAnsiTheme="minorHAnsi" w:cs="Times New Roman"/>
      <w:sz w:val="20"/>
      <w:szCs w:val="20"/>
      <w:lang w:val="ru-RU" w:bidi="ar-SA"/>
    </w:rPr>
  </w:style>
  <w:style w:type="paragraph" w:styleId="affc">
    <w:name w:val="Revision"/>
    <w:hidden/>
    <w:uiPriority w:val="99"/>
    <w:semiHidden/>
    <w:rsid w:val="001371AD"/>
    <w:pPr>
      <w:spacing w:after="0" w:line="240" w:lineRule="auto"/>
    </w:pPr>
    <w:rPr>
      <w:rFonts w:ascii="Calibri" w:eastAsia="Times New Roman" w:hAnsi="Calibri" w:cs="Calibri"/>
      <w:lang w:val="en-US" w:bidi="en-US"/>
    </w:rPr>
  </w:style>
  <w:style w:type="paragraph" w:styleId="affd">
    <w:name w:val="endnote text"/>
    <w:basedOn w:val="a5"/>
    <w:link w:val="affe"/>
    <w:rsid w:val="001371AD"/>
    <w:pPr>
      <w:suppressAutoHyphens/>
    </w:pPr>
    <w:rPr>
      <w:rFonts w:ascii="Calibri" w:hAnsi="Calibri" w:cs="Calibri"/>
      <w:sz w:val="20"/>
      <w:szCs w:val="20"/>
      <w:lang w:val="en-US" w:eastAsia="en-US" w:bidi="en-US"/>
    </w:rPr>
  </w:style>
  <w:style w:type="character" w:customStyle="1" w:styleId="affe">
    <w:name w:val="Текст концевой сноски Знак"/>
    <w:basedOn w:val="a6"/>
    <w:link w:val="affd"/>
    <w:rsid w:val="001371AD"/>
    <w:rPr>
      <w:rFonts w:ascii="Calibri" w:eastAsia="Times New Roman" w:hAnsi="Calibri" w:cs="Calibri"/>
      <w:sz w:val="20"/>
      <w:szCs w:val="20"/>
      <w:lang w:val="en-US" w:bidi="en-US"/>
    </w:rPr>
  </w:style>
  <w:style w:type="character" w:styleId="afff">
    <w:name w:val="endnote reference"/>
    <w:rsid w:val="001371AD"/>
    <w:rPr>
      <w:vertAlign w:val="superscript"/>
    </w:rPr>
  </w:style>
  <w:style w:type="character" w:customStyle="1" w:styleId="1f6">
    <w:name w:val="Текст выноски Знак1"/>
    <w:rsid w:val="001371AD"/>
    <w:rPr>
      <w:rFonts w:ascii="Tahoma" w:eastAsia="Times New Roman" w:hAnsi="Tahoma" w:cs="Times New Roman"/>
      <w:sz w:val="16"/>
      <w:szCs w:val="16"/>
      <w:lang w:eastAsia="ar-SA"/>
    </w:rPr>
  </w:style>
  <w:style w:type="character" w:customStyle="1" w:styleId="1f7">
    <w:name w:val="Верхний колонтитул Знак1"/>
    <w:rsid w:val="001371AD"/>
    <w:rPr>
      <w:rFonts w:ascii="Calibri" w:eastAsia="Times New Roman" w:hAnsi="Calibri" w:cs="Calibri"/>
      <w:lang w:eastAsia="ar-SA"/>
    </w:rPr>
  </w:style>
  <w:style w:type="character" w:customStyle="1" w:styleId="1f8">
    <w:name w:val="Нижний колонтитул Знак1"/>
    <w:rsid w:val="001371AD"/>
    <w:rPr>
      <w:rFonts w:ascii="Calibri" w:eastAsia="Times New Roman" w:hAnsi="Calibri" w:cs="Calibri"/>
      <w:lang w:eastAsia="ar-SA"/>
    </w:rPr>
  </w:style>
  <w:style w:type="character" w:customStyle="1" w:styleId="1f9">
    <w:name w:val="Название Знак1"/>
    <w:rsid w:val="001371AD"/>
    <w:rPr>
      <w:rFonts w:ascii="Cambria" w:eastAsia="Times New Roman" w:hAnsi="Cambria" w:cs="Times New Roman"/>
      <w:color w:val="17365D"/>
      <w:spacing w:val="5"/>
      <w:kern w:val="1"/>
      <w:sz w:val="52"/>
      <w:szCs w:val="52"/>
      <w:lang w:eastAsia="ar-SA"/>
    </w:rPr>
  </w:style>
  <w:style w:type="character" w:customStyle="1" w:styleId="1fa">
    <w:name w:val="Подзаголовок Знак1"/>
    <w:aliases w:val="Таб. нал. Знак1"/>
    <w:rsid w:val="001371AD"/>
    <w:rPr>
      <w:rFonts w:ascii="Cambria" w:eastAsia="Times New Roman" w:hAnsi="Cambria" w:cs="Times New Roman"/>
      <w:i/>
      <w:iCs/>
      <w:color w:val="4F81BD"/>
      <w:spacing w:val="15"/>
      <w:sz w:val="24"/>
      <w:szCs w:val="24"/>
      <w:lang w:eastAsia="ar-SA"/>
    </w:rPr>
  </w:style>
  <w:style w:type="character" w:customStyle="1" w:styleId="27">
    <w:name w:val="Замещающий текст2"/>
    <w:rsid w:val="001371AD"/>
    <w:rPr>
      <w:color w:val="808080"/>
    </w:rPr>
  </w:style>
  <w:style w:type="character" w:customStyle="1" w:styleId="28">
    <w:name w:val="Слабое выделение2"/>
    <w:rsid w:val="001371AD"/>
    <w:rPr>
      <w:i/>
      <w:iCs/>
      <w:color w:val="808080"/>
    </w:rPr>
  </w:style>
  <w:style w:type="character" w:customStyle="1" w:styleId="29">
    <w:name w:val="Сильное выделение2"/>
    <w:rsid w:val="001371AD"/>
    <w:rPr>
      <w:b/>
      <w:bCs/>
      <w:i/>
      <w:iCs/>
      <w:color w:val="4F81BD"/>
    </w:rPr>
  </w:style>
  <w:style w:type="character" w:customStyle="1" w:styleId="2a">
    <w:name w:val="Слабая ссылка2"/>
    <w:rsid w:val="001371AD"/>
    <w:rPr>
      <w:smallCaps/>
      <w:color w:val="C0504D"/>
      <w:u w:val="single"/>
    </w:rPr>
  </w:style>
  <w:style w:type="character" w:customStyle="1" w:styleId="2b">
    <w:name w:val="Сильная ссылка2"/>
    <w:rsid w:val="001371AD"/>
    <w:rPr>
      <w:b/>
      <w:bCs/>
      <w:smallCaps/>
      <w:color w:val="C0504D"/>
      <w:spacing w:val="5"/>
      <w:u w:val="single"/>
    </w:rPr>
  </w:style>
  <w:style w:type="character" w:customStyle="1" w:styleId="2c">
    <w:name w:val="Название книги2"/>
    <w:rsid w:val="001371AD"/>
    <w:rPr>
      <w:b/>
      <w:bCs/>
      <w:smallCaps/>
      <w:spacing w:val="5"/>
    </w:rPr>
  </w:style>
  <w:style w:type="paragraph" w:customStyle="1" w:styleId="2d">
    <w:name w:val="Заголовок оглавления2"/>
    <w:basedOn w:val="10"/>
    <w:next w:val="a5"/>
    <w:rsid w:val="001371AD"/>
    <w:pPr>
      <w:keepNext w:val="0"/>
      <w:suppressAutoHyphens/>
      <w:spacing w:before="100" w:beforeAutospacing="1" w:after="0"/>
      <w:ind w:firstLine="709"/>
      <w:contextualSpacing/>
      <w:jc w:val="center"/>
      <w:outlineLvl w:val="9"/>
    </w:pPr>
    <w:rPr>
      <w:rFonts w:ascii="Times New Roman" w:hAnsi="Times New Roman" w:cs="Calibri"/>
      <w:b w:val="0"/>
      <w:i/>
      <w:kern w:val="0"/>
      <w:sz w:val="24"/>
      <w:szCs w:val="22"/>
      <w:lang w:eastAsia="ru-RU"/>
    </w:rPr>
  </w:style>
  <w:style w:type="paragraph" w:customStyle="1" w:styleId="2e">
    <w:name w:val="Без интервала2"/>
    <w:rsid w:val="001371AD"/>
    <w:pPr>
      <w:suppressAutoHyphens/>
      <w:spacing w:after="0" w:line="240" w:lineRule="auto"/>
    </w:pPr>
    <w:rPr>
      <w:rFonts w:ascii="Calibri" w:eastAsia="Arial" w:hAnsi="Calibri" w:cs="Calibri"/>
      <w:lang w:val="en-US" w:bidi="en-US"/>
    </w:rPr>
  </w:style>
  <w:style w:type="paragraph" w:customStyle="1" w:styleId="font5">
    <w:name w:val="font5"/>
    <w:basedOn w:val="a5"/>
    <w:rsid w:val="001371AD"/>
    <w:pPr>
      <w:spacing w:before="100" w:beforeAutospacing="1" w:after="100" w:afterAutospacing="1"/>
    </w:pPr>
    <w:rPr>
      <w:rFonts w:ascii="Tahoma" w:hAnsi="Tahoma" w:cs="Tahoma"/>
      <w:b/>
      <w:bCs/>
      <w:color w:val="000000"/>
      <w:sz w:val="16"/>
      <w:szCs w:val="16"/>
    </w:rPr>
  </w:style>
  <w:style w:type="paragraph" w:customStyle="1" w:styleId="font6">
    <w:name w:val="font6"/>
    <w:basedOn w:val="a5"/>
    <w:rsid w:val="001371AD"/>
    <w:pPr>
      <w:spacing w:before="100" w:beforeAutospacing="1" w:after="100" w:afterAutospacing="1"/>
    </w:pPr>
    <w:rPr>
      <w:rFonts w:ascii="Tahoma" w:hAnsi="Tahoma" w:cs="Tahoma"/>
      <w:color w:val="000000"/>
      <w:sz w:val="16"/>
      <w:szCs w:val="16"/>
    </w:rPr>
  </w:style>
  <w:style w:type="character" w:styleId="afff0">
    <w:name w:val="page number"/>
    <w:rsid w:val="001371AD"/>
  </w:style>
  <w:style w:type="paragraph" w:customStyle="1" w:styleId="xl63">
    <w:name w:val="xl63"/>
    <w:basedOn w:val="a5"/>
    <w:rsid w:val="001371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64">
    <w:name w:val="xl64"/>
    <w:basedOn w:val="a5"/>
    <w:rsid w:val="001371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table" w:customStyle="1" w:styleId="1fb">
    <w:name w:val="Сетка таблицы1"/>
    <w:basedOn w:val="a7"/>
    <w:next w:val="af"/>
    <w:rsid w:val="001371A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
    <w:name w:val="Сетка таблицы2"/>
    <w:basedOn w:val="a7"/>
    <w:next w:val="af"/>
    <w:rsid w:val="001371A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7"/>
    <w:next w:val="af"/>
    <w:uiPriority w:val="59"/>
    <w:rsid w:val="001371A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7"/>
    <w:next w:val="af"/>
    <w:rsid w:val="001371A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7"/>
    <w:next w:val="af"/>
    <w:rsid w:val="001371A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
    <w:name w:val="Сетка таблицы4"/>
    <w:basedOn w:val="a7"/>
    <w:next w:val="af"/>
    <w:rsid w:val="001371A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7"/>
    <w:next w:val="af"/>
    <w:rsid w:val="001371A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7"/>
    <w:next w:val="af"/>
    <w:rsid w:val="001371A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6"/>
    <w:rsid w:val="00092BE3"/>
  </w:style>
  <w:style w:type="character" w:customStyle="1" w:styleId="Bodytext4">
    <w:name w:val="Body text (4)_"/>
    <w:basedOn w:val="a6"/>
    <w:link w:val="Bodytext40"/>
    <w:locked/>
    <w:rsid w:val="00D76749"/>
    <w:rPr>
      <w:rFonts w:ascii="Franklin Gothic Book" w:eastAsia="Franklin Gothic Book" w:hAnsi="Franklin Gothic Book" w:cs="Franklin Gothic Book"/>
      <w:sz w:val="23"/>
      <w:szCs w:val="23"/>
      <w:shd w:val="clear" w:color="auto" w:fill="FFFFFF"/>
    </w:rPr>
  </w:style>
  <w:style w:type="paragraph" w:customStyle="1" w:styleId="Bodytext40">
    <w:name w:val="Body text (4)"/>
    <w:basedOn w:val="a5"/>
    <w:link w:val="Bodytext4"/>
    <w:rsid w:val="00D76749"/>
    <w:pPr>
      <w:shd w:val="clear" w:color="auto" w:fill="FFFFFF"/>
      <w:spacing w:line="0" w:lineRule="atLeast"/>
      <w:ind w:hanging="300"/>
    </w:pPr>
    <w:rPr>
      <w:rFonts w:ascii="Franklin Gothic Book" w:eastAsia="Franklin Gothic Book" w:hAnsi="Franklin Gothic Book" w:cs="Franklin Gothic Book"/>
      <w:sz w:val="23"/>
      <w:szCs w:val="23"/>
      <w:lang w:eastAsia="en-US"/>
    </w:rPr>
  </w:style>
  <w:style w:type="character" w:customStyle="1" w:styleId="Bodytext">
    <w:name w:val="Body text_"/>
    <w:basedOn w:val="a6"/>
    <w:link w:val="130"/>
    <w:locked/>
    <w:rsid w:val="00D76749"/>
    <w:rPr>
      <w:rFonts w:ascii="Franklin Gothic Book" w:eastAsia="Franklin Gothic Book" w:hAnsi="Franklin Gothic Book" w:cs="Franklin Gothic Book"/>
      <w:sz w:val="23"/>
      <w:szCs w:val="23"/>
      <w:shd w:val="clear" w:color="auto" w:fill="FFFFFF"/>
    </w:rPr>
  </w:style>
  <w:style w:type="paragraph" w:customStyle="1" w:styleId="130">
    <w:name w:val="Основной текст13"/>
    <w:basedOn w:val="a5"/>
    <w:link w:val="Bodytext"/>
    <w:rsid w:val="00D76749"/>
    <w:pPr>
      <w:shd w:val="clear" w:color="auto" w:fill="FFFFFF"/>
      <w:spacing w:line="0" w:lineRule="atLeast"/>
      <w:ind w:hanging="360"/>
    </w:pPr>
    <w:rPr>
      <w:rFonts w:ascii="Franklin Gothic Book" w:eastAsia="Franklin Gothic Book" w:hAnsi="Franklin Gothic Book" w:cs="Franklin Gothic Book"/>
      <w:sz w:val="23"/>
      <w:szCs w:val="23"/>
      <w:lang w:eastAsia="en-US"/>
    </w:rPr>
  </w:style>
  <w:style w:type="paragraph" w:customStyle="1" w:styleId="-20">
    <w:name w:val="Текст-2"/>
    <w:basedOn w:val="a5"/>
    <w:link w:val="-22"/>
    <w:qFormat/>
    <w:rsid w:val="00FE6FA1"/>
    <w:pPr>
      <w:suppressLineNumbers/>
      <w:tabs>
        <w:tab w:val="left" w:leader="dot" w:pos="540"/>
      </w:tabs>
      <w:suppressAutoHyphens/>
      <w:spacing w:before="120"/>
      <w:ind w:firstLine="539"/>
      <w:jc w:val="both"/>
    </w:pPr>
    <w:rPr>
      <w:rFonts w:ascii="Times New Roman CYR" w:hAnsi="Times New Roman CYR" w:cs="Times New Roman CYR"/>
      <w:sz w:val="26"/>
      <w:szCs w:val="26"/>
    </w:rPr>
  </w:style>
  <w:style w:type="character" w:customStyle="1" w:styleId="-22">
    <w:name w:val="Текст-2 Знак"/>
    <w:link w:val="-20"/>
    <w:rsid w:val="00FE6FA1"/>
    <w:rPr>
      <w:rFonts w:ascii="Times New Roman CYR" w:eastAsia="Times New Roman" w:hAnsi="Times New Roman CYR" w:cs="Times New Roman CYR"/>
      <w:sz w:val="26"/>
      <w:szCs w:val="26"/>
      <w:lang w:eastAsia="ru-RU"/>
    </w:rPr>
  </w:style>
  <w:style w:type="paragraph" w:customStyle="1" w:styleId="21">
    <w:name w:val="Стиль2_Часть"/>
    <w:basedOn w:val="22"/>
    <w:qFormat/>
    <w:rsid w:val="00FE6FA1"/>
    <w:pPr>
      <w:keepNext w:val="0"/>
      <w:keepLines w:val="0"/>
      <w:numPr>
        <w:ilvl w:val="1"/>
        <w:numId w:val="3"/>
      </w:numPr>
      <w:suppressAutoHyphens/>
      <w:spacing w:before="120" w:line="240" w:lineRule="auto"/>
      <w:ind w:left="1417" w:hanging="1060"/>
      <w:jc w:val="left"/>
    </w:pPr>
    <w:rPr>
      <w:rFonts w:eastAsia="Times New Roman"/>
      <w:kern w:val="28"/>
      <w:sz w:val="24"/>
      <w:lang w:val="x-none"/>
    </w:rPr>
  </w:style>
  <w:style w:type="paragraph" w:customStyle="1" w:styleId="31">
    <w:name w:val="Стиль3_Подпункты"/>
    <w:basedOn w:val="22"/>
    <w:qFormat/>
    <w:rsid w:val="00FE6FA1"/>
    <w:pPr>
      <w:keepNext w:val="0"/>
      <w:keepLines w:val="0"/>
      <w:numPr>
        <w:ilvl w:val="2"/>
        <w:numId w:val="3"/>
      </w:numPr>
      <w:suppressAutoHyphens/>
      <w:spacing w:before="120" w:line="240" w:lineRule="auto"/>
      <w:ind w:left="1418" w:hanging="698"/>
      <w:jc w:val="left"/>
    </w:pPr>
    <w:rPr>
      <w:rFonts w:eastAsia="Times New Roman"/>
      <w:kern w:val="28"/>
      <w:sz w:val="24"/>
      <w:lang w:val="x-none"/>
    </w:rPr>
  </w:style>
  <w:style w:type="paragraph" w:customStyle="1" w:styleId="a3">
    <w:name w:val="Подрисуночная надпись"/>
    <w:basedOn w:val="a5"/>
    <w:autoRedefine/>
    <w:rsid w:val="00FE6FA1"/>
    <w:pPr>
      <w:numPr>
        <w:numId w:val="4"/>
      </w:numPr>
      <w:suppressLineNumbers/>
      <w:suppressAutoHyphens/>
      <w:spacing w:before="120" w:after="240"/>
      <w:jc w:val="both"/>
    </w:pPr>
    <w:rPr>
      <w:b/>
      <w:bCs/>
      <w:lang w:val="x-none" w:eastAsia="x-none"/>
    </w:rPr>
  </w:style>
  <w:style w:type="paragraph" w:customStyle="1" w:styleId="afff1">
    <w:name w:val="Заголовок рис."/>
    <w:basedOn w:val="a3"/>
    <w:link w:val="afff2"/>
    <w:qFormat/>
    <w:rsid w:val="00FE6FA1"/>
    <w:pPr>
      <w:tabs>
        <w:tab w:val="left" w:pos="709"/>
        <w:tab w:val="left" w:pos="1134"/>
      </w:tabs>
      <w:suppressAutoHyphens w:val="0"/>
      <w:spacing w:before="60"/>
    </w:pPr>
    <w:rPr>
      <w:bCs w:val="0"/>
      <w:szCs w:val="20"/>
    </w:rPr>
  </w:style>
  <w:style w:type="character" w:customStyle="1" w:styleId="afff2">
    <w:name w:val="Заголовок рис. Знак"/>
    <w:link w:val="afff1"/>
    <w:rsid w:val="00FE6FA1"/>
    <w:rPr>
      <w:rFonts w:ascii="Times New Roman" w:eastAsia="Times New Roman" w:hAnsi="Times New Roman" w:cs="Times New Roman"/>
      <w:b/>
      <w:sz w:val="24"/>
      <w:szCs w:val="20"/>
      <w:lang w:val="x-none" w:eastAsia="x-none"/>
    </w:rPr>
  </w:style>
  <w:style w:type="paragraph" w:customStyle="1" w:styleId="1">
    <w:name w:val="Стиль1_ГЛАВА"/>
    <w:basedOn w:val="10"/>
    <w:qFormat/>
    <w:rsid w:val="00FE6FA1"/>
    <w:pPr>
      <w:keepNext w:val="0"/>
      <w:pageBreakBefore/>
      <w:numPr>
        <w:numId w:val="5"/>
      </w:numPr>
      <w:tabs>
        <w:tab w:val="left" w:pos="1560"/>
      </w:tabs>
      <w:suppressAutoHyphens/>
      <w:spacing w:before="120" w:after="240" w:line="240" w:lineRule="auto"/>
    </w:pPr>
    <w:rPr>
      <w:rFonts w:ascii="Times New Roman" w:hAnsi="Times New Roman"/>
      <w:caps/>
      <w:kern w:val="28"/>
      <w:sz w:val="28"/>
      <w:szCs w:val="28"/>
      <w:lang w:val="x-none"/>
    </w:rPr>
  </w:style>
  <w:style w:type="paragraph" w:customStyle="1" w:styleId="1fc">
    <w:name w:val="Знак Знак Знак Знак Знак Знак Знак Знак Знак Знак Знак Знак Знак Знак Знак Знак1"/>
    <w:basedOn w:val="a5"/>
    <w:rsid w:val="008B386B"/>
    <w:pPr>
      <w:tabs>
        <w:tab w:val="num" w:pos="432"/>
      </w:tabs>
      <w:spacing w:before="120" w:after="160"/>
      <w:ind w:left="432" w:hanging="432"/>
      <w:jc w:val="both"/>
    </w:pPr>
    <w:rPr>
      <w:b/>
      <w:bCs/>
      <w:caps/>
      <w:sz w:val="32"/>
      <w:szCs w:val="32"/>
      <w:lang w:val="en-US" w:eastAsia="en-US"/>
    </w:rPr>
  </w:style>
  <w:style w:type="character" w:customStyle="1" w:styleId="112">
    <w:name w:val="Слабое выделение11"/>
    <w:rsid w:val="0093798C"/>
    <w:rPr>
      <w:i/>
      <w:iCs/>
      <w:color w:val="808080"/>
    </w:rPr>
  </w:style>
  <w:style w:type="character" w:customStyle="1" w:styleId="113">
    <w:name w:val="Сильное выделение11"/>
    <w:rsid w:val="0093798C"/>
    <w:rPr>
      <w:b/>
      <w:bCs/>
      <w:i/>
      <w:iCs/>
      <w:color w:val="4F81BD"/>
    </w:rPr>
  </w:style>
  <w:style w:type="character" w:customStyle="1" w:styleId="114">
    <w:name w:val="Слабая ссылка11"/>
    <w:rsid w:val="0093798C"/>
    <w:rPr>
      <w:smallCaps/>
      <w:color w:val="C0504D"/>
      <w:u w:val="single"/>
    </w:rPr>
  </w:style>
  <w:style w:type="character" w:customStyle="1" w:styleId="115">
    <w:name w:val="Сильная ссылка11"/>
    <w:rsid w:val="0093798C"/>
    <w:rPr>
      <w:b/>
      <w:bCs/>
      <w:smallCaps/>
      <w:color w:val="C0504D"/>
      <w:spacing w:val="5"/>
      <w:u w:val="single"/>
    </w:rPr>
  </w:style>
  <w:style w:type="character" w:customStyle="1" w:styleId="116">
    <w:name w:val="Название книги11"/>
    <w:rsid w:val="0093798C"/>
    <w:rPr>
      <w:b/>
      <w:bCs/>
      <w:smallCaps/>
      <w:spacing w:val="5"/>
    </w:rPr>
  </w:style>
  <w:style w:type="paragraph" w:customStyle="1" w:styleId="117">
    <w:name w:val="Заголовок оглавления11"/>
    <w:basedOn w:val="10"/>
    <w:next w:val="a5"/>
    <w:rsid w:val="0093798C"/>
    <w:pPr>
      <w:keepLines/>
      <w:suppressAutoHyphens/>
      <w:spacing w:before="480" w:after="0"/>
      <w:jc w:val="center"/>
      <w:outlineLvl w:val="9"/>
    </w:pPr>
    <w:rPr>
      <w:rFonts w:ascii="Times New Roman" w:hAnsi="Times New Roman" w:cs="Calibri"/>
      <w:kern w:val="0"/>
      <w:sz w:val="24"/>
      <w:szCs w:val="28"/>
      <w:lang w:val="en-US" w:bidi="en-US"/>
    </w:rPr>
  </w:style>
  <w:style w:type="paragraph" w:customStyle="1" w:styleId="Style9">
    <w:name w:val="Style9"/>
    <w:basedOn w:val="a5"/>
    <w:uiPriority w:val="99"/>
    <w:rsid w:val="0093798C"/>
    <w:pPr>
      <w:widowControl w:val="0"/>
      <w:autoSpaceDE w:val="0"/>
      <w:autoSpaceDN w:val="0"/>
      <w:adjustRightInd w:val="0"/>
      <w:spacing w:line="451" w:lineRule="exact"/>
      <w:ind w:firstLine="475"/>
      <w:jc w:val="both"/>
    </w:pPr>
    <w:rPr>
      <w:rFonts w:ascii="Tahoma" w:eastAsiaTheme="minorEastAsia" w:hAnsi="Tahoma" w:cs="Tahoma"/>
    </w:rPr>
  </w:style>
  <w:style w:type="table" w:customStyle="1" w:styleId="310">
    <w:name w:val="Сетка таблицы31"/>
    <w:basedOn w:val="a7"/>
    <w:uiPriority w:val="59"/>
    <w:rsid w:val="00937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d">
    <w:name w:val="Основной текст1"/>
    <w:basedOn w:val="a5"/>
    <w:link w:val="afff3"/>
    <w:rsid w:val="0093798C"/>
    <w:pPr>
      <w:shd w:val="clear" w:color="auto" w:fill="FFFFFF"/>
      <w:spacing w:before="180" w:after="840" w:line="0" w:lineRule="atLeast"/>
      <w:jc w:val="center"/>
    </w:pPr>
    <w:rPr>
      <w:sz w:val="28"/>
      <w:szCs w:val="28"/>
    </w:rPr>
  </w:style>
  <w:style w:type="paragraph" w:styleId="afff4">
    <w:name w:val="footnote text"/>
    <w:basedOn w:val="a5"/>
    <w:link w:val="afff5"/>
    <w:uiPriority w:val="99"/>
    <w:semiHidden/>
    <w:unhideWhenUsed/>
    <w:rsid w:val="00852C29"/>
    <w:rPr>
      <w:sz w:val="20"/>
      <w:szCs w:val="20"/>
    </w:rPr>
  </w:style>
  <w:style w:type="character" w:customStyle="1" w:styleId="afff5">
    <w:name w:val="Текст сноски Знак"/>
    <w:basedOn w:val="a6"/>
    <w:link w:val="afff4"/>
    <w:uiPriority w:val="99"/>
    <w:semiHidden/>
    <w:rsid w:val="00852C29"/>
    <w:rPr>
      <w:rFonts w:ascii="Times New Roman" w:eastAsia="Calibri" w:hAnsi="Times New Roman" w:cs="Times New Roman"/>
      <w:sz w:val="20"/>
      <w:szCs w:val="20"/>
    </w:rPr>
  </w:style>
  <w:style w:type="character" w:styleId="afff6">
    <w:name w:val="footnote reference"/>
    <w:basedOn w:val="a6"/>
    <w:uiPriority w:val="99"/>
    <w:semiHidden/>
    <w:unhideWhenUsed/>
    <w:rsid w:val="00852C29"/>
    <w:rPr>
      <w:vertAlign w:val="superscript"/>
    </w:rPr>
  </w:style>
  <w:style w:type="paragraph" w:customStyle="1" w:styleId="1fe">
    <w:name w:val="АЗаголов 1"/>
    <w:basedOn w:val="2f0"/>
    <w:link w:val="1ff"/>
    <w:qFormat/>
    <w:rsid w:val="007C5F3D"/>
    <w:pPr>
      <w:outlineLvl w:val="0"/>
    </w:pPr>
    <w:rPr>
      <w:i w:val="0"/>
    </w:rPr>
  </w:style>
  <w:style w:type="paragraph" w:customStyle="1" w:styleId="afff7">
    <w:name w:val="АРисун"/>
    <w:basedOn w:val="afd"/>
    <w:link w:val="afff8"/>
    <w:qFormat/>
    <w:rsid w:val="00D73CA6"/>
    <w:pPr>
      <w:spacing w:before="0" w:after="240"/>
      <w:ind w:firstLine="0"/>
      <w:jc w:val="center"/>
    </w:pPr>
    <w:rPr>
      <w:rFonts w:ascii="Times New Roman" w:hAnsi="Times New Roman"/>
      <w:b w:val="0"/>
      <w:i/>
      <w:color w:val="auto"/>
      <w:sz w:val="24"/>
      <w:szCs w:val="24"/>
    </w:rPr>
  </w:style>
  <w:style w:type="character" w:customStyle="1" w:styleId="1ff">
    <w:name w:val="АЗаголов 1 Знак"/>
    <w:basedOn w:val="11"/>
    <w:link w:val="1fe"/>
    <w:rsid w:val="007C5F3D"/>
    <w:rPr>
      <w:rFonts w:ascii="Times New Roman" w:eastAsia="Times New Roman" w:hAnsi="Times New Roman" w:cs="Times New Roman"/>
      <w:b/>
      <w:bCs/>
      <w:kern w:val="32"/>
      <w:sz w:val="24"/>
      <w:szCs w:val="24"/>
      <w:lang w:eastAsia="ru-RU"/>
    </w:rPr>
  </w:style>
  <w:style w:type="paragraph" w:customStyle="1" w:styleId="Afff9">
    <w:name w:val="Aобычный текст"/>
    <w:basedOn w:val="a5"/>
    <w:link w:val="Afffa"/>
    <w:qFormat/>
    <w:rsid w:val="007C5F3D"/>
    <w:pPr>
      <w:spacing w:line="300" w:lineRule="auto"/>
      <w:ind w:firstLine="567"/>
      <w:contextualSpacing/>
      <w:jc w:val="both"/>
    </w:pPr>
    <w:rPr>
      <w:rFonts w:eastAsia="Calibri"/>
      <w:lang w:eastAsia="en-US"/>
    </w:rPr>
  </w:style>
  <w:style w:type="character" w:customStyle="1" w:styleId="afff8">
    <w:name w:val="АРисун Знак"/>
    <w:basedOn w:val="afc"/>
    <w:link w:val="afff7"/>
    <w:rsid w:val="00D73CA6"/>
    <w:rPr>
      <w:rFonts w:ascii="Times New Roman" w:eastAsia="Microsoft YaHei" w:hAnsi="Times New Roman" w:cs="Times New Roman"/>
      <w:b w:val="0"/>
      <w:bCs/>
      <w:i/>
      <w:color w:val="4F81BD"/>
      <w:spacing w:val="-5"/>
      <w:sz w:val="24"/>
      <w:szCs w:val="24"/>
    </w:rPr>
  </w:style>
  <w:style w:type="paragraph" w:customStyle="1" w:styleId="afffb">
    <w:name w:val="АТаблицы"/>
    <w:basedOn w:val="afd"/>
    <w:link w:val="afffc"/>
    <w:qFormat/>
    <w:rsid w:val="005819BC"/>
    <w:pPr>
      <w:keepNext/>
      <w:spacing w:after="0" w:line="276" w:lineRule="auto"/>
      <w:jc w:val="right"/>
    </w:pPr>
    <w:rPr>
      <w:rFonts w:ascii="Times New Roman" w:hAnsi="Times New Roman"/>
      <w:b w:val="0"/>
      <w:i/>
      <w:color w:val="auto"/>
      <w:sz w:val="24"/>
      <w:szCs w:val="24"/>
    </w:rPr>
  </w:style>
  <w:style w:type="character" w:customStyle="1" w:styleId="Afffa">
    <w:name w:val="Aобычный текст Знак"/>
    <w:basedOn w:val="a6"/>
    <w:link w:val="Afff9"/>
    <w:rsid w:val="007C5F3D"/>
    <w:rPr>
      <w:rFonts w:ascii="Times New Roman" w:eastAsia="Calibri" w:hAnsi="Times New Roman" w:cs="Times New Roman"/>
      <w:sz w:val="24"/>
      <w:szCs w:val="24"/>
    </w:rPr>
  </w:style>
  <w:style w:type="character" w:customStyle="1" w:styleId="afffc">
    <w:name w:val="АТаблицы Знак"/>
    <w:basedOn w:val="afc"/>
    <w:link w:val="afffb"/>
    <w:rsid w:val="005819BC"/>
    <w:rPr>
      <w:rFonts w:ascii="Times New Roman" w:eastAsia="Microsoft YaHei" w:hAnsi="Times New Roman" w:cs="Times New Roman"/>
      <w:b w:val="0"/>
      <w:bCs/>
      <w:i/>
      <w:color w:val="4F81BD"/>
      <w:spacing w:val="-5"/>
      <w:sz w:val="24"/>
      <w:szCs w:val="24"/>
    </w:rPr>
  </w:style>
  <w:style w:type="paragraph" w:customStyle="1" w:styleId="2f0">
    <w:name w:val="АЗаголов 2"/>
    <w:basedOn w:val="37"/>
    <w:link w:val="2f1"/>
    <w:qFormat/>
    <w:rsid w:val="00E96454"/>
    <w:pPr>
      <w:spacing w:line="300" w:lineRule="auto"/>
      <w:outlineLvl w:val="1"/>
    </w:pPr>
    <w:rPr>
      <w:sz w:val="24"/>
      <w:szCs w:val="24"/>
    </w:rPr>
  </w:style>
  <w:style w:type="paragraph" w:customStyle="1" w:styleId="37">
    <w:name w:val="АЗаголов 3"/>
    <w:basedOn w:val="22"/>
    <w:link w:val="38"/>
    <w:qFormat/>
    <w:rsid w:val="008B2498"/>
    <w:pPr>
      <w:spacing w:before="120"/>
      <w:outlineLvl w:val="2"/>
    </w:pPr>
    <w:rPr>
      <w:rFonts w:eastAsia="Times New Roman"/>
      <w:i/>
      <w:sz w:val="28"/>
      <w:szCs w:val="28"/>
      <w:lang w:eastAsia="ru-RU"/>
    </w:rPr>
  </w:style>
  <w:style w:type="character" w:customStyle="1" w:styleId="2f1">
    <w:name w:val="АЗаголов 2 Знак"/>
    <w:basedOn w:val="11"/>
    <w:link w:val="2f0"/>
    <w:rsid w:val="00E96454"/>
    <w:rPr>
      <w:rFonts w:ascii="Times New Roman" w:eastAsia="Times New Roman" w:hAnsi="Times New Roman" w:cs="Times New Roman"/>
      <w:b/>
      <w:bCs/>
      <w:i/>
      <w:kern w:val="32"/>
      <w:sz w:val="24"/>
      <w:szCs w:val="24"/>
      <w:lang w:eastAsia="ru-RU"/>
    </w:rPr>
  </w:style>
  <w:style w:type="character" w:customStyle="1" w:styleId="38">
    <w:name w:val="АЗаголов 3 Знак"/>
    <w:basedOn w:val="23"/>
    <w:link w:val="37"/>
    <w:rsid w:val="008B2498"/>
    <w:rPr>
      <w:rFonts w:ascii="Times New Roman" w:eastAsia="Times New Roman" w:hAnsi="Times New Roman" w:cs="Times New Roman"/>
      <w:b/>
      <w:bCs/>
      <w:i/>
      <w:sz w:val="28"/>
      <w:szCs w:val="28"/>
      <w:lang w:eastAsia="ru-RU"/>
    </w:rPr>
  </w:style>
  <w:style w:type="paragraph" w:customStyle="1" w:styleId="ConsCell">
    <w:name w:val="ConsCell"/>
    <w:uiPriority w:val="99"/>
    <w:rsid w:val="00FA697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TableParagraph">
    <w:name w:val="Table Paragraph"/>
    <w:basedOn w:val="a5"/>
    <w:uiPriority w:val="1"/>
    <w:qFormat/>
    <w:rsid w:val="00333161"/>
    <w:pPr>
      <w:widowControl w:val="0"/>
    </w:pPr>
    <w:rPr>
      <w:rFonts w:ascii="Calibri" w:eastAsia="Calibri" w:hAnsi="Calibri"/>
      <w:sz w:val="22"/>
      <w:szCs w:val="22"/>
      <w:lang w:val="en-US" w:eastAsia="en-US"/>
    </w:rPr>
  </w:style>
  <w:style w:type="table" w:customStyle="1" w:styleId="TableNormal">
    <w:name w:val="Table Normal"/>
    <w:uiPriority w:val="2"/>
    <w:semiHidden/>
    <w:qFormat/>
    <w:rsid w:val="00333161"/>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Preformat">
    <w:name w:val="Preformat"/>
    <w:rsid w:val="00931E1C"/>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1ff0">
    <w:name w:val="Обычный1"/>
    <w:rsid w:val="00985A7C"/>
    <w:pPr>
      <w:widowControl w:val="0"/>
      <w:snapToGrid w:val="0"/>
      <w:spacing w:before="240" w:after="0" w:line="300" w:lineRule="auto"/>
      <w:ind w:firstLine="700"/>
      <w:jc w:val="both"/>
    </w:pPr>
    <w:rPr>
      <w:rFonts w:ascii="Times New Roman" w:eastAsia="Times New Roman" w:hAnsi="Times New Roman" w:cs="Times New Roman"/>
      <w:sz w:val="24"/>
      <w:szCs w:val="20"/>
      <w:lang w:eastAsia="ru-RU"/>
    </w:rPr>
  </w:style>
  <w:style w:type="paragraph" w:customStyle="1" w:styleId="41">
    <w:name w:val="Азаголов 4"/>
    <w:basedOn w:val="42"/>
    <w:link w:val="47"/>
    <w:qFormat/>
    <w:rsid w:val="00977423"/>
    <w:pPr>
      <w:numPr>
        <w:ilvl w:val="1"/>
        <w:numId w:val="7"/>
      </w:numPr>
      <w:tabs>
        <w:tab w:val="left" w:pos="1134"/>
      </w:tabs>
      <w:spacing w:after="240"/>
      <w:outlineLvl w:val="2"/>
    </w:pPr>
    <w:rPr>
      <w:rFonts w:ascii="Times New Roman" w:hAnsi="Times New Roman"/>
      <w:sz w:val="28"/>
      <w:szCs w:val="28"/>
      <w:lang w:eastAsia="ar-SA"/>
    </w:rPr>
  </w:style>
  <w:style w:type="character" w:customStyle="1" w:styleId="47">
    <w:name w:val="Азаголов 4 Знак"/>
    <w:basedOn w:val="43"/>
    <w:link w:val="41"/>
    <w:rsid w:val="00977423"/>
    <w:rPr>
      <w:rFonts w:ascii="Times New Roman" w:eastAsia="Times New Roman" w:hAnsi="Times New Roman" w:cs="Times New Roman"/>
      <w:b/>
      <w:bCs/>
      <w:kern w:val="32"/>
      <w:sz w:val="28"/>
      <w:szCs w:val="28"/>
      <w:lang w:eastAsia="ar-SA"/>
    </w:rPr>
  </w:style>
  <w:style w:type="paragraph" w:customStyle="1" w:styleId="55">
    <w:name w:val="АЗаголов 5"/>
    <w:basedOn w:val="ListParagraph1"/>
    <w:link w:val="56"/>
    <w:qFormat/>
    <w:rsid w:val="00DA0026"/>
    <w:pPr>
      <w:spacing w:after="0" w:line="360" w:lineRule="auto"/>
      <w:ind w:left="0" w:firstLine="567"/>
      <w:jc w:val="center"/>
      <w:outlineLvl w:val="3"/>
    </w:pPr>
    <w:rPr>
      <w:rFonts w:ascii="Times New Roman" w:hAnsi="Times New Roman"/>
      <w:i/>
      <w:sz w:val="28"/>
      <w:szCs w:val="28"/>
      <w:lang w:val="ru-RU"/>
    </w:rPr>
  </w:style>
  <w:style w:type="character" w:customStyle="1" w:styleId="ListParagraph10">
    <w:name w:val="List Paragraph1 Знак"/>
    <w:basedOn w:val="a6"/>
    <w:link w:val="ListParagraph1"/>
    <w:rsid w:val="006D77AC"/>
    <w:rPr>
      <w:rFonts w:ascii="Calibri" w:eastAsia="Times New Roman" w:hAnsi="Calibri" w:cs="Times New Roman"/>
      <w:lang w:val="en-US" w:bidi="en-US"/>
    </w:rPr>
  </w:style>
  <w:style w:type="character" w:customStyle="1" w:styleId="56">
    <w:name w:val="АЗаголов 5 Знак"/>
    <w:basedOn w:val="ListParagraph10"/>
    <w:link w:val="55"/>
    <w:rsid w:val="00DA0026"/>
    <w:rPr>
      <w:rFonts w:ascii="Times New Roman" w:eastAsia="Times New Roman" w:hAnsi="Times New Roman" w:cs="Times New Roman"/>
      <w:i/>
      <w:sz w:val="28"/>
      <w:szCs w:val="28"/>
      <w:lang w:val="en-US" w:bidi="en-US"/>
    </w:rPr>
  </w:style>
  <w:style w:type="paragraph" w:customStyle="1" w:styleId="afffd">
    <w:name w:val="Знак Знак Знак Знак Знак Знак Знак Знак Знак Знак Знак Знак Знак Знак Знак Знак Знак Знак Знак"/>
    <w:basedOn w:val="a5"/>
    <w:rsid w:val="001548D6"/>
    <w:pPr>
      <w:tabs>
        <w:tab w:val="num" w:pos="432"/>
      </w:tabs>
      <w:spacing w:before="120" w:after="160"/>
      <w:ind w:left="432" w:hanging="432"/>
      <w:jc w:val="both"/>
    </w:pPr>
    <w:rPr>
      <w:b/>
      <w:bCs/>
      <w:caps/>
      <w:sz w:val="32"/>
      <w:szCs w:val="32"/>
      <w:lang w:val="en-US" w:eastAsia="en-US"/>
    </w:rPr>
  </w:style>
  <w:style w:type="paragraph" w:customStyle="1" w:styleId="ConsPlusCell">
    <w:name w:val="ConsPlusCell"/>
    <w:rsid w:val="00B16AE7"/>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afffe">
    <w:name w:val="Основной ГП"/>
    <w:basedOn w:val="afd"/>
    <w:link w:val="affff"/>
    <w:qFormat/>
    <w:rsid w:val="00B105C4"/>
    <w:pPr>
      <w:keepNext/>
      <w:widowControl/>
      <w:adjustRightInd/>
      <w:spacing w:before="0"/>
      <w:ind w:firstLine="0"/>
      <w:jc w:val="right"/>
      <w:textAlignment w:val="auto"/>
    </w:pPr>
    <w:rPr>
      <w:rFonts w:ascii="Times New Roman" w:eastAsiaTheme="minorEastAsia" w:hAnsi="Times New Roman"/>
      <w:i/>
      <w:color w:val="000000"/>
      <w:spacing w:val="0"/>
      <w:sz w:val="20"/>
      <w:szCs w:val="20"/>
      <w:lang w:eastAsia="ru-RU"/>
    </w:rPr>
  </w:style>
  <w:style w:type="character" w:customStyle="1" w:styleId="affff">
    <w:name w:val="Основной ГП Знак"/>
    <w:link w:val="afffe"/>
    <w:locked/>
    <w:rsid w:val="00B105C4"/>
    <w:rPr>
      <w:rFonts w:ascii="Times New Roman" w:eastAsiaTheme="minorEastAsia" w:hAnsi="Times New Roman" w:cs="Times New Roman"/>
      <w:b/>
      <w:bCs/>
      <w:i/>
      <w:color w:val="000000"/>
      <w:sz w:val="20"/>
      <w:szCs w:val="20"/>
      <w:lang w:eastAsia="ru-RU"/>
    </w:rPr>
  </w:style>
  <w:style w:type="character" w:customStyle="1" w:styleId="FontStyle62">
    <w:name w:val="Font Style62"/>
    <w:rsid w:val="00B105C4"/>
    <w:rPr>
      <w:rFonts w:ascii="Book Antiqua" w:hAnsi="Book Antiqua"/>
      <w:sz w:val="24"/>
    </w:rPr>
  </w:style>
  <w:style w:type="paragraph" w:customStyle="1" w:styleId="affff0">
    <w:name w:val="Название таблицы"/>
    <w:basedOn w:val="afd"/>
    <w:rsid w:val="003F112F"/>
    <w:pPr>
      <w:keepNext/>
      <w:widowControl/>
      <w:adjustRightInd/>
      <w:spacing w:before="240" w:after="0"/>
      <w:ind w:firstLine="0"/>
      <w:jc w:val="left"/>
      <w:textAlignment w:val="auto"/>
    </w:pPr>
    <w:rPr>
      <w:rFonts w:asciiTheme="minorHAnsi" w:eastAsia="Times New Roman" w:hAnsiTheme="minorHAnsi"/>
      <w:color w:val="auto"/>
      <w:spacing w:val="0"/>
      <w:sz w:val="24"/>
      <w:szCs w:val="22"/>
      <w:lang w:eastAsia="ru-RU"/>
    </w:rPr>
  </w:style>
  <w:style w:type="paragraph" w:customStyle="1" w:styleId="affff1">
    <w:name w:val="Табличный_центр"/>
    <w:basedOn w:val="a5"/>
    <w:rsid w:val="003F112F"/>
    <w:pPr>
      <w:shd w:val="clear" w:color="auto" w:fill="FFFFFF" w:themeFill="background1"/>
      <w:jc w:val="center"/>
    </w:pPr>
    <w:rPr>
      <w:rFonts w:asciiTheme="minorHAnsi" w:hAnsiTheme="minorHAnsi"/>
      <w:sz w:val="22"/>
      <w:szCs w:val="22"/>
    </w:rPr>
  </w:style>
  <w:style w:type="table" w:customStyle="1" w:styleId="affff2">
    <w:name w:val="Стиль Таблица Геоника"/>
    <w:basedOn w:val="a7"/>
    <w:uiPriority w:val="99"/>
    <w:rsid w:val="003F112F"/>
    <w:pPr>
      <w:spacing w:after="0" w:line="240" w:lineRule="auto"/>
    </w:pPr>
    <w:rPr>
      <w:rFonts w:ascii="Times New Roman" w:eastAsia="Times New Roman" w:hAnsi="Times New Roman" w:cs="Times New Roman"/>
      <w:sz w:val="20"/>
      <w:szCs w:val="20"/>
      <w:lang w:eastAsia="ru-RU"/>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cPr>
      <w:shd w:val="clear" w:color="auto" w:fill="FFFFFF" w:themeFill="background1"/>
    </w:tcPr>
  </w:style>
  <w:style w:type="paragraph" w:styleId="affff3">
    <w:name w:val="table of figures"/>
    <w:basedOn w:val="a5"/>
    <w:next w:val="a5"/>
    <w:uiPriority w:val="99"/>
    <w:semiHidden/>
    <w:unhideWhenUsed/>
    <w:rsid w:val="0007092F"/>
  </w:style>
  <w:style w:type="paragraph" w:customStyle="1" w:styleId="affff4">
    <w:name w:val="Знак Знак Знак Знак Знак Знак Знак Знак Знак Знак Знак Знак Знак Знак Знак Знак Знак Знак"/>
    <w:basedOn w:val="a5"/>
    <w:rsid w:val="00017B38"/>
    <w:pPr>
      <w:tabs>
        <w:tab w:val="num" w:pos="432"/>
      </w:tabs>
      <w:spacing w:before="120" w:after="160"/>
      <w:ind w:left="432" w:hanging="432"/>
      <w:jc w:val="both"/>
    </w:pPr>
    <w:rPr>
      <w:b/>
      <w:bCs/>
      <w:caps/>
      <w:sz w:val="32"/>
      <w:szCs w:val="32"/>
      <w:lang w:val="en-US" w:eastAsia="en-US"/>
    </w:rPr>
  </w:style>
  <w:style w:type="paragraph" w:customStyle="1" w:styleId="118">
    <w:name w:val="Знак Знак Знак Знак Знак Знак Знак Знак Знак Знак Знак Знак Знак Знак Знак Знак11"/>
    <w:basedOn w:val="a5"/>
    <w:rsid w:val="00AB3830"/>
    <w:pPr>
      <w:tabs>
        <w:tab w:val="num" w:pos="432"/>
      </w:tabs>
      <w:spacing w:before="120" w:after="160"/>
      <w:ind w:left="432" w:hanging="432"/>
      <w:jc w:val="both"/>
    </w:pPr>
    <w:rPr>
      <w:b/>
      <w:bCs/>
      <w:caps/>
      <w:sz w:val="32"/>
      <w:szCs w:val="32"/>
      <w:lang w:val="en-US" w:eastAsia="en-US"/>
    </w:rPr>
  </w:style>
  <w:style w:type="character" w:styleId="affff5">
    <w:name w:val="line number"/>
    <w:basedOn w:val="a6"/>
    <w:uiPriority w:val="99"/>
    <w:semiHidden/>
    <w:unhideWhenUsed/>
    <w:rsid w:val="00B359B6"/>
  </w:style>
  <w:style w:type="character" w:styleId="affff6">
    <w:name w:val="Placeholder Text"/>
    <w:basedOn w:val="a6"/>
    <w:uiPriority w:val="99"/>
    <w:semiHidden/>
    <w:rsid w:val="00553E41"/>
    <w:rPr>
      <w:color w:val="808080"/>
    </w:rPr>
  </w:style>
  <w:style w:type="paragraph" w:customStyle="1" w:styleId="a4">
    <w:name w:val="ААПереч"/>
    <w:basedOn w:val="Afff9"/>
    <w:link w:val="affff7"/>
    <w:qFormat/>
    <w:rsid w:val="001E3CB6"/>
    <w:pPr>
      <w:numPr>
        <w:numId w:val="6"/>
      </w:numPr>
      <w:tabs>
        <w:tab w:val="left" w:pos="1134"/>
      </w:tabs>
      <w:ind w:left="0" w:firstLine="567"/>
    </w:pPr>
  </w:style>
  <w:style w:type="character" w:customStyle="1" w:styleId="affff7">
    <w:name w:val="ААПереч Знак"/>
    <w:basedOn w:val="Afffa"/>
    <w:link w:val="a4"/>
    <w:rsid w:val="001E3CB6"/>
    <w:rPr>
      <w:rFonts w:ascii="Times New Roman" w:eastAsia="Calibri" w:hAnsi="Times New Roman" w:cs="Times New Roman"/>
      <w:sz w:val="24"/>
      <w:szCs w:val="24"/>
    </w:rPr>
  </w:style>
  <w:style w:type="character" w:styleId="affff8">
    <w:name w:val="Subtle Reference"/>
    <w:basedOn w:val="a6"/>
    <w:uiPriority w:val="31"/>
    <w:qFormat/>
    <w:rsid w:val="00A45A27"/>
    <w:rPr>
      <w:rFonts w:ascii="Times New Roman" w:hAnsi="Times New Roman"/>
      <w:dstrike w:val="0"/>
      <w:color w:val="auto"/>
      <w:sz w:val="24"/>
      <w:bdr w:val="none" w:sz="0" w:space="0" w:color="auto"/>
      <w:vertAlign w:val="baseline"/>
    </w:rPr>
  </w:style>
  <w:style w:type="paragraph" w:customStyle="1" w:styleId="affff9">
    <w:name w:val="Абзац"/>
    <w:link w:val="affffa"/>
    <w:qFormat/>
    <w:rsid w:val="00A45A27"/>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affffa">
    <w:name w:val="Абзац Знак"/>
    <w:basedOn w:val="a6"/>
    <w:link w:val="affff9"/>
    <w:locked/>
    <w:rsid w:val="00A45A27"/>
    <w:rPr>
      <w:rFonts w:ascii="Times New Roman" w:eastAsia="Times New Roman" w:hAnsi="Times New Roman" w:cs="Times New Roman"/>
      <w:sz w:val="24"/>
      <w:szCs w:val="24"/>
      <w:lang w:eastAsia="ru-RU"/>
    </w:rPr>
  </w:style>
  <w:style w:type="paragraph" w:customStyle="1" w:styleId="ConsPlusNonformat">
    <w:name w:val="ConsPlusNonformat"/>
    <w:rsid w:val="00A45A27"/>
    <w:pPr>
      <w:widowControl w:val="0"/>
      <w:autoSpaceDE w:val="0"/>
      <w:autoSpaceDN w:val="0"/>
      <w:adjustRightInd w:val="0"/>
      <w:spacing w:before="240" w:after="120" w:line="240" w:lineRule="auto"/>
      <w:jc w:val="right"/>
    </w:pPr>
    <w:rPr>
      <w:rFonts w:ascii="Courier New" w:eastAsia="Times New Roman" w:hAnsi="Courier New" w:cs="Courier New"/>
      <w:sz w:val="20"/>
      <w:szCs w:val="20"/>
      <w:lang w:eastAsia="ru-RU"/>
    </w:rPr>
  </w:style>
  <w:style w:type="paragraph" w:styleId="2f2">
    <w:name w:val="Body Text Indent 2"/>
    <w:basedOn w:val="a5"/>
    <w:link w:val="2f3"/>
    <w:semiHidden/>
    <w:rsid w:val="00A45A27"/>
    <w:pPr>
      <w:spacing w:before="240" w:after="120"/>
      <w:ind w:firstLine="709"/>
      <w:jc w:val="both"/>
    </w:pPr>
  </w:style>
  <w:style w:type="character" w:customStyle="1" w:styleId="2f3">
    <w:name w:val="Основной текст с отступом 2 Знак"/>
    <w:basedOn w:val="a6"/>
    <w:link w:val="2f2"/>
    <w:semiHidden/>
    <w:rsid w:val="00A45A27"/>
    <w:rPr>
      <w:rFonts w:ascii="Times New Roman" w:eastAsia="Times New Roman" w:hAnsi="Times New Roman" w:cs="Times New Roman"/>
      <w:sz w:val="24"/>
      <w:szCs w:val="24"/>
      <w:lang w:eastAsia="ru-RU"/>
    </w:rPr>
  </w:style>
  <w:style w:type="paragraph" w:customStyle="1" w:styleId="PzOglav">
    <w:name w:val="PzOglav"/>
    <w:basedOn w:val="a5"/>
    <w:rsid w:val="00A45A27"/>
    <w:pPr>
      <w:tabs>
        <w:tab w:val="left" w:leader="dot" w:pos="8505"/>
      </w:tabs>
      <w:spacing w:before="240" w:after="120"/>
      <w:ind w:firstLine="567"/>
      <w:jc w:val="both"/>
    </w:pPr>
    <w:rPr>
      <w:rFonts w:ascii="Arial" w:hAnsi="Arial" w:cs="Arial"/>
      <w:sz w:val="20"/>
      <w:szCs w:val="20"/>
      <w:lang w:eastAsia="en-US"/>
    </w:rPr>
  </w:style>
  <w:style w:type="paragraph" w:customStyle="1" w:styleId="xl60">
    <w:name w:val="xl60"/>
    <w:basedOn w:val="a5"/>
    <w:rsid w:val="00A45A27"/>
    <w:pPr>
      <w:spacing w:before="100" w:beforeAutospacing="1" w:after="100" w:afterAutospacing="1"/>
    </w:pPr>
  </w:style>
  <w:style w:type="paragraph" w:customStyle="1" w:styleId="xl61">
    <w:name w:val="xl61"/>
    <w:basedOn w:val="a5"/>
    <w:rsid w:val="00A45A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2">
    <w:name w:val="xl62"/>
    <w:basedOn w:val="a5"/>
    <w:rsid w:val="00A45A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Heading">
    <w:name w:val="Heading"/>
    <w:rsid w:val="00A45A27"/>
    <w:pPr>
      <w:widowControl w:val="0"/>
      <w:suppressAutoHyphens/>
      <w:autoSpaceDE w:val="0"/>
      <w:spacing w:before="240" w:after="120" w:line="240" w:lineRule="auto"/>
      <w:jc w:val="right"/>
    </w:pPr>
    <w:rPr>
      <w:rFonts w:ascii="Times New Roman" w:eastAsia="Arial" w:hAnsi="Times New Roman" w:cs="Calibri"/>
      <w:b/>
      <w:bCs/>
      <w:sz w:val="28"/>
      <w:szCs w:val="28"/>
      <w:lang w:eastAsia="ar-SA"/>
    </w:rPr>
  </w:style>
  <w:style w:type="paragraph" w:customStyle="1" w:styleId="140">
    <w:name w:val="Обычный + 14 пт"/>
    <w:aliases w:val="По ширине,Первая строка:  1,25 см,Справа:  -0,02 см"/>
    <w:basedOn w:val="a5"/>
    <w:rsid w:val="00A45A27"/>
    <w:pPr>
      <w:ind w:right="-10" w:firstLine="708"/>
      <w:jc w:val="both"/>
    </w:pPr>
    <w:rPr>
      <w:sz w:val="28"/>
      <w:szCs w:val="28"/>
    </w:rPr>
  </w:style>
  <w:style w:type="character" w:customStyle="1" w:styleId="afff3">
    <w:name w:val="Основной текст_"/>
    <w:basedOn w:val="a6"/>
    <w:link w:val="1fd"/>
    <w:rsid w:val="00A45A27"/>
    <w:rPr>
      <w:rFonts w:ascii="Times New Roman" w:eastAsia="Times New Roman" w:hAnsi="Times New Roman" w:cs="Times New Roman"/>
      <w:sz w:val="28"/>
      <w:szCs w:val="28"/>
      <w:shd w:val="clear" w:color="auto" w:fill="FFFFFF"/>
      <w:lang w:eastAsia="ru-RU"/>
    </w:rPr>
  </w:style>
  <w:style w:type="character" w:customStyle="1" w:styleId="85pt">
    <w:name w:val="Основной текст + 8;5 pt"/>
    <w:basedOn w:val="afff3"/>
    <w:rsid w:val="00A45A27"/>
    <w:rPr>
      <w:rFonts w:ascii="Times New Roman" w:eastAsia="Times New Roman" w:hAnsi="Times New Roman" w:cs="Times New Roman"/>
      <w:color w:val="000000"/>
      <w:spacing w:val="0"/>
      <w:w w:val="100"/>
      <w:position w:val="0"/>
      <w:sz w:val="17"/>
      <w:szCs w:val="17"/>
      <w:shd w:val="clear" w:color="auto" w:fill="FFFFFF"/>
      <w:lang w:val="ru-RU" w:eastAsia="ru-RU"/>
    </w:rPr>
  </w:style>
  <w:style w:type="character" w:customStyle="1" w:styleId="95pt">
    <w:name w:val="Основной текст + 9;5 pt;Курсив"/>
    <w:basedOn w:val="afff3"/>
    <w:rsid w:val="00A45A27"/>
    <w:rPr>
      <w:rFonts w:ascii="Times New Roman" w:eastAsia="Times New Roman" w:hAnsi="Times New Roman" w:cs="Times New Roman"/>
      <w:i/>
      <w:iCs/>
      <w:color w:val="000000"/>
      <w:spacing w:val="0"/>
      <w:w w:val="100"/>
      <w:position w:val="0"/>
      <w:sz w:val="19"/>
      <w:szCs w:val="19"/>
      <w:shd w:val="clear" w:color="auto" w:fill="FFFFFF"/>
      <w:lang w:eastAsia="ru-RU"/>
    </w:rPr>
  </w:style>
  <w:style w:type="character" w:customStyle="1" w:styleId="8pt">
    <w:name w:val="Основной текст + 8 pt;Полужирный"/>
    <w:basedOn w:val="afff3"/>
    <w:rsid w:val="00A45A27"/>
    <w:rPr>
      <w:rFonts w:ascii="Times New Roman" w:eastAsia="Times New Roman" w:hAnsi="Times New Roman" w:cs="Times New Roman"/>
      <w:b/>
      <w:bCs/>
      <w:color w:val="000000"/>
      <w:spacing w:val="0"/>
      <w:w w:val="100"/>
      <w:position w:val="0"/>
      <w:sz w:val="16"/>
      <w:szCs w:val="16"/>
      <w:shd w:val="clear" w:color="auto" w:fill="FFFFFF"/>
      <w:lang w:val="ru-RU" w:eastAsia="ru-RU"/>
    </w:rPr>
  </w:style>
  <w:style w:type="character" w:customStyle="1" w:styleId="2f4">
    <w:name w:val="Заголовок №2_"/>
    <w:basedOn w:val="a6"/>
    <w:link w:val="2f5"/>
    <w:rsid w:val="00A45A27"/>
    <w:rPr>
      <w:rFonts w:ascii="Times New Roman" w:eastAsia="Times New Roman" w:hAnsi="Times New Roman" w:cs="Times New Roman"/>
      <w:sz w:val="27"/>
      <w:szCs w:val="27"/>
      <w:shd w:val="clear" w:color="auto" w:fill="FFFFFF"/>
    </w:rPr>
  </w:style>
  <w:style w:type="paragraph" w:customStyle="1" w:styleId="2f5">
    <w:name w:val="Заголовок №2"/>
    <w:basedOn w:val="a5"/>
    <w:link w:val="2f4"/>
    <w:rsid w:val="00A45A27"/>
    <w:pPr>
      <w:widowControl w:val="0"/>
      <w:shd w:val="clear" w:color="auto" w:fill="FFFFFF"/>
      <w:spacing w:before="180" w:line="322" w:lineRule="exact"/>
      <w:jc w:val="both"/>
      <w:outlineLvl w:val="1"/>
    </w:pPr>
    <w:rPr>
      <w:sz w:val="27"/>
      <w:szCs w:val="27"/>
      <w:lang w:eastAsia="en-US"/>
    </w:rPr>
  </w:style>
  <w:style w:type="character" w:customStyle="1" w:styleId="ArialUnicodeMS11pt">
    <w:name w:val="Основной текст + Arial Unicode MS;11 pt;Курсив"/>
    <w:basedOn w:val="afff3"/>
    <w:rsid w:val="00A45A27"/>
    <w:rPr>
      <w:rFonts w:ascii="Arial Unicode MS" w:eastAsia="Arial Unicode MS" w:hAnsi="Arial Unicode MS" w:cs="Arial Unicode MS"/>
      <w:b w:val="0"/>
      <w:bCs w:val="0"/>
      <w:i/>
      <w:iCs/>
      <w:smallCaps w:val="0"/>
      <w:strike w:val="0"/>
      <w:color w:val="000000"/>
      <w:spacing w:val="0"/>
      <w:w w:val="100"/>
      <w:position w:val="0"/>
      <w:sz w:val="22"/>
      <w:szCs w:val="22"/>
      <w:u w:val="none"/>
      <w:shd w:val="clear" w:color="auto" w:fill="FFFFFF"/>
      <w:lang w:eastAsia="ru-RU"/>
    </w:rPr>
  </w:style>
  <w:style w:type="character" w:customStyle="1" w:styleId="ArialUnicodeMS9pt">
    <w:name w:val="Основной текст + Arial Unicode MS;9 pt"/>
    <w:basedOn w:val="afff3"/>
    <w:rsid w:val="00A45A27"/>
    <w:rPr>
      <w:rFonts w:ascii="Arial Unicode MS" w:eastAsia="Arial Unicode MS" w:hAnsi="Arial Unicode MS" w:cs="Arial Unicode MS"/>
      <w:b w:val="0"/>
      <w:bCs w:val="0"/>
      <w:i w:val="0"/>
      <w:iCs w:val="0"/>
      <w:smallCaps w:val="0"/>
      <w:strike w:val="0"/>
      <w:color w:val="000000"/>
      <w:spacing w:val="0"/>
      <w:w w:val="100"/>
      <w:position w:val="0"/>
      <w:sz w:val="18"/>
      <w:szCs w:val="18"/>
      <w:u w:val="none"/>
      <w:shd w:val="clear" w:color="auto" w:fill="FFFFFF"/>
      <w:lang w:val="ru-RU" w:eastAsia="ru-RU"/>
    </w:rPr>
  </w:style>
  <w:style w:type="character" w:customStyle="1" w:styleId="Calibri315pt">
    <w:name w:val="Основной текст + Calibri;31;5 pt"/>
    <w:basedOn w:val="afff3"/>
    <w:rsid w:val="00A45A27"/>
    <w:rPr>
      <w:rFonts w:ascii="Calibri" w:eastAsia="Calibri" w:hAnsi="Calibri" w:cs="Calibri"/>
      <w:b w:val="0"/>
      <w:bCs w:val="0"/>
      <w:i w:val="0"/>
      <w:iCs w:val="0"/>
      <w:smallCaps w:val="0"/>
      <w:strike w:val="0"/>
      <w:color w:val="000000"/>
      <w:spacing w:val="0"/>
      <w:w w:val="100"/>
      <w:position w:val="0"/>
      <w:sz w:val="63"/>
      <w:szCs w:val="63"/>
      <w:u w:val="none"/>
      <w:shd w:val="clear" w:color="auto" w:fill="FFFFFF"/>
      <w:lang w:eastAsia="ru-RU"/>
    </w:rPr>
  </w:style>
  <w:style w:type="paragraph" w:customStyle="1" w:styleId="affffb">
    <w:name w:val="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character" w:customStyle="1" w:styleId="Calibri75pt">
    <w:name w:val="Основной текст + Calibri;7.5 pt"/>
    <w:basedOn w:val="afff3"/>
    <w:rsid w:val="00A45A27"/>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ru-RU" w:eastAsia="ru-RU"/>
    </w:rPr>
  </w:style>
  <w:style w:type="character" w:customStyle="1" w:styleId="Calibri7pt">
    <w:name w:val="Основной текст + Calibri;7 pt"/>
    <w:basedOn w:val="afff3"/>
    <w:rsid w:val="00A45A27"/>
    <w:rPr>
      <w:rFonts w:ascii="Calibri" w:eastAsia="Calibri" w:hAnsi="Calibri" w:cs="Calibri"/>
      <w:b w:val="0"/>
      <w:bCs w:val="0"/>
      <w:i w:val="0"/>
      <w:iCs w:val="0"/>
      <w:smallCaps w:val="0"/>
      <w:strike w:val="0"/>
      <w:color w:val="000000"/>
      <w:spacing w:val="0"/>
      <w:w w:val="100"/>
      <w:position w:val="0"/>
      <w:sz w:val="14"/>
      <w:szCs w:val="14"/>
      <w:u w:val="none"/>
      <w:shd w:val="clear" w:color="auto" w:fill="FFFFFF"/>
      <w:lang w:val="en-US" w:eastAsia="ru-RU"/>
    </w:rPr>
  </w:style>
  <w:style w:type="character" w:customStyle="1" w:styleId="Consolas6pt">
    <w:name w:val="Основной текст + Consolas;6 pt;Полужирный"/>
    <w:basedOn w:val="afff3"/>
    <w:rsid w:val="00A45A27"/>
    <w:rPr>
      <w:rFonts w:ascii="Consolas" w:eastAsia="Consolas" w:hAnsi="Consolas" w:cs="Consolas"/>
      <w:b/>
      <w:bCs/>
      <w:i w:val="0"/>
      <w:iCs w:val="0"/>
      <w:smallCaps w:val="0"/>
      <w:strike w:val="0"/>
      <w:color w:val="000000"/>
      <w:spacing w:val="0"/>
      <w:w w:val="100"/>
      <w:position w:val="0"/>
      <w:sz w:val="12"/>
      <w:szCs w:val="12"/>
      <w:u w:val="none"/>
      <w:shd w:val="clear" w:color="auto" w:fill="FFFFFF"/>
      <w:lang w:val="ru-RU" w:eastAsia="ru-RU"/>
    </w:rPr>
  </w:style>
  <w:style w:type="paragraph" w:customStyle="1" w:styleId="BodyText21">
    <w:name w:val="Body Text 21"/>
    <w:basedOn w:val="a5"/>
    <w:rsid w:val="00A45A27"/>
    <w:pPr>
      <w:jc w:val="both"/>
    </w:pPr>
    <w:rPr>
      <w:sz w:val="28"/>
      <w:szCs w:val="20"/>
    </w:rPr>
  </w:style>
  <w:style w:type="paragraph" w:customStyle="1" w:styleId="ConsNonformat">
    <w:name w:val="ConsNonformat"/>
    <w:rsid w:val="00A45A27"/>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2f6">
    <w:name w:val="List 2"/>
    <w:basedOn w:val="a5"/>
    <w:rsid w:val="00A45A27"/>
    <w:pPr>
      <w:ind w:left="566" w:hanging="283"/>
    </w:pPr>
    <w:rPr>
      <w:szCs w:val="20"/>
    </w:rPr>
  </w:style>
  <w:style w:type="paragraph" w:styleId="2f7">
    <w:name w:val="List Continue 2"/>
    <w:basedOn w:val="a5"/>
    <w:rsid w:val="00A45A27"/>
    <w:pPr>
      <w:spacing w:after="120"/>
      <w:ind w:left="566"/>
    </w:pPr>
    <w:rPr>
      <w:szCs w:val="20"/>
    </w:rPr>
  </w:style>
  <w:style w:type="paragraph" w:styleId="affffc">
    <w:name w:val="Normal Indent"/>
    <w:basedOn w:val="a5"/>
    <w:rsid w:val="00A45A27"/>
    <w:pPr>
      <w:ind w:left="708"/>
    </w:pPr>
    <w:rPr>
      <w:szCs w:val="20"/>
    </w:rPr>
  </w:style>
  <w:style w:type="paragraph" w:customStyle="1" w:styleId="BodyText22">
    <w:name w:val="Body Text 22"/>
    <w:basedOn w:val="a5"/>
    <w:rsid w:val="00A45A27"/>
    <w:pPr>
      <w:autoSpaceDE w:val="0"/>
      <w:autoSpaceDN w:val="0"/>
      <w:ind w:firstLine="720"/>
      <w:jc w:val="both"/>
    </w:pPr>
    <w:rPr>
      <w:sz w:val="20"/>
      <w:szCs w:val="20"/>
    </w:rPr>
  </w:style>
  <w:style w:type="paragraph" w:customStyle="1" w:styleId="affffd">
    <w:name w:val="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0">
    <w:name w:val="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1">
    <w:name w:val="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ff1">
    <w:name w:val="Знак Знак Знак Знак Знак Знак Знак1"/>
    <w:basedOn w:val="a5"/>
    <w:rsid w:val="00A45A27"/>
    <w:pPr>
      <w:tabs>
        <w:tab w:val="num" w:pos="432"/>
      </w:tabs>
      <w:spacing w:before="120" w:after="160"/>
      <w:ind w:left="432" w:hanging="432"/>
      <w:jc w:val="both"/>
    </w:pPr>
    <w:rPr>
      <w:b/>
      <w:bCs/>
      <w:caps/>
      <w:sz w:val="32"/>
      <w:szCs w:val="32"/>
      <w:lang w:val="en-US" w:eastAsia="en-US"/>
    </w:rPr>
  </w:style>
  <w:style w:type="paragraph" w:customStyle="1" w:styleId="1ff2">
    <w:name w:val="Знак Знак1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ff3">
    <w:name w:val="Знак Знак Знак Знак Знак Знак Знак Знак Знак Знак Знак Знак Знак Знак Знак Знак Знак Знак1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48">
    <w:name w:val="заголовок 4"/>
    <w:basedOn w:val="a5"/>
    <w:next w:val="a5"/>
    <w:rsid w:val="00A45A27"/>
    <w:pPr>
      <w:keepNext/>
      <w:widowControl w:val="0"/>
      <w:jc w:val="both"/>
    </w:pPr>
    <w:rPr>
      <w:sz w:val="28"/>
      <w:szCs w:val="20"/>
    </w:rPr>
  </w:style>
  <w:style w:type="paragraph" w:styleId="1ff4">
    <w:name w:val="index 1"/>
    <w:basedOn w:val="a5"/>
    <w:next w:val="a5"/>
    <w:semiHidden/>
    <w:rsid w:val="00A45A27"/>
    <w:pPr>
      <w:tabs>
        <w:tab w:val="right" w:pos="4487"/>
      </w:tabs>
      <w:ind w:left="200" w:hanging="200"/>
    </w:pPr>
    <w:rPr>
      <w:sz w:val="18"/>
      <w:szCs w:val="20"/>
    </w:rPr>
  </w:style>
  <w:style w:type="paragraph" w:styleId="2f8">
    <w:name w:val="index 2"/>
    <w:basedOn w:val="a5"/>
    <w:next w:val="a5"/>
    <w:semiHidden/>
    <w:rsid w:val="00A45A27"/>
    <w:pPr>
      <w:tabs>
        <w:tab w:val="right" w:pos="4487"/>
      </w:tabs>
      <w:ind w:left="400" w:hanging="200"/>
    </w:pPr>
    <w:rPr>
      <w:sz w:val="18"/>
      <w:szCs w:val="20"/>
    </w:rPr>
  </w:style>
  <w:style w:type="paragraph" w:styleId="39">
    <w:name w:val="index 3"/>
    <w:basedOn w:val="a5"/>
    <w:next w:val="a5"/>
    <w:semiHidden/>
    <w:rsid w:val="00A45A27"/>
    <w:pPr>
      <w:tabs>
        <w:tab w:val="right" w:pos="4487"/>
      </w:tabs>
      <w:ind w:left="600" w:hanging="200"/>
    </w:pPr>
    <w:rPr>
      <w:sz w:val="18"/>
      <w:szCs w:val="20"/>
    </w:rPr>
  </w:style>
  <w:style w:type="paragraph" w:styleId="49">
    <w:name w:val="index 4"/>
    <w:basedOn w:val="a5"/>
    <w:next w:val="a5"/>
    <w:semiHidden/>
    <w:rsid w:val="00A45A27"/>
    <w:pPr>
      <w:tabs>
        <w:tab w:val="right" w:pos="4487"/>
      </w:tabs>
      <w:ind w:left="800" w:hanging="200"/>
    </w:pPr>
    <w:rPr>
      <w:sz w:val="18"/>
      <w:szCs w:val="20"/>
    </w:rPr>
  </w:style>
  <w:style w:type="paragraph" w:styleId="57">
    <w:name w:val="index 5"/>
    <w:basedOn w:val="a5"/>
    <w:next w:val="a5"/>
    <w:semiHidden/>
    <w:rsid w:val="00A45A27"/>
    <w:pPr>
      <w:tabs>
        <w:tab w:val="right" w:pos="4487"/>
      </w:tabs>
      <w:ind w:left="1000" w:hanging="200"/>
    </w:pPr>
    <w:rPr>
      <w:sz w:val="18"/>
      <w:szCs w:val="20"/>
    </w:rPr>
  </w:style>
  <w:style w:type="paragraph" w:styleId="62">
    <w:name w:val="index 6"/>
    <w:basedOn w:val="a5"/>
    <w:next w:val="a5"/>
    <w:semiHidden/>
    <w:rsid w:val="00A45A27"/>
    <w:pPr>
      <w:tabs>
        <w:tab w:val="right" w:pos="4487"/>
      </w:tabs>
      <w:ind w:left="1200" w:hanging="200"/>
    </w:pPr>
    <w:rPr>
      <w:sz w:val="18"/>
      <w:szCs w:val="20"/>
    </w:rPr>
  </w:style>
  <w:style w:type="paragraph" w:styleId="72">
    <w:name w:val="index 7"/>
    <w:basedOn w:val="a5"/>
    <w:next w:val="a5"/>
    <w:semiHidden/>
    <w:rsid w:val="00A45A27"/>
    <w:pPr>
      <w:tabs>
        <w:tab w:val="right" w:pos="4487"/>
      </w:tabs>
      <w:ind w:left="1400" w:hanging="200"/>
    </w:pPr>
    <w:rPr>
      <w:sz w:val="18"/>
      <w:szCs w:val="20"/>
    </w:rPr>
  </w:style>
  <w:style w:type="paragraph" w:styleId="82">
    <w:name w:val="index 8"/>
    <w:basedOn w:val="a5"/>
    <w:next w:val="a5"/>
    <w:semiHidden/>
    <w:rsid w:val="00A45A27"/>
    <w:pPr>
      <w:tabs>
        <w:tab w:val="right" w:pos="4487"/>
      </w:tabs>
      <w:ind w:left="1600" w:hanging="200"/>
    </w:pPr>
    <w:rPr>
      <w:sz w:val="18"/>
      <w:szCs w:val="20"/>
    </w:rPr>
  </w:style>
  <w:style w:type="paragraph" w:styleId="92">
    <w:name w:val="index 9"/>
    <w:basedOn w:val="a5"/>
    <w:next w:val="a5"/>
    <w:semiHidden/>
    <w:rsid w:val="00A45A27"/>
    <w:pPr>
      <w:tabs>
        <w:tab w:val="right" w:pos="4487"/>
      </w:tabs>
      <w:ind w:left="1800" w:hanging="200"/>
    </w:pPr>
    <w:rPr>
      <w:sz w:val="18"/>
      <w:szCs w:val="20"/>
    </w:rPr>
  </w:style>
  <w:style w:type="paragraph" w:styleId="afffff2">
    <w:name w:val="index heading"/>
    <w:basedOn w:val="a5"/>
    <w:next w:val="1ff4"/>
    <w:semiHidden/>
    <w:rsid w:val="00A45A27"/>
    <w:pPr>
      <w:spacing w:before="240" w:after="120"/>
      <w:jc w:val="center"/>
    </w:pPr>
    <w:rPr>
      <w:b/>
      <w:sz w:val="26"/>
      <w:szCs w:val="20"/>
    </w:rPr>
  </w:style>
  <w:style w:type="paragraph" w:customStyle="1" w:styleId="1ff5">
    <w:name w:val="Знак Знак Знак Знак Знак Знак Знак Знак Знак Знак Знак Знак Знак Знак Знак Знак Знак Знак1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3">
    <w:name w:val="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ff6">
    <w:name w:val="Знак Знак1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ff7">
    <w:name w:val="Знак Знак1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5">
    <w:name w:val="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6">
    <w:name w:val="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7">
    <w:name w:val="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9">
    <w:name w:val="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ff8">
    <w:name w:val="Знак Знак1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widowControl w:val="0"/>
      <w:tabs>
        <w:tab w:val="num" w:pos="432"/>
      </w:tabs>
      <w:adjustRightInd w:val="0"/>
      <w:spacing w:before="120" w:after="160" w:line="360" w:lineRule="atLeast"/>
      <w:ind w:left="432" w:hanging="432"/>
      <w:jc w:val="both"/>
      <w:textAlignment w:val="baseline"/>
    </w:pPr>
    <w:rPr>
      <w:b/>
      <w:bCs/>
      <w:caps/>
      <w:sz w:val="32"/>
      <w:szCs w:val="32"/>
      <w:lang w:val="en-US" w:eastAsia="en-US"/>
    </w:rPr>
  </w:style>
  <w:style w:type="paragraph" w:customStyle="1" w:styleId="a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ff9">
    <w:name w:val="Знак Знак1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ffa">
    <w:name w:val="Знак Знак1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d">
    <w:name w:val="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ff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ffc">
    <w:name w:val="Знак Знак1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19">
    <w:name w:val="Знак Знак1 Знак1"/>
    <w:basedOn w:val="a5"/>
    <w:rsid w:val="00A45A27"/>
    <w:pPr>
      <w:tabs>
        <w:tab w:val="num" w:pos="432"/>
      </w:tabs>
      <w:spacing w:before="120" w:after="160"/>
      <w:ind w:left="432" w:hanging="432"/>
      <w:jc w:val="both"/>
    </w:pPr>
    <w:rPr>
      <w:b/>
      <w:bCs/>
      <w:caps/>
      <w:sz w:val="32"/>
      <w:szCs w:val="32"/>
      <w:lang w:val="en-US" w:eastAsia="en-US"/>
    </w:rPr>
  </w:style>
  <w:style w:type="paragraph" w:customStyle="1" w:styleId="1ffd">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1a">
    <w:name w:val="Знак Знак1 Знак Знак Знак Знак Знак Знак Знак Знак Знак1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2f9">
    <w:name w:val="Обычный2"/>
    <w:rsid w:val="00A45A27"/>
    <w:pPr>
      <w:widowControl w:val="0"/>
      <w:snapToGrid w:val="0"/>
      <w:spacing w:before="240" w:after="0" w:line="300" w:lineRule="auto"/>
      <w:ind w:firstLine="700"/>
      <w:jc w:val="both"/>
    </w:pPr>
    <w:rPr>
      <w:rFonts w:ascii="Times New Roman" w:eastAsia="Times New Roman" w:hAnsi="Times New Roman" w:cs="Times New Roman"/>
      <w:sz w:val="24"/>
      <w:szCs w:val="20"/>
      <w:lang w:eastAsia="ru-RU"/>
    </w:rPr>
  </w:style>
  <w:style w:type="paragraph" w:customStyle="1" w:styleId="2fa">
    <w:name w:val="ААЗаг2"/>
    <w:basedOn w:val="22"/>
    <w:link w:val="2fb"/>
    <w:rsid w:val="00184B63"/>
    <w:pPr>
      <w:keepLines w:val="0"/>
      <w:spacing w:before="240" w:after="360" w:line="240" w:lineRule="auto"/>
      <w:ind w:firstLine="0"/>
      <w:jc w:val="center"/>
    </w:pPr>
    <w:rPr>
      <w:rFonts w:eastAsia="Times New Roman" w:cs="Arial"/>
      <w:bCs w:val="0"/>
      <w:i/>
      <w:iCs/>
      <w:sz w:val="28"/>
      <w:szCs w:val="28"/>
      <w:lang w:eastAsia="ru-RU"/>
    </w:rPr>
  </w:style>
  <w:style w:type="character" w:customStyle="1" w:styleId="2fb">
    <w:name w:val="ААЗаг2 Знак"/>
    <w:basedOn w:val="23"/>
    <w:link w:val="2fa"/>
    <w:rsid w:val="00184B63"/>
    <w:rPr>
      <w:rFonts w:ascii="Times New Roman" w:eastAsia="Times New Roman" w:hAnsi="Times New Roman" w:cs="Arial"/>
      <w:b/>
      <w:bCs w:val="0"/>
      <w:i/>
      <w:iCs/>
      <w:sz w:val="28"/>
      <w:szCs w:val="28"/>
      <w:lang w:eastAsia="ru-RU"/>
    </w:rPr>
  </w:style>
  <w:style w:type="paragraph" w:styleId="afffffe">
    <w:name w:val="No Spacing"/>
    <w:uiPriority w:val="1"/>
    <w:qFormat/>
    <w:rsid w:val="00D70DCA"/>
    <w:pPr>
      <w:spacing w:after="0" w:line="240" w:lineRule="auto"/>
    </w:pPr>
    <w:rPr>
      <w:rFonts w:ascii="Calibri" w:eastAsia="Times New Roman" w:hAnsi="Calibri" w:cs="Times New Roman"/>
      <w:lang w:eastAsia="ru-RU"/>
    </w:rPr>
  </w:style>
  <w:style w:type="paragraph" w:styleId="2fc">
    <w:name w:val="Body Text 2"/>
    <w:basedOn w:val="a5"/>
    <w:link w:val="2fd"/>
    <w:uiPriority w:val="99"/>
    <w:semiHidden/>
    <w:unhideWhenUsed/>
    <w:rsid w:val="00151824"/>
    <w:pPr>
      <w:spacing w:after="120" w:line="480" w:lineRule="auto"/>
    </w:pPr>
  </w:style>
  <w:style w:type="character" w:customStyle="1" w:styleId="2fd">
    <w:name w:val="Основной текст 2 Знак"/>
    <w:basedOn w:val="a6"/>
    <w:link w:val="2fc"/>
    <w:uiPriority w:val="99"/>
    <w:semiHidden/>
    <w:rsid w:val="00151824"/>
    <w:rPr>
      <w:rFonts w:ascii="Times New Roman" w:eastAsia="Calibri" w:hAnsi="Times New Roman" w:cs="Times New Roman"/>
      <w:sz w:val="24"/>
    </w:rPr>
  </w:style>
  <w:style w:type="paragraph" w:styleId="3a">
    <w:name w:val="Body Text 3"/>
    <w:basedOn w:val="a5"/>
    <w:link w:val="3b"/>
    <w:uiPriority w:val="99"/>
    <w:unhideWhenUsed/>
    <w:rsid w:val="00151824"/>
    <w:pPr>
      <w:spacing w:after="120" w:line="276" w:lineRule="auto"/>
    </w:pPr>
    <w:rPr>
      <w:rFonts w:eastAsia="Calibri"/>
      <w:sz w:val="16"/>
      <w:szCs w:val="16"/>
      <w:lang w:eastAsia="en-US"/>
    </w:rPr>
  </w:style>
  <w:style w:type="character" w:customStyle="1" w:styleId="3b">
    <w:name w:val="Основной текст 3 Знак"/>
    <w:basedOn w:val="a6"/>
    <w:link w:val="3a"/>
    <w:uiPriority w:val="99"/>
    <w:rsid w:val="00151824"/>
    <w:rPr>
      <w:rFonts w:ascii="Times New Roman" w:eastAsia="Calibri" w:hAnsi="Times New Roman" w:cs="Times New Roman"/>
      <w:sz w:val="16"/>
      <w:szCs w:val="16"/>
    </w:rPr>
  </w:style>
  <w:style w:type="character" w:customStyle="1" w:styleId="ConsPlusNormal0">
    <w:name w:val="ConsPlusNormal Знак"/>
    <w:basedOn w:val="a6"/>
    <w:link w:val="ConsPlusNormal"/>
    <w:locked/>
    <w:rsid w:val="00357D1C"/>
    <w:rPr>
      <w:rFonts w:ascii="Arial" w:eastAsiaTheme="minorEastAsia" w:hAnsi="Arial" w:cs="Arial"/>
      <w:sz w:val="20"/>
      <w:szCs w:val="20"/>
      <w:lang w:eastAsia="ru-RU"/>
    </w:rPr>
  </w:style>
  <w:style w:type="paragraph" w:customStyle="1" w:styleId="Standard">
    <w:name w:val="Standard"/>
    <w:rsid w:val="00BB1C1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BB1C17"/>
    <w:pPr>
      <w:suppressLineNumbers/>
    </w:pPr>
  </w:style>
  <w:style w:type="paragraph" w:customStyle="1" w:styleId="affffff">
    <w:name w:val="Для таблицы"/>
    <w:basedOn w:val="a5"/>
    <w:link w:val="affffff0"/>
    <w:qFormat/>
    <w:rsid w:val="00CF7A62"/>
    <w:pPr>
      <w:spacing w:line="276" w:lineRule="auto"/>
      <w:jc w:val="both"/>
    </w:pPr>
    <w:rPr>
      <w:rFonts w:ascii="Calibri" w:eastAsia="Calibri" w:hAnsi="Calibri"/>
      <w:szCs w:val="22"/>
      <w:lang w:eastAsia="en-US"/>
    </w:rPr>
  </w:style>
  <w:style w:type="character" w:customStyle="1" w:styleId="affffff0">
    <w:name w:val="Для таблицы Знак"/>
    <w:basedOn w:val="a6"/>
    <w:link w:val="affffff"/>
    <w:rsid w:val="00CF7A62"/>
    <w:rPr>
      <w:rFonts w:ascii="Calibri" w:eastAsia="Calibri" w:hAnsi="Calibri" w:cs="Times New Roman"/>
      <w:sz w:val="24"/>
    </w:rPr>
  </w:style>
  <w:style w:type="character" w:customStyle="1" w:styleId="w">
    <w:name w:val="w"/>
    <w:basedOn w:val="a6"/>
    <w:rsid w:val="0000766B"/>
  </w:style>
  <w:style w:type="character" w:customStyle="1" w:styleId="affffff1">
    <w:name w:val="АОбычный Знак"/>
    <w:basedOn w:val="a6"/>
    <w:link w:val="affffff2"/>
    <w:uiPriority w:val="99"/>
    <w:locked/>
    <w:rsid w:val="00574FFD"/>
    <w:rPr>
      <w:rFonts w:ascii="Times New Roman" w:hAnsi="Times New Roman" w:cs="Times New Roman"/>
      <w:sz w:val="24"/>
      <w:szCs w:val="24"/>
    </w:rPr>
  </w:style>
  <w:style w:type="paragraph" w:customStyle="1" w:styleId="affffff2">
    <w:name w:val="АОбычный"/>
    <w:basedOn w:val="a5"/>
    <w:link w:val="affffff1"/>
    <w:uiPriority w:val="99"/>
    <w:qFormat/>
    <w:rsid w:val="00574FFD"/>
    <w:pPr>
      <w:spacing w:line="360" w:lineRule="auto"/>
      <w:ind w:firstLine="567"/>
      <w:jc w:val="both"/>
    </w:pPr>
    <w:rPr>
      <w:rFonts w:eastAsiaTheme="minorHAnsi"/>
      <w:lang w:eastAsia="en-US"/>
    </w:rPr>
  </w:style>
  <w:style w:type="character" w:customStyle="1" w:styleId="affffff3">
    <w:name w:val="АТаблица Знак"/>
    <w:basedOn w:val="a6"/>
    <w:link w:val="affffff4"/>
    <w:locked/>
    <w:rsid w:val="00574FFD"/>
    <w:rPr>
      <w:rFonts w:ascii="Times New Roman" w:hAnsi="Times New Roman" w:cs="Times New Roman"/>
      <w:i/>
      <w:sz w:val="20"/>
      <w:szCs w:val="20"/>
    </w:rPr>
  </w:style>
  <w:style w:type="paragraph" w:customStyle="1" w:styleId="affffff4">
    <w:name w:val="АТаблица"/>
    <w:basedOn w:val="a5"/>
    <w:link w:val="affffff3"/>
    <w:rsid w:val="00574FFD"/>
    <w:pPr>
      <w:spacing w:before="120"/>
      <w:ind w:firstLine="567"/>
      <w:jc w:val="right"/>
    </w:pPr>
    <w:rPr>
      <w:rFonts w:eastAsiaTheme="minorHAnsi"/>
      <w:i/>
      <w:sz w:val="20"/>
      <w:szCs w:val="20"/>
      <w:lang w:eastAsia="en-US"/>
    </w:rPr>
  </w:style>
  <w:style w:type="character" w:customStyle="1" w:styleId="affffff5">
    <w:name w:val="АСодержТаб Знак"/>
    <w:basedOn w:val="a6"/>
    <w:link w:val="affffff6"/>
    <w:uiPriority w:val="1"/>
    <w:locked/>
    <w:rsid w:val="00574FFD"/>
    <w:rPr>
      <w:rFonts w:ascii="Times New Roman" w:hAnsi="Times New Roman" w:cs="Times New Roman"/>
      <w:spacing w:val="-1"/>
      <w:sz w:val="20"/>
      <w:szCs w:val="20"/>
    </w:rPr>
  </w:style>
  <w:style w:type="paragraph" w:customStyle="1" w:styleId="affffff6">
    <w:name w:val="АСодержТаб"/>
    <w:basedOn w:val="a5"/>
    <w:link w:val="affffff5"/>
    <w:uiPriority w:val="1"/>
    <w:qFormat/>
    <w:rsid w:val="00574FFD"/>
    <w:pPr>
      <w:widowControl w:val="0"/>
      <w:jc w:val="center"/>
    </w:pPr>
    <w:rPr>
      <w:rFonts w:eastAsiaTheme="minorHAnsi"/>
      <w:spacing w:val="-1"/>
      <w:sz w:val="20"/>
      <w:szCs w:val="20"/>
      <w:lang w:eastAsia="en-US"/>
    </w:rPr>
  </w:style>
  <w:style w:type="paragraph" w:customStyle="1" w:styleId="G">
    <w:name w:val="G_Маркированый список"/>
    <w:basedOn w:val="a5"/>
    <w:link w:val="G0"/>
    <w:rsid w:val="009B1486"/>
    <w:pPr>
      <w:numPr>
        <w:numId w:val="9"/>
      </w:numPr>
      <w:tabs>
        <w:tab w:val="left" w:pos="993"/>
        <w:tab w:val="num" w:pos="1209"/>
      </w:tabs>
      <w:spacing w:line="276" w:lineRule="auto"/>
      <w:ind w:left="0" w:firstLine="709"/>
      <w:jc w:val="both"/>
    </w:pPr>
    <w:rPr>
      <w:rFonts w:ascii="Calibri" w:hAnsi="Calibri"/>
      <w:lang w:eastAsia="en-US" w:bidi="en-US"/>
    </w:rPr>
  </w:style>
  <w:style w:type="character" w:customStyle="1" w:styleId="G0">
    <w:name w:val="G_Маркированый список Знак"/>
    <w:link w:val="G"/>
    <w:rsid w:val="009B1486"/>
    <w:rPr>
      <w:rFonts w:ascii="Calibri" w:eastAsia="Times New Roman" w:hAnsi="Calibri" w:cs="Times New Roman"/>
      <w:sz w:val="24"/>
      <w:szCs w:val="24"/>
      <w:lang w:bidi="en-US"/>
    </w:rPr>
  </w:style>
  <w:style w:type="paragraph" w:customStyle="1" w:styleId="affffff7">
    <w:name w:val="АСодТаб"/>
    <w:basedOn w:val="a5"/>
    <w:link w:val="affffff8"/>
    <w:uiPriority w:val="1"/>
    <w:qFormat/>
    <w:rsid w:val="00D2295B"/>
    <w:pPr>
      <w:widowControl w:val="0"/>
      <w:jc w:val="center"/>
    </w:pPr>
    <w:rPr>
      <w:rFonts w:eastAsiaTheme="minorHAnsi" w:cstheme="minorBidi"/>
      <w:spacing w:val="-1"/>
      <w:sz w:val="20"/>
      <w:szCs w:val="22"/>
      <w:lang w:eastAsia="en-US"/>
    </w:rPr>
  </w:style>
  <w:style w:type="character" w:customStyle="1" w:styleId="affffff8">
    <w:name w:val="АСодТаб Знак"/>
    <w:basedOn w:val="a6"/>
    <w:link w:val="affffff7"/>
    <w:uiPriority w:val="1"/>
    <w:rsid w:val="00D2295B"/>
    <w:rPr>
      <w:rFonts w:ascii="Times New Roman" w:hAnsi="Times New Roman"/>
      <w:spacing w:val="-1"/>
      <w:sz w:val="20"/>
    </w:rPr>
  </w:style>
  <w:style w:type="character" w:customStyle="1" w:styleId="FontStyle13">
    <w:name w:val="Font Style13"/>
    <w:rsid w:val="005D43B0"/>
  </w:style>
  <w:style w:type="paragraph" w:customStyle="1" w:styleId="affffff9">
    <w:name w:val="ААОбыч"/>
    <w:basedOn w:val="aff6"/>
    <w:link w:val="affffffa"/>
    <w:uiPriority w:val="1"/>
    <w:qFormat/>
    <w:rsid w:val="004717A5"/>
    <w:pPr>
      <w:widowControl w:val="0"/>
      <w:suppressAutoHyphens w:val="0"/>
      <w:spacing w:after="0" w:line="360" w:lineRule="auto"/>
      <w:ind w:firstLine="567"/>
      <w:jc w:val="both"/>
    </w:pPr>
    <w:rPr>
      <w:rFonts w:ascii="Times New Roman" w:hAnsi="Times New Roman"/>
      <w:sz w:val="24"/>
      <w:szCs w:val="24"/>
    </w:rPr>
  </w:style>
  <w:style w:type="character" w:customStyle="1" w:styleId="affffffa">
    <w:name w:val="ААОбыч Знак"/>
    <w:basedOn w:val="aff7"/>
    <w:link w:val="affffff9"/>
    <w:uiPriority w:val="1"/>
    <w:rsid w:val="004717A5"/>
    <w:rPr>
      <w:rFonts w:ascii="Times New Roman" w:eastAsia="Times New Roman" w:hAnsi="Times New Roman" w:cs="Calibri"/>
      <w:sz w:val="24"/>
      <w:szCs w:val="24"/>
      <w:lang w:val="en-US" w:bidi="en-US"/>
    </w:rPr>
  </w:style>
  <w:style w:type="paragraph" w:styleId="affffffb">
    <w:name w:val="Document Map"/>
    <w:basedOn w:val="a5"/>
    <w:link w:val="affffffc"/>
    <w:uiPriority w:val="99"/>
    <w:semiHidden/>
    <w:unhideWhenUsed/>
    <w:rsid w:val="00835ADE"/>
    <w:rPr>
      <w:rFonts w:ascii="Tahoma" w:hAnsi="Tahoma" w:cs="Tahoma"/>
      <w:sz w:val="16"/>
      <w:szCs w:val="16"/>
    </w:rPr>
  </w:style>
  <w:style w:type="character" w:customStyle="1" w:styleId="affffffc">
    <w:name w:val="Схема документа Знак"/>
    <w:basedOn w:val="a6"/>
    <w:link w:val="affffffb"/>
    <w:uiPriority w:val="99"/>
    <w:semiHidden/>
    <w:rsid w:val="00835ADE"/>
    <w:rPr>
      <w:rFonts w:ascii="Tahoma" w:eastAsia="Times New Roman" w:hAnsi="Tahoma" w:cs="Tahoma"/>
      <w:sz w:val="16"/>
      <w:szCs w:val="16"/>
      <w:lang w:eastAsia="ru-RU"/>
    </w:rPr>
  </w:style>
  <w:style w:type="paragraph" w:customStyle="1" w:styleId="affffffd">
    <w:name w:val="Заголовок документа"/>
    <w:basedOn w:val="a5"/>
    <w:link w:val="affffffe"/>
    <w:rsid w:val="00835ADE"/>
    <w:pPr>
      <w:spacing w:line="360" w:lineRule="auto"/>
      <w:jc w:val="center"/>
    </w:pPr>
    <w:rPr>
      <w:rFonts w:eastAsiaTheme="minorHAnsi"/>
      <w:b/>
      <w:sz w:val="28"/>
      <w:szCs w:val="28"/>
      <w:lang w:eastAsia="en-US"/>
    </w:rPr>
  </w:style>
  <w:style w:type="character" w:customStyle="1" w:styleId="affffffe">
    <w:name w:val="Заголовок документа Знак"/>
    <w:basedOn w:val="a6"/>
    <w:link w:val="affffffd"/>
    <w:rsid w:val="00835ADE"/>
    <w:rPr>
      <w:rFonts w:ascii="Times New Roman" w:hAnsi="Times New Roman" w:cs="Times New Roman"/>
      <w:b/>
      <w:sz w:val="28"/>
      <w:szCs w:val="28"/>
    </w:rPr>
  </w:style>
  <w:style w:type="paragraph" w:customStyle="1" w:styleId="1ffe">
    <w:name w:val="ААУр1"/>
    <w:basedOn w:val="10"/>
    <w:link w:val="1fff"/>
    <w:uiPriority w:val="1"/>
    <w:qFormat/>
    <w:rsid w:val="00835ADE"/>
    <w:pPr>
      <w:keepNext w:val="0"/>
      <w:widowControl w:val="0"/>
      <w:spacing w:before="120" w:after="240" w:line="360" w:lineRule="auto"/>
      <w:jc w:val="center"/>
    </w:pPr>
    <w:rPr>
      <w:rFonts w:ascii="Times New Roman" w:hAnsi="Times New Roman"/>
      <w:spacing w:val="-1"/>
      <w:kern w:val="36"/>
      <w:sz w:val="28"/>
      <w:szCs w:val="28"/>
    </w:rPr>
  </w:style>
  <w:style w:type="character" w:customStyle="1" w:styleId="1fff">
    <w:name w:val="ААУр1 Знак"/>
    <w:basedOn w:val="11"/>
    <w:link w:val="1ffe"/>
    <w:uiPriority w:val="1"/>
    <w:rsid w:val="00835ADE"/>
    <w:rPr>
      <w:rFonts w:ascii="Times New Roman" w:eastAsia="Times New Roman" w:hAnsi="Times New Roman" w:cs="Times New Roman"/>
      <w:b/>
      <w:bCs/>
      <w:spacing w:val="-1"/>
      <w:kern w:val="36"/>
      <w:sz w:val="28"/>
      <w:szCs w:val="28"/>
    </w:rPr>
  </w:style>
  <w:style w:type="paragraph" w:customStyle="1" w:styleId="afffffff">
    <w:name w:val="ААРис"/>
    <w:basedOn w:val="a5"/>
    <w:link w:val="afffffff0"/>
    <w:uiPriority w:val="1"/>
    <w:qFormat/>
    <w:rsid w:val="00835ADE"/>
    <w:pPr>
      <w:widowControl w:val="0"/>
      <w:spacing w:after="120"/>
      <w:jc w:val="center"/>
    </w:pPr>
    <w:rPr>
      <w:rFonts w:eastAsiaTheme="minorHAnsi" w:cstheme="minorBidi"/>
      <w:i/>
      <w:sz w:val="20"/>
      <w:szCs w:val="22"/>
      <w:lang w:eastAsia="en-US"/>
    </w:rPr>
  </w:style>
  <w:style w:type="character" w:customStyle="1" w:styleId="afffffff0">
    <w:name w:val="ААРис Знак"/>
    <w:basedOn w:val="a6"/>
    <w:link w:val="afffffff"/>
    <w:uiPriority w:val="1"/>
    <w:rsid w:val="00835ADE"/>
    <w:rPr>
      <w:rFonts w:ascii="Times New Roman" w:hAnsi="Times New Roman"/>
      <w:i/>
      <w:sz w:val="20"/>
    </w:rPr>
  </w:style>
  <w:style w:type="paragraph" w:customStyle="1" w:styleId="afffffff1">
    <w:name w:val="ААТабл"/>
    <w:basedOn w:val="a5"/>
    <w:link w:val="afffffff2"/>
    <w:uiPriority w:val="1"/>
    <w:qFormat/>
    <w:rsid w:val="00792466"/>
    <w:pPr>
      <w:widowControl w:val="0"/>
      <w:spacing w:line="276" w:lineRule="auto"/>
      <w:ind w:right="255"/>
      <w:jc w:val="right"/>
    </w:pPr>
    <w:rPr>
      <w:rFonts w:eastAsiaTheme="minorHAnsi" w:cstheme="minorBidi"/>
      <w:i/>
      <w:spacing w:val="-1"/>
      <w:lang w:eastAsia="en-US"/>
    </w:rPr>
  </w:style>
  <w:style w:type="character" w:customStyle="1" w:styleId="afffffff2">
    <w:name w:val="ААТабл Знак"/>
    <w:basedOn w:val="a6"/>
    <w:link w:val="afffffff1"/>
    <w:uiPriority w:val="1"/>
    <w:rsid w:val="00792466"/>
    <w:rPr>
      <w:rFonts w:ascii="Times New Roman" w:hAnsi="Times New Roman"/>
      <w:i/>
      <w:spacing w:val="-1"/>
      <w:sz w:val="24"/>
      <w:szCs w:val="24"/>
    </w:rPr>
  </w:style>
  <w:style w:type="paragraph" w:customStyle="1" w:styleId="afffffff3">
    <w:name w:val="ААСодТаб"/>
    <w:basedOn w:val="a5"/>
    <w:link w:val="afffffff4"/>
    <w:uiPriority w:val="1"/>
    <w:qFormat/>
    <w:rsid w:val="00835ADE"/>
    <w:pPr>
      <w:widowControl w:val="0"/>
      <w:jc w:val="center"/>
    </w:pPr>
    <w:rPr>
      <w:rFonts w:eastAsiaTheme="minorHAnsi"/>
      <w:spacing w:val="-1"/>
      <w:sz w:val="22"/>
      <w:szCs w:val="22"/>
      <w:lang w:val="en-US" w:eastAsia="en-US"/>
    </w:rPr>
  </w:style>
  <w:style w:type="character" w:customStyle="1" w:styleId="afffffff4">
    <w:name w:val="ААСодТаб Знак"/>
    <w:basedOn w:val="a6"/>
    <w:link w:val="afffffff3"/>
    <w:uiPriority w:val="1"/>
    <w:rsid w:val="00835ADE"/>
    <w:rPr>
      <w:rFonts w:ascii="Times New Roman" w:hAnsi="Times New Roman" w:cs="Times New Roman"/>
      <w:spacing w:val="-1"/>
      <w:lang w:val="en-US"/>
    </w:rPr>
  </w:style>
  <w:style w:type="paragraph" w:customStyle="1" w:styleId="2fe">
    <w:name w:val="ААУр2"/>
    <w:basedOn w:val="2ff"/>
    <w:link w:val="2ff0"/>
    <w:uiPriority w:val="1"/>
    <w:qFormat/>
    <w:rsid w:val="00835ADE"/>
    <w:pPr>
      <w:ind w:right="0"/>
    </w:pPr>
    <w:rPr>
      <w:rFonts w:eastAsiaTheme="majorEastAsia"/>
    </w:rPr>
  </w:style>
  <w:style w:type="paragraph" w:customStyle="1" w:styleId="2ff">
    <w:name w:val="2 Заголовок"/>
    <w:basedOn w:val="a5"/>
    <w:link w:val="2ff1"/>
    <w:rsid w:val="00835ADE"/>
    <w:pPr>
      <w:spacing w:after="120" w:line="360" w:lineRule="auto"/>
      <w:ind w:right="426"/>
      <w:jc w:val="center"/>
      <w:outlineLvl w:val="1"/>
    </w:pPr>
    <w:rPr>
      <w:rFonts w:eastAsiaTheme="minorHAnsi"/>
      <w:b/>
      <w:i/>
      <w:sz w:val="28"/>
      <w:szCs w:val="28"/>
      <w:lang w:eastAsia="en-US"/>
    </w:rPr>
  </w:style>
  <w:style w:type="character" w:customStyle="1" w:styleId="2ff1">
    <w:name w:val="2 Заголовок Знак"/>
    <w:basedOn w:val="a6"/>
    <w:link w:val="2ff"/>
    <w:rsid w:val="00835ADE"/>
    <w:rPr>
      <w:rFonts w:ascii="Times New Roman" w:hAnsi="Times New Roman" w:cs="Times New Roman"/>
      <w:b/>
      <w:i/>
      <w:sz w:val="28"/>
      <w:szCs w:val="28"/>
    </w:rPr>
  </w:style>
  <w:style w:type="character" w:customStyle="1" w:styleId="2ff0">
    <w:name w:val="ААУр2 Знак"/>
    <w:basedOn w:val="23"/>
    <w:link w:val="2fe"/>
    <w:uiPriority w:val="1"/>
    <w:rsid w:val="00835ADE"/>
    <w:rPr>
      <w:rFonts w:ascii="Times New Roman" w:eastAsiaTheme="majorEastAsia" w:hAnsi="Times New Roman" w:cs="Times New Roman"/>
      <w:b/>
      <w:bCs w:val="0"/>
      <w:i/>
      <w:sz w:val="28"/>
      <w:szCs w:val="28"/>
    </w:rPr>
  </w:style>
  <w:style w:type="paragraph" w:customStyle="1" w:styleId="3c">
    <w:name w:val="ААУр3"/>
    <w:basedOn w:val="3d"/>
    <w:link w:val="3e"/>
    <w:uiPriority w:val="1"/>
    <w:qFormat/>
    <w:rsid w:val="00835ADE"/>
    <w:pPr>
      <w:spacing w:after="120" w:line="360" w:lineRule="auto"/>
    </w:pPr>
    <w:rPr>
      <w:rFonts w:eastAsia="Times New Roman"/>
      <w:sz w:val="24"/>
      <w:szCs w:val="24"/>
      <w:lang w:val="en-US" w:bidi="en-US"/>
    </w:rPr>
  </w:style>
  <w:style w:type="paragraph" w:customStyle="1" w:styleId="3d">
    <w:name w:val="3 Заголовок"/>
    <w:basedOn w:val="a5"/>
    <w:link w:val="3f"/>
    <w:uiPriority w:val="1"/>
    <w:rsid w:val="00835ADE"/>
    <w:pPr>
      <w:widowControl w:val="0"/>
      <w:spacing w:before="120" w:after="240"/>
      <w:ind w:firstLine="567"/>
      <w:jc w:val="both"/>
      <w:outlineLvl w:val="2"/>
    </w:pPr>
    <w:rPr>
      <w:rFonts w:eastAsiaTheme="minorHAnsi"/>
      <w:b/>
      <w:sz w:val="28"/>
      <w:szCs w:val="28"/>
      <w:lang w:eastAsia="en-US"/>
    </w:rPr>
  </w:style>
  <w:style w:type="character" w:customStyle="1" w:styleId="3f">
    <w:name w:val="3 Заголовок Знак"/>
    <w:basedOn w:val="a6"/>
    <w:link w:val="3d"/>
    <w:uiPriority w:val="1"/>
    <w:rsid w:val="00835ADE"/>
    <w:rPr>
      <w:rFonts w:ascii="Times New Roman" w:hAnsi="Times New Roman" w:cs="Times New Roman"/>
      <w:b/>
      <w:sz w:val="28"/>
      <w:szCs w:val="28"/>
    </w:rPr>
  </w:style>
  <w:style w:type="character" w:customStyle="1" w:styleId="3e">
    <w:name w:val="ААУр3 Знак"/>
    <w:basedOn w:val="affffffa"/>
    <w:link w:val="3c"/>
    <w:uiPriority w:val="1"/>
    <w:rsid w:val="00835ADE"/>
    <w:rPr>
      <w:rFonts w:ascii="Times New Roman" w:eastAsia="Times New Roman" w:hAnsi="Times New Roman" w:cs="Times New Roman"/>
      <w:b/>
      <w:sz w:val="24"/>
      <w:szCs w:val="24"/>
      <w:lang w:val="en-US" w:bidi="en-US"/>
    </w:rPr>
  </w:style>
  <w:style w:type="paragraph" w:customStyle="1" w:styleId="1fff0">
    <w:name w:val="1 Заголовок"/>
    <w:basedOn w:val="a5"/>
    <w:link w:val="1fff1"/>
    <w:rsid w:val="00835ADE"/>
    <w:pPr>
      <w:spacing w:after="240" w:line="360" w:lineRule="auto"/>
      <w:jc w:val="center"/>
      <w:outlineLvl w:val="0"/>
    </w:pPr>
    <w:rPr>
      <w:rFonts w:eastAsiaTheme="minorHAnsi"/>
      <w:b/>
      <w:sz w:val="28"/>
      <w:szCs w:val="28"/>
      <w:lang w:eastAsia="en-US"/>
    </w:rPr>
  </w:style>
  <w:style w:type="character" w:customStyle="1" w:styleId="1fff1">
    <w:name w:val="1 Заголовок Знак"/>
    <w:basedOn w:val="a6"/>
    <w:link w:val="1fff0"/>
    <w:rsid w:val="00835ADE"/>
    <w:rPr>
      <w:rFonts w:ascii="Times New Roman" w:hAnsi="Times New Roman" w:cs="Times New Roman"/>
      <w:b/>
      <w:sz w:val="28"/>
      <w:szCs w:val="28"/>
    </w:rPr>
  </w:style>
  <w:style w:type="paragraph" w:customStyle="1" w:styleId="a1">
    <w:name w:val="АПереч"/>
    <w:basedOn w:val="affffff2"/>
    <w:link w:val="afffffff5"/>
    <w:uiPriority w:val="1"/>
    <w:qFormat/>
    <w:rsid w:val="007C5F3D"/>
    <w:pPr>
      <w:numPr>
        <w:numId w:val="10"/>
      </w:numPr>
      <w:tabs>
        <w:tab w:val="left" w:pos="1134"/>
      </w:tabs>
      <w:spacing w:before="120" w:after="120" w:line="300" w:lineRule="auto"/>
      <w:ind w:left="1281" w:hanging="357"/>
    </w:pPr>
  </w:style>
  <w:style w:type="character" w:customStyle="1" w:styleId="afffffff5">
    <w:name w:val="АПереч Знак"/>
    <w:basedOn w:val="affffff1"/>
    <w:link w:val="a1"/>
    <w:uiPriority w:val="1"/>
    <w:rsid w:val="007C5F3D"/>
    <w:rPr>
      <w:rFonts w:ascii="Times New Roman" w:hAnsi="Times New Roman" w:cs="Times New Roman"/>
      <w:sz w:val="24"/>
      <w:szCs w:val="24"/>
    </w:rPr>
  </w:style>
  <w:style w:type="paragraph" w:customStyle="1" w:styleId="afffffff6">
    <w:name w:val="АРис"/>
    <w:basedOn w:val="a5"/>
    <w:link w:val="afffffff7"/>
    <w:uiPriority w:val="1"/>
    <w:rsid w:val="00835ADE"/>
    <w:pPr>
      <w:widowControl w:val="0"/>
      <w:jc w:val="center"/>
    </w:pPr>
    <w:rPr>
      <w:rFonts w:eastAsiaTheme="minorHAnsi"/>
      <w:i/>
      <w:spacing w:val="-1"/>
      <w:sz w:val="20"/>
      <w:szCs w:val="20"/>
      <w:lang w:eastAsia="en-US"/>
    </w:rPr>
  </w:style>
  <w:style w:type="character" w:customStyle="1" w:styleId="afffffff7">
    <w:name w:val="АРис Знак"/>
    <w:basedOn w:val="a6"/>
    <w:link w:val="afffffff6"/>
    <w:uiPriority w:val="1"/>
    <w:rsid w:val="00835ADE"/>
    <w:rPr>
      <w:rFonts w:ascii="Times New Roman" w:hAnsi="Times New Roman" w:cs="Times New Roman"/>
      <w:i/>
      <w:spacing w:val="-1"/>
      <w:sz w:val="20"/>
      <w:szCs w:val="20"/>
    </w:rPr>
  </w:style>
  <w:style w:type="paragraph" w:customStyle="1" w:styleId="formattext">
    <w:name w:val="formattext"/>
    <w:basedOn w:val="a5"/>
    <w:rsid w:val="00835ADE"/>
    <w:pPr>
      <w:spacing w:before="100" w:beforeAutospacing="1" w:after="100" w:afterAutospacing="1"/>
    </w:pPr>
  </w:style>
  <w:style w:type="paragraph" w:customStyle="1" w:styleId="afffffff8">
    <w:name w:val="АСодТабл"/>
    <w:basedOn w:val="afffffff3"/>
    <w:link w:val="afffffff9"/>
    <w:qFormat/>
    <w:rsid w:val="00F744EB"/>
    <w:rPr>
      <w:lang w:val="ru-RU"/>
    </w:rPr>
  </w:style>
  <w:style w:type="paragraph" w:customStyle="1" w:styleId="msonormal0">
    <w:name w:val="msonormal"/>
    <w:basedOn w:val="a5"/>
    <w:rsid w:val="00B5257F"/>
    <w:pPr>
      <w:spacing w:before="100" w:beforeAutospacing="1" w:after="100" w:afterAutospacing="1"/>
    </w:pPr>
  </w:style>
  <w:style w:type="character" w:customStyle="1" w:styleId="afffffff9">
    <w:name w:val="АСодТабл Знак"/>
    <w:basedOn w:val="afffffff4"/>
    <w:link w:val="afffffff8"/>
    <w:rsid w:val="00F744EB"/>
    <w:rPr>
      <w:rFonts w:ascii="Times New Roman" w:hAnsi="Times New Roman" w:cs="Times New Roman"/>
      <w:spacing w:val="-1"/>
      <w:lang w:val="en-US"/>
    </w:rPr>
  </w:style>
  <w:style w:type="paragraph" w:customStyle="1" w:styleId="afffffffa">
    <w:name w:val="Таблица_Текст_ЛЕВО"/>
    <w:basedOn w:val="a5"/>
    <w:uiPriority w:val="99"/>
    <w:qFormat/>
    <w:rsid w:val="00607E32"/>
    <w:pPr>
      <w:ind w:left="28"/>
    </w:pPr>
    <w:rPr>
      <w:rFonts w:cs="Courier New"/>
      <w:szCs w:val="20"/>
    </w:rPr>
  </w:style>
  <w:style w:type="paragraph" w:customStyle="1" w:styleId="afffffffb">
    <w:name w:val="Таблица_Текст_ЦЕНТР"/>
    <w:qFormat/>
    <w:rsid w:val="00612C40"/>
    <w:pPr>
      <w:spacing w:after="0" w:line="240" w:lineRule="auto"/>
      <w:jc w:val="center"/>
    </w:pPr>
    <w:rPr>
      <w:rFonts w:ascii="Times New Roman" w:eastAsia="Times New Roman" w:hAnsi="Times New Roman" w:cs="Courier New"/>
      <w:sz w:val="24"/>
      <w:szCs w:val="20"/>
      <w:lang w:eastAsia="ru-RU"/>
    </w:rPr>
  </w:style>
  <w:style w:type="paragraph" w:customStyle="1" w:styleId="1fff2">
    <w:name w:val="Знак Знак Знак1"/>
    <w:basedOn w:val="a5"/>
    <w:rsid w:val="004654EC"/>
    <w:pPr>
      <w:tabs>
        <w:tab w:val="num" w:pos="432"/>
      </w:tabs>
      <w:spacing w:before="120" w:after="160"/>
      <w:ind w:left="432" w:hanging="432"/>
      <w:jc w:val="both"/>
    </w:pPr>
    <w:rPr>
      <w:b/>
      <w:bCs/>
      <w:caps/>
      <w:sz w:val="32"/>
      <w:szCs w:val="32"/>
      <w:lang w:val="en-US" w:eastAsia="en-US"/>
    </w:rPr>
  </w:style>
  <w:style w:type="paragraph" w:customStyle="1" w:styleId="xl256">
    <w:name w:val="xl256"/>
    <w:basedOn w:val="a5"/>
    <w:rsid w:val="006D6AA6"/>
    <w:pPr>
      <w:spacing w:before="100" w:beforeAutospacing="1" w:after="100" w:afterAutospacing="1"/>
    </w:pPr>
    <w:rPr>
      <w:rFonts w:ascii="Arial" w:hAnsi="Arial" w:cs="Arial"/>
    </w:rPr>
  </w:style>
  <w:style w:type="paragraph" w:customStyle="1" w:styleId="xl257">
    <w:name w:val="xl257"/>
    <w:basedOn w:val="a5"/>
    <w:rsid w:val="006D6AA6"/>
    <w:pPr>
      <w:spacing w:before="100" w:beforeAutospacing="1" w:after="100" w:afterAutospacing="1"/>
      <w:jc w:val="center"/>
    </w:pPr>
    <w:rPr>
      <w:rFonts w:ascii="Arial" w:hAnsi="Arial" w:cs="Arial"/>
    </w:rPr>
  </w:style>
  <w:style w:type="paragraph" w:customStyle="1" w:styleId="xl258">
    <w:name w:val="xl258"/>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59">
    <w:name w:val="xl259"/>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260">
    <w:name w:val="xl260"/>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61">
    <w:name w:val="xl261"/>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262">
    <w:name w:val="xl262"/>
    <w:basedOn w:val="a5"/>
    <w:rsid w:val="006D6AA6"/>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rFonts w:ascii="Arial" w:hAnsi="Arial" w:cs="Arial"/>
    </w:rPr>
  </w:style>
  <w:style w:type="paragraph" w:customStyle="1" w:styleId="xl263">
    <w:name w:val="xl263"/>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264">
    <w:name w:val="xl264"/>
    <w:basedOn w:val="a5"/>
    <w:rsid w:val="006D6AA6"/>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pPr>
    <w:rPr>
      <w:rFonts w:ascii="Arial" w:hAnsi="Arial" w:cs="Arial"/>
    </w:rPr>
  </w:style>
  <w:style w:type="paragraph" w:customStyle="1" w:styleId="xl265">
    <w:name w:val="xl265"/>
    <w:basedOn w:val="a5"/>
    <w:rsid w:val="006D6AA6"/>
    <w:pPr>
      <w:spacing w:before="100" w:beforeAutospacing="1" w:after="100" w:afterAutospacing="1"/>
      <w:jc w:val="center"/>
    </w:pPr>
    <w:rPr>
      <w:rFonts w:ascii="Arial" w:hAnsi="Arial" w:cs="Arial"/>
    </w:rPr>
  </w:style>
  <w:style w:type="paragraph" w:customStyle="1" w:styleId="xl266">
    <w:name w:val="xl266"/>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67">
    <w:name w:val="xl267"/>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68">
    <w:name w:val="xl268"/>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69">
    <w:name w:val="xl269"/>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70">
    <w:name w:val="xl270"/>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1">
    <w:name w:val="xl271"/>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272">
    <w:name w:val="xl272"/>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273">
    <w:name w:val="xl273"/>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274">
    <w:name w:val="xl274"/>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275">
    <w:name w:val="xl275"/>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276">
    <w:name w:val="xl276"/>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rPr>
  </w:style>
  <w:style w:type="paragraph" w:customStyle="1" w:styleId="xl277">
    <w:name w:val="xl277"/>
    <w:basedOn w:val="a5"/>
    <w:rsid w:val="006D6AA6"/>
    <w:pPr>
      <w:spacing w:before="100" w:beforeAutospacing="1" w:after="100" w:afterAutospacing="1"/>
    </w:pPr>
    <w:rPr>
      <w:rFonts w:ascii="Arial" w:hAnsi="Arial" w:cs="Arial"/>
      <w:b/>
      <w:bCs/>
    </w:rPr>
  </w:style>
  <w:style w:type="paragraph" w:customStyle="1" w:styleId="xl278">
    <w:name w:val="xl278"/>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279">
    <w:name w:val="xl279"/>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280">
    <w:name w:val="xl280"/>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281">
    <w:name w:val="xl281"/>
    <w:basedOn w:val="a5"/>
    <w:rsid w:val="006D6AA6"/>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rPr>
  </w:style>
  <w:style w:type="paragraph" w:customStyle="1" w:styleId="xl282">
    <w:name w:val="xl282"/>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3">
    <w:name w:val="xl283"/>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4">
    <w:name w:val="xl284"/>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285">
    <w:name w:val="xl285"/>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86">
    <w:name w:val="xl286"/>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87">
    <w:name w:val="xl287"/>
    <w:basedOn w:val="a5"/>
    <w:rsid w:val="006D6AA6"/>
    <w:pPr>
      <w:spacing w:before="100" w:beforeAutospacing="1" w:after="100" w:afterAutospacing="1"/>
      <w:textAlignment w:val="top"/>
    </w:pPr>
    <w:rPr>
      <w:rFonts w:ascii="Arial" w:hAnsi="Arial" w:cs="Arial"/>
    </w:rPr>
  </w:style>
  <w:style w:type="paragraph" w:customStyle="1" w:styleId="xl288">
    <w:name w:val="xl288"/>
    <w:basedOn w:val="a5"/>
    <w:rsid w:val="006D6AA6"/>
    <w:pPr>
      <w:spacing w:before="100" w:beforeAutospacing="1" w:after="100" w:afterAutospacing="1"/>
    </w:pPr>
    <w:rPr>
      <w:rFonts w:ascii="Arial" w:hAnsi="Arial" w:cs="Arial"/>
      <w:b/>
      <w:bCs/>
      <w:color w:val="FF0000"/>
    </w:rPr>
  </w:style>
  <w:style w:type="paragraph" w:customStyle="1" w:styleId="xl289">
    <w:name w:val="xl289"/>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290">
    <w:name w:val="xl290"/>
    <w:basedOn w:val="a5"/>
    <w:rsid w:val="006D6AA6"/>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top"/>
    </w:pPr>
    <w:rPr>
      <w:rFonts w:ascii="Arial" w:hAnsi="Arial" w:cs="Arial"/>
    </w:rPr>
  </w:style>
  <w:style w:type="paragraph" w:customStyle="1" w:styleId="xl291">
    <w:name w:val="xl291"/>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292">
    <w:name w:val="xl292"/>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293">
    <w:name w:val="xl293"/>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294">
    <w:name w:val="xl294"/>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295">
    <w:name w:val="xl295"/>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296">
    <w:name w:val="xl296"/>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297">
    <w:name w:val="xl297"/>
    <w:basedOn w:val="a5"/>
    <w:rsid w:val="006D6AA6"/>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style>
  <w:style w:type="paragraph" w:customStyle="1" w:styleId="xl298">
    <w:name w:val="xl298"/>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99">
    <w:name w:val="xl299"/>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rPr>
  </w:style>
  <w:style w:type="paragraph" w:customStyle="1" w:styleId="xl300">
    <w:name w:val="xl300"/>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301">
    <w:name w:val="xl301"/>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302">
    <w:name w:val="xl302"/>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303">
    <w:name w:val="xl303"/>
    <w:basedOn w:val="a5"/>
    <w:rsid w:val="006D6AA6"/>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top"/>
    </w:pPr>
  </w:style>
  <w:style w:type="paragraph" w:customStyle="1" w:styleId="xl304">
    <w:name w:val="xl304"/>
    <w:basedOn w:val="a5"/>
    <w:rsid w:val="00481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305">
    <w:name w:val="xl305"/>
    <w:basedOn w:val="a5"/>
    <w:rsid w:val="004819B3"/>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top"/>
    </w:pPr>
  </w:style>
  <w:style w:type="paragraph" w:customStyle="1" w:styleId="1fff3">
    <w:name w:val="Абзац списка1"/>
    <w:basedOn w:val="a5"/>
    <w:link w:val="ListParagraphChar"/>
    <w:rsid w:val="0024265D"/>
    <w:pPr>
      <w:ind w:left="720"/>
      <w:jc w:val="both"/>
    </w:pPr>
  </w:style>
  <w:style w:type="character" w:customStyle="1" w:styleId="ListParagraphChar">
    <w:name w:val="List Paragraph Char"/>
    <w:basedOn w:val="a6"/>
    <w:link w:val="1fff3"/>
    <w:locked/>
    <w:rsid w:val="0024265D"/>
    <w:rPr>
      <w:rFonts w:ascii="Times New Roman" w:eastAsia="Times New Roman" w:hAnsi="Times New Roman" w:cs="Times New Roman"/>
      <w:sz w:val="24"/>
      <w:szCs w:val="24"/>
      <w:lang w:eastAsia="ru-RU"/>
    </w:rPr>
  </w:style>
  <w:style w:type="paragraph" w:styleId="afffffffc">
    <w:name w:val="Plain Text"/>
    <w:basedOn w:val="a5"/>
    <w:link w:val="afffffffd"/>
    <w:semiHidden/>
    <w:unhideWhenUsed/>
    <w:rsid w:val="0024265D"/>
    <w:pPr>
      <w:spacing w:line="340" w:lineRule="exact"/>
      <w:ind w:firstLine="289"/>
      <w:jc w:val="both"/>
    </w:pPr>
    <w:rPr>
      <w:sz w:val="26"/>
      <w:szCs w:val="20"/>
    </w:rPr>
  </w:style>
  <w:style w:type="character" w:customStyle="1" w:styleId="afffffffd">
    <w:name w:val="Текст Знак"/>
    <w:basedOn w:val="a6"/>
    <w:link w:val="afffffffc"/>
    <w:semiHidden/>
    <w:rsid w:val="0024265D"/>
    <w:rPr>
      <w:rFonts w:ascii="Times New Roman" w:eastAsia="Times New Roman" w:hAnsi="Times New Roman" w:cs="Times New Roman"/>
      <w:sz w:val="26"/>
      <w:szCs w:val="20"/>
      <w:lang w:eastAsia="ru-RU"/>
    </w:rPr>
  </w:style>
  <w:style w:type="character" w:customStyle="1" w:styleId="1fff4">
    <w:name w:val="Подзаголовок 1 Знак"/>
    <w:basedOn w:val="a6"/>
    <w:link w:val="1fff5"/>
    <w:locked/>
    <w:rsid w:val="0024265D"/>
    <w:rPr>
      <w:rFonts w:ascii="Times New Roman" w:eastAsia="Times New Roman" w:hAnsi="Times New Roman" w:cs="Times New Roman"/>
      <w:sz w:val="28"/>
      <w:szCs w:val="28"/>
      <w:u w:val="single"/>
    </w:rPr>
  </w:style>
  <w:style w:type="paragraph" w:customStyle="1" w:styleId="1fff5">
    <w:name w:val="Подзаголовок 1"/>
    <w:basedOn w:val="a5"/>
    <w:next w:val="a5"/>
    <w:link w:val="1fff4"/>
    <w:qFormat/>
    <w:rsid w:val="0024265D"/>
    <w:pPr>
      <w:keepNext/>
      <w:suppressAutoHyphens/>
      <w:spacing w:before="240" w:after="120"/>
      <w:ind w:firstLine="851"/>
      <w:jc w:val="both"/>
    </w:pPr>
    <w:rPr>
      <w:sz w:val="28"/>
      <w:szCs w:val="28"/>
      <w:u w:val="single"/>
      <w:lang w:eastAsia="en-US"/>
    </w:rPr>
  </w:style>
  <w:style w:type="character" w:customStyle="1" w:styleId="afffffffe">
    <w:name w:val="Таблица_НАЗВАНИЕ Знак"/>
    <w:basedOn w:val="a6"/>
    <w:link w:val="affffffff"/>
    <w:locked/>
    <w:rsid w:val="0024265D"/>
    <w:rPr>
      <w:rFonts w:ascii="Times New Roman" w:eastAsia="Times New Roman" w:hAnsi="Times New Roman" w:cs="Times New Roman"/>
      <w:b/>
      <w:sz w:val="28"/>
      <w:szCs w:val="28"/>
    </w:rPr>
  </w:style>
  <w:style w:type="paragraph" w:customStyle="1" w:styleId="affffffff">
    <w:name w:val="Таблица_НАЗВАНИЕ"/>
    <w:basedOn w:val="a5"/>
    <w:next w:val="a5"/>
    <w:link w:val="afffffffe"/>
    <w:qFormat/>
    <w:rsid w:val="0024265D"/>
    <w:pPr>
      <w:keepNext/>
      <w:keepLines/>
      <w:suppressAutoHyphens/>
      <w:spacing w:after="120"/>
      <w:jc w:val="center"/>
    </w:pPr>
    <w:rPr>
      <w:b/>
      <w:sz w:val="28"/>
      <w:szCs w:val="28"/>
      <w:lang w:eastAsia="en-US"/>
    </w:rPr>
  </w:style>
  <w:style w:type="paragraph" w:customStyle="1" w:styleId="affffffff0">
    <w:name w:val="Таблица_ШАПКА"/>
    <w:basedOn w:val="a5"/>
    <w:next w:val="a5"/>
    <w:qFormat/>
    <w:rsid w:val="0024265D"/>
    <w:pPr>
      <w:keepNext/>
      <w:suppressAutoHyphens/>
      <w:jc w:val="center"/>
    </w:pPr>
    <w:rPr>
      <w:b/>
    </w:rPr>
  </w:style>
  <w:style w:type="paragraph" w:customStyle="1" w:styleId="affffffff1">
    <w:name w:val="Таблица Текст ЛЕВО"/>
    <w:uiPriority w:val="99"/>
    <w:rsid w:val="00BD306D"/>
    <w:pPr>
      <w:spacing w:after="0" w:line="240" w:lineRule="auto"/>
    </w:pPr>
    <w:rPr>
      <w:rFonts w:ascii="Times New Roman" w:eastAsia="Times New Roman" w:hAnsi="Times New Roman" w:cs="Times New Roman"/>
      <w:sz w:val="24"/>
      <w:szCs w:val="24"/>
      <w:lang w:eastAsia="ru-RU"/>
    </w:rPr>
  </w:style>
  <w:style w:type="paragraph" w:customStyle="1" w:styleId="affffffff2">
    <w:name w:val="Таблица Текст_ЦЕНТР"/>
    <w:basedOn w:val="a5"/>
    <w:uiPriority w:val="99"/>
    <w:rsid w:val="00BD306D"/>
    <w:pPr>
      <w:jc w:val="center"/>
    </w:pPr>
  </w:style>
  <w:style w:type="paragraph" w:customStyle="1" w:styleId="affffffff3">
    <w:name w:val="Талица Текст_ШАПКА"/>
    <w:uiPriority w:val="99"/>
    <w:rsid w:val="00BD306D"/>
    <w:pPr>
      <w:keepNext/>
      <w:keepLines/>
      <w:spacing w:after="0" w:line="240" w:lineRule="auto"/>
      <w:jc w:val="center"/>
    </w:pPr>
    <w:rPr>
      <w:rFonts w:ascii="Times New Roman" w:eastAsia="Times New Roman" w:hAnsi="Times New Roman" w:cs="Times New Roman"/>
      <w:b/>
      <w:bCs/>
      <w:sz w:val="24"/>
      <w:szCs w:val="24"/>
      <w:lang w:eastAsia="ru-RU"/>
    </w:rPr>
  </w:style>
  <w:style w:type="character" w:customStyle="1" w:styleId="affffffff4">
    <w:name w:val="Таблица НАЗВАНИЕ Знак"/>
    <w:basedOn w:val="a6"/>
    <w:link w:val="affffffff5"/>
    <w:uiPriority w:val="99"/>
    <w:locked/>
    <w:rsid w:val="00BD306D"/>
    <w:rPr>
      <w:b/>
      <w:bCs/>
      <w:sz w:val="28"/>
      <w:szCs w:val="28"/>
    </w:rPr>
  </w:style>
  <w:style w:type="paragraph" w:customStyle="1" w:styleId="affffffff5">
    <w:name w:val="Таблица НАЗВАНИЕ"/>
    <w:basedOn w:val="a5"/>
    <w:link w:val="affffffff4"/>
    <w:uiPriority w:val="99"/>
    <w:rsid w:val="00BD306D"/>
    <w:pPr>
      <w:keepNext/>
      <w:spacing w:after="120"/>
      <w:ind w:firstLine="709"/>
      <w:jc w:val="center"/>
    </w:pPr>
    <w:rPr>
      <w:rFonts w:asciiTheme="minorHAnsi" w:eastAsiaTheme="minorHAnsi" w:hAnsiTheme="minorHAnsi" w:cstheme="minorBidi"/>
      <w:b/>
      <w:bCs/>
      <w:sz w:val="28"/>
      <w:szCs w:val="28"/>
      <w:lang w:eastAsia="en-US"/>
    </w:rPr>
  </w:style>
  <w:style w:type="character" w:customStyle="1" w:styleId="affffffff6">
    <w:name w:val="Таблица № Знак"/>
    <w:basedOn w:val="a6"/>
    <w:link w:val="affffffff7"/>
    <w:uiPriority w:val="99"/>
    <w:locked/>
    <w:rsid w:val="00BD306D"/>
    <w:rPr>
      <w:sz w:val="28"/>
      <w:szCs w:val="28"/>
    </w:rPr>
  </w:style>
  <w:style w:type="paragraph" w:customStyle="1" w:styleId="affffffff7">
    <w:name w:val="Таблица №"/>
    <w:basedOn w:val="a5"/>
    <w:link w:val="affffffff6"/>
    <w:uiPriority w:val="99"/>
    <w:rsid w:val="00BD306D"/>
    <w:pPr>
      <w:keepNext/>
      <w:spacing w:before="240" w:after="120"/>
      <w:ind w:firstLine="709"/>
      <w:jc w:val="right"/>
    </w:pPr>
    <w:rPr>
      <w:rFonts w:asciiTheme="minorHAnsi" w:eastAsiaTheme="minorHAnsi" w:hAnsiTheme="minorHAnsi" w:cstheme="minorBidi"/>
      <w:sz w:val="28"/>
      <w:szCs w:val="28"/>
      <w:lang w:eastAsia="en-US"/>
    </w:rPr>
  </w:style>
  <w:style w:type="character" w:customStyle="1" w:styleId="affffffff8">
    <w:name w:val="Подзаголовок курсив Знак"/>
    <w:basedOn w:val="a6"/>
    <w:link w:val="affffffff9"/>
    <w:uiPriority w:val="99"/>
    <w:locked/>
    <w:rsid w:val="00BD306D"/>
    <w:rPr>
      <w:i/>
      <w:iCs/>
      <w:sz w:val="28"/>
      <w:szCs w:val="28"/>
    </w:rPr>
  </w:style>
  <w:style w:type="paragraph" w:customStyle="1" w:styleId="affffffff9">
    <w:name w:val="Подзаголовок курсив"/>
    <w:basedOn w:val="a5"/>
    <w:link w:val="affffffff8"/>
    <w:uiPriority w:val="99"/>
    <w:rsid w:val="00BD306D"/>
    <w:pPr>
      <w:keepNext/>
      <w:spacing w:before="240" w:after="60"/>
      <w:ind w:firstLine="709"/>
      <w:jc w:val="center"/>
    </w:pPr>
    <w:rPr>
      <w:rFonts w:asciiTheme="minorHAnsi" w:eastAsiaTheme="minorHAnsi" w:hAnsiTheme="minorHAnsi" w:cstheme="minorBidi"/>
      <w:i/>
      <w:iCs/>
      <w:sz w:val="28"/>
      <w:szCs w:val="28"/>
      <w:lang w:eastAsia="en-US"/>
    </w:rPr>
  </w:style>
  <w:style w:type="paragraph" w:customStyle="1" w:styleId="2ff2">
    <w:name w:val="Подзаголовок 2"/>
    <w:basedOn w:val="a5"/>
    <w:uiPriority w:val="99"/>
    <w:rsid w:val="00BD306D"/>
    <w:pPr>
      <w:keepNext/>
      <w:spacing w:before="240" w:after="120"/>
      <w:ind w:right="-57" w:firstLine="851"/>
      <w:jc w:val="both"/>
    </w:pPr>
    <w:rPr>
      <w:i/>
      <w:iCs/>
      <w:sz w:val="28"/>
      <w:szCs w:val="28"/>
      <w:u w:val="single"/>
    </w:rPr>
  </w:style>
  <w:style w:type="character" w:customStyle="1" w:styleId="affffffffa">
    <w:name w:val="Таблица_НОМЕР Продолжение Знак"/>
    <w:basedOn w:val="a6"/>
    <w:link w:val="affffffffb"/>
    <w:locked/>
    <w:rsid w:val="00436243"/>
    <w:rPr>
      <w:rFonts w:ascii="Times New Roman" w:eastAsia="Times New Roman" w:hAnsi="Times New Roman" w:cs="Times New Roman"/>
      <w:sz w:val="28"/>
      <w:szCs w:val="28"/>
      <w:lang w:eastAsia="ru-RU"/>
    </w:rPr>
  </w:style>
  <w:style w:type="paragraph" w:customStyle="1" w:styleId="affffffffb">
    <w:name w:val="Таблица_НОМЕР Продолжение"/>
    <w:basedOn w:val="a5"/>
    <w:link w:val="affffffffa"/>
    <w:qFormat/>
    <w:rsid w:val="00436243"/>
    <w:pPr>
      <w:keepNext/>
      <w:pageBreakBefore/>
      <w:suppressAutoHyphens/>
      <w:spacing w:after="120"/>
      <w:jc w:val="right"/>
    </w:pPr>
    <w:rPr>
      <w:sz w:val="28"/>
      <w:szCs w:val="28"/>
    </w:rPr>
  </w:style>
  <w:style w:type="paragraph" w:customStyle="1" w:styleId="font7">
    <w:name w:val="font7"/>
    <w:basedOn w:val="a5"/>
    <w:rsid w:val="00F92ECC"/>
    <w:pPr>
      <w:spacing w:before="100" w:beforeAutospacing="1" w:after="100" w:afterAutospacing="1"/>
    </w:pPr>
    <w:rPr>
      <w:rFonts w:ascii="Arial" w:hAnsi="Arial" w:cs="Arial"/>
      <w:sz w:val="20"/>
      <w:szCs w:val="20"/>
    </w:rPr>
  </w:style>
  <w:style w:type="table" w:customStyle="1" w:styleId="TableNormal1">
    <w:name w:val="Table Normal1"/>
    <w:uiPriority w:val="2"/>
    <w:semiHidden/>
    <w:unhideWhenUsed/>
    <w:qFormat/>
    <w:rsid w:val="00390C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docsize">
    <w:name w:val="doc_size"/>
    <w:basedOn w:val="a6"/>
    <w:rsid w:val="00B302DF"/>
  </w:style>
  <w:style w:type="character" w:customStyle="1" w:styleId="affffffffc">
    <w:name w:val="ГП_Обычный Знак"/>
    <w:link w:val="affffffffd"/>
    <w:locked/>
    <w:rsid w:val="00B302DF"/>
    <w:rPr>
      <w:rFonts w:ascii="Times New Roman" w:eastAsia="Times New Roman" w:hAnsi="Times New Roman" w:cs="Times New Roman"/>
      <w:sz w:val="24"/>
      <w:szCs w:val="24"/>
    </w:rPr>
  </w:style>
  <w:style w:type="paragraph" w:customStyle="1" w:styleId="affffffffd">
    <w:name w:val="ГП_Обычный"/>
    <w:link w:val="affffffffc"/>
    <w:qFormat/>
    <w:rsid w:val="00B302DF"/>
    <w:pPr>
      <w:spacing w:after="0" w:line="240" w:lineRule="auto"/>
      <w:ind w:firstLine="709"/>
      <w:contextualSpacing/>
      <w:jc w:val="both"/>
    </w:pPr>
    <w:rPr>
      <w:rFonts w:ascii="Times New Roman" w:eastAsia="Times New Roman" w:hAnsi="Times New Roman" w:cs="Times New Roman"/>
      <w:sz w:val="24"/>
      <w:szCs w:val="24"/>
    </w:rPr>
  </w:style>
  <w:style w:type="paragraph" w:customStyle="1" w:styleId="1fff6">
    <w:name w:val="Знак Знак Знак Знак Знак Знак Знак Знак Знак Знак1 Знак Знак Знак"/>
    <w:basedOn w:val="a5"/>
    <w:rsid w:val="00B302DF"/>
    <w:pPr>
      <w:widowControl w:val="0"/>
      <w:adjustRightInd w:val="0"/>
      <w:spacing w:after="160" w:line="240" w:lineRule="exact"/>
      <w:jc w:val="right"/>
    </w:pPr>
    <w:rPr>
      <w:sz w:val="20"/>
      <w:szCs w:val="20"/>
      <w:lang w:val="en-GB" w:eastAsia="en-US"/>
    </w:rPr>
  </w:style>
  <w:style w:type="paragraph" w:customStyle="1" w:styleId="affffffffe">
    <w:name w:val="Табличный_заголовки"/>
    <w:basedOn w:val="a5"/>
    <w:rsid w:val="00B302DF"/>
    <w:pPr>
      <w:keepNext/>
      <w:keepLines/>
      <w:jc w:val="center"/>
    </w:pPr>
    <w:rPr>
      <w:rFonts w:asciiTheme="minorHAnsi" w:eastAsiaTheme="minorEastAsia" w:hAnsiTheme="minorHAnsi"/>
      <w:b/>
      <w:sz w:val="22"/>
      <w:szCs w:val="22"/>
    </w:rPr>
  </w:style>
  <w:style w:type="paragraph" w:customStyle="1" w:styleId="Geonika0">
    <w:name w:val="Geonika Обычный текст"/>
    <w:basedOn w:val="a5"/>
    <w:link w:val="Geonika1"/>
    <w:rsid w:val="00B302DF"/>
    <w:pPr>
      <w:spacing w:before="120" w:after="60" w:line="276" w:lineRule="auto"/>
      <w:ind w:firstLine="567"/>
      <w:jc w:val="both"/>
    </w:pPr>
    <w:rPr>
      <w:rFonts w:ascii="Calibri" w:hAnsi="Calibri"/>
      <w:lang w:val="en-US" w:eastAsia="ar-SA" w:bidi="en-US"/>
    </w:rPr>
  </w:style>
  <w:style w:type="paragraph" w:customStyle="1" w:styleId="Geonika">
    <w:name w:val="Geonika Маркированый список"/>
    <w:basedOn w:val="a5"/>
    <w:link w:val="Geonika2"/>
    <w:rsid w:val="00B302DF"/>
    <w:pPr>
      <w:numPr>
        <w:numId w:val="11"/>
      </w:numPr>
      <w:tabs>
        <w:tab w:val="left" w:pos="900"/>
      </w:tabs>
      <w:spacing w:before="120" w:after="120" w:line="276" w:lineRule="auto"/>
      <w:ind w:left="360"/>
      <w:jc w:val="both"/>
    </w:pPr>
    <w:rPr>
      <w:rFonts w:ascii="Calibri" w:hAnsi="Calibri"/>
      <w:lang w:val="en-US" w:eastAsia="en-US" w:bidi="en-US"/>
    </w:rPr>
  </w:style>
  <w:style w:type="character" w:customStyle="1" w:styleId="Geonika1">
    <w:name w:val="Geonika Обычный текст Знак"/>
    <w:link w:val="Geonika0"/>
    <w:rsid w:val="00B302DF"/>
    <w:rPr>
      <w:rFonts w:ascii="Calibri" w:eastAsia="Times New Roman" w:hAnsi="Calibri" w:cs="Times New Roman"/>
      <w:sz w:val="24"/>
      <w:szCs w:val="24"/>
      <w:lang w:val="en-US" w:eastAsia="ar-SA" w:bidi="en-US"/>
    </w:rPr>
  </w:style>
  <w:style w:type="character" w:customStyle="1" w:styleId="Geonika2">
    <w:name w:val="Geonika Маркированый список Знак"/>
    <w:link w:val="Geonika"/>
    <w:rsid w:val="00B302DF"/>
    <w:rPr>
      <w:rFonts w:ascii="Calibri" w:eastAsia="Times New Roman" w:hAnsi="Calibri" w:cs="Times New Roman"/>
      <w:sz w:val="24"/>
      <w:szCs w:val="24"/>
      <w:lang w:val="en-US" w:bidi="en-US"/>
    </w:rPr>
  </w:style>
  <w:style w:type="paragraph" w:customStyle="1" w:styleId="Geonika3">
    <w:name w:val="Geonika Подзаголовк"/>
    <w:basedOn w:val="Geonika0"/>
    <w:link w:val="Geonika4"/>
    <w:rsid w:val="00B302DF"/>
    <w:rPr>
      <w:b/>
    </w:rPr>
  </w:style>
  <w:style w:type="character" w:customStyle="1" w:styleId="Geonika4">
    <w:name w:val="Geonika Подзаголовк Знак"/>
    <w:link w:val="Geonika3"/>
    <w:rsid w:val="00B302DF"/>
    <w:rPr>
      <w:rFonts w:ascii="Calibri" w:eastAsia="Times New Roman" w:hAnsi="Calibri" w:cs="Times New Roman"/>
      <w:b/>
      <w:sz w:val="24"/>
      <w:szCs w:val="24"/>
      <w:lang w:val="en-US" w:eastAsia="ar-SA" w:bidi="en-US"/>
    </w:rPr>
  </w:style>
  <w:style w:type="paragraph" w:customStyle="1" w:styleId="a2">
    <w:name w:val="Солонешенский"/>
    <w:basedOn w:val="a5"/>
    <w:rsid w:val="00B302DF"/>
    <w:pPr>
      <w:numPr>
        <w:numId w:val="12"/>
      </w:numPr>
      <w:tabs>
        <w:tab w:val="clear" w:pos="1068"/>
      </w:tabs>
      <w:spacing w:line="360" w:lineRule="auto"/>
      <w:ind w:left="450" w:hanging="450"/>
      <w:jc w:val="center"/>
    </w:pPr>
    <w:rPr>
      <w:b/>
      <w:bCs/>
      <w:sz w:val="28"/>
      <w:szCs w:val="28"/>
    </w:rPr>
  </w:style>
  <w:style w:type="paragraph" w:customStyle="1" w:styleId="western">
    <w:name w:val="western"/>
    <w:basedOn w:val="a5"/>
    <w:link w:val="western0"/>
    <w:rsid w:val="00B302DF"/>
    <w:pPr>
      <w:spacing w:before="100" w:beforeAutospacing="1" w:after="100" w:afterAutospacing="1"/>
    </w:pPr>
    <w:rPr>
      <w:rFonts w:eastAsia="Calibri"/>
    </w:rPr>
  </w:style>
  <w:style w:type="character" w:customStyle="1" w:styleId="western0">
    <w:name w:val="western Знак"/>
    <w:link w:val="western"/>
    <w:rsid w:val="00B302DF"/>
    <w:rPr>
      <w:rFonts w:ascii="Times New Roman" w:eastAsia="Calibri" w:hAnsi="Times New Roman" w:cs="Times New Roman"/>
      <w:sz w:val="24"/>
      <w:szCs w:val="24"/>
      <w:lang w:eastAsia="ru-RU"/>
    </w:rPr>
  </w:style>
  <w:style w:type="character" w:customStyle="1" w:styleId="ae">
    <w:name w:val="Обычный (Интернет) Знак"/>
    <w:aliases w:val="Обычный (веб) Знак Знак,Обычный (веб) Знак2 Знак Знак Знак,Обычный (веб) Знак Знак1 Знак Знак Знак,Обычный (веб) Знак1 Знак Знак Знак2 Знак Знак,Обычный (веб) Знак Знак Знак Знак Знак2 Знак Знак"/>
    <w:link w:val="ad"/>
    <w:uiPriority w:val="99"/>
    <w:rsid w:val="00B302DF"/>
    <w:rPr>
      <w:rFonts w:ascii="Times New Roman" w:eastAsia="Times New Roman" w:hAnsi="Times New Roman" w:cs="Times New Roman"/>
      <w:sz w:val="24"/>
      <w:szCs w:val="24"/>
      <w:lang w:eastAsia="ru-RU"/>
    </w:rPr>
  </w:style>
  <w:style w:type="paragraph" w:customStyle="1" w:styleId="Style2">
    <w:name w:val="Style2"/>
    <w:basedOn w:val="a5"/>
    <w:uiPriority w:val="99"/>
    <w:rsid w:val="00B302DF"/>
    <w:pPr>
      <w:widowControl w:val="0"/>
      <w:autoSpaceDE w:val="0"/>
      <w:autoSpaceDN w:val="0"/>
      <w:adjustRightInd w:val="0"/>
      <w:spacing w:line="413" w:lineRule="exact"/>
      <w:ind w:firstLine="1133"/>
      <w:jc w:val="both"/>
    </w:pPr>
    <w:rPr>
      <w:rFonts w:ascii="Arial" w:eastAsiaTheme="minorEastAsia" w:hAnsi="Arial" w:cs="Arial"/>
    </w:rPr>
  </w:style>
  <w:style w:type="character" w:customStyle="1" w:styleId="FontStyle124">
    <w:name w:val="Font Style124"/>
    <w:basedOn w:val="a6"/>
    <w:uiPriority w:val="99"/>
    <w:rsid w:val="00B302DF"/>
    <w:rPr>
      <w:rFonts w:ascii="Arial" w:hAnsi="Arial" w:cs="Arial" w:hint="default"/>
      <w:sz w:val="22"/>
      <w:szCs w:val="22"/>
    </w:rPr>
  </w:style>
  <w:style w:type="paragraph" w:customStyle="1" w:styleId="afffffffff">
    <w:name w:val="Табличный_слева"/>
    <w:basedOn w:val="a5"/>
    <w:rsid w:val="00B302DF"/>
    <w:rPr>
      <w:sz w:val="22"/>
      <w:szCs w:val="22"/>
    </w:rPr>
  </w:style>
  <w:style w:type="character" w:customStyle="1" w:styleId="af5">
    <w:name w:val="Абзац списка Знак"/>
    <w:aliases w:val="мой Знак,ПАРАГРАФ Знак,List Paragraph Знак"/>
    <w:basedOn w:val="a6"/>
    <w:link w:val="af4"/>
    <w:uiPriority w:val="34"/>
    <w:locked/>
    <w:rsid w:val="00B302DF"/>
    <w:rPr>
      <w:rFonts w:ascii="Times New Roman" w:eastAsia="Calibri" w:hAnsi="Times New Roman" w:cs="Times New Roman"/>
      <w:sz w:val="24"/>
    </w:rPr>
  </w:style>
  <w:style w:type="character" w:customStyle="1" w:styleId="FontStyle68">
    <w:name w:val="Font Style68"/>
    <w:rsid w:val="00B302DF"/>
    <w:rPr>
      <w:rFonts w:ascii="Times New Roman" w:hAnsi="Times New Roman" w:cs="Times New Roman" w:hint="default"/>
      <w:sz w:val="20"/>
      <w:szCs w:val="20"/>
    </w:rPr>
  </w:style>
  <w:style w:type="character" w:customStyle="1" w:styleId="S">
    <w:name w:val="S_Обычный Знак"/>
    <w:basedOn w:val="a6"/>
    <w:link w:val="S0"/>
    <w:locked/>
    <w:rsid w:val="00B302DF"/>
    <w:rPr>
      <w:rFonts w:ascii="Times New Roman" w:eastAsia="Times New Roman" w:hAnsi="Times New Roman" w:cs="Times New Roman"/>
      <w:sz w:val="24"/>
      <w:szCs w:val="24"/>
      <w:lang w:eastAsia="ru-RU"/>
    </w:rPr>
  </w:style>
  <w:style w:type="paragraph" w:customStyle="1" w:styleId="S0">
    <w:name w:val="S_Обычный"/>
    <w:basedOn w:val="a5"/>
    <w:link w:val="S"/>
    <w:qFormat/>
    <w:rsid w:val="00B302DF"/>
    <w:pPr>
      <w:ind w:firstLine="709"/>
      <w:jc w:val="both"/>
    </w:pPr>
  </w:style>
  <w:style w:type="character" w:customStyle="1" w:styleId="11b">
    <w:name w:val="Заголовок 1 Знак1"/>
    <w:aliases w:val="Заголовок 1 Знак Знак Знак2,Заголовок 1 Знак Знак Знак Знак1"/>
    <w:basedOn w:val="a6"/>
    <w:rsid w:val="00E17C39"/>
    <w:rPr>
      <w:rFonts w:asciiTheme="majorHAnsi" w:eastAsiaTheme="majorEastAsia" w:hAnsiTheme="majorHAnsi" w:cstheme="majorBidi"/>
      <w:color w:val="365F91" w:themeColor="accent1" w:themeShade="BF"/>
      <w:sz w:val="32"/>
      <w:szCs w:val="32"/>
      <w:lang w:eastAsia="ru-RU"/>
    </w:rPr>
  </w:style>
  <w:style w:type="character" w:customStyle="1" w:styleId="410">
    <w:name w:val="Заголовок 4 Знак1"/>
    <w:aliases w:val="Таб Знак1"/>
    <w:basedOn w:val="a6"/>
    <w:semiHidden/>
    <w:rsid w:val="00E17C39"/>
    <w:rPr>
      <w:rFonts w:asciiTheme="majorHAnsi" w:eastAsiaTheme="majorEastAsia" w:hAnsiTheme="majorHAnsi" w:cstheme="majorBidi"/>
      <w:i/>
      <w:iCs/>
      <w:color w:val="365F91" w:themeColor="accent1" w:themeShade="BF"/>
      <w:sz w:val="24"/>
      <w:szCs w:val="24"/>
      <w:lang w:eastAsia="ru-RU"/>
    </w:rPr>
  </w:style>
  <w:style w:type="character" w:customStyle="1" w:styleId="610">
    <w:name w:val="Заголовок 6 Знак1"/>
    <w:aliases w:val="Заголовок таб. Знак1"/>
    <w:basedOn w:val="a6"/>
    <w:uiPriority w:val="9"/>
    <w:semiHidden/>
    <w:rsid w:val="00E17C39"/>
    <w:rPr>
      <w:rFonts w:asciiTheme="majorHAnsi" w:eastAsiaTheme="majorEastAsia" w:hAnsiTheme="majorHAnsi" w:cstheme="majorBidi"/>
      <w:color w:val="243F60" w:themeColor="accent1" w:themeShade="7F"/>
      <w:sz w:val="24"/>
      <w:szCs w:val="24"/>
      <w:lang w:eastAsia="ru-RU"/>
    </w:rPr>
  </w:style>
  <w:style w:type="character" w:customStyle="1" w:styleId="710">
    <w:name w:val="Заголовок 7 Знак1"/>
    <w:aliases w:val="Заголовок x.x Знак1"/>
    <w:basedOn w:val="a6"/>
    <w:uiPriority w:val="9"/>
    <w:semiHidden/>
    <w:rsid w:val="00E17C39"/>
    <w:rPr>
      <w:rFonts w:asciiTheme="majorHAnsi" w:eastAsiaTheme="majorEastAsia" w:hAnsiTheme="majorHAnsi" w:cstheme="majorBidi"/>
      <w:i/>
      <w:iCs/>
      <w:color w:val="243F60" w:themeColor="accent1" w:themeShade="7F"/>
      <w:sz w:val="24"/>
      <w:szCs w:val="24"/>
      <w:lang w:eastAsia="ru-RU"/>
    </w:rPr>
  </w:style>
  <w:style w:type="character" w:customStyle="1" w:styleId="1fff7">
    <w:name w:val="Заголовок Знак1"/>
    <w:aliases w:val="Рис. Знак1"/>
    <w:basedOn w:val="a6"/>
    <w:rsid w:val="00E17C39"/>
    <w:rPr>
      <w:rFonts w:asciiTheme="majorHAnsi" w:eastAsiaTheme="majorEastAsia" w:hAnsiTheme="majorHAnsi" w:cstheme="majorBidi"/>
      <w:spacing w:val="-10"/>
      <w:kern w:val="28"/>
      <w:sz w:val="56"/>
      <w:szCs w:val="56"/>
      <w:lang w:eastAsia="ru-RU"/>
    </w:rPr>
  </w:style>
  <w:style w:type="character" w:customStyle="1" w:styleId="1fff8">
    <w:name w:val="Текст примечания Знак1"/>
    <w:basedOn w:val="a6"/>
    <w:uiPriority w:val="99"/>
    <w:semiHidden/>
    <w:rsid w:val="00E17C39"/>
    <w:rPr>
      <w:rFonts w:ascii="Times New Roman" w:eastAsia="Times New Roman" w:hAnsi="Times New Roman" w:cs="Times New Roman"/>
      <w:sz w:val="20"/>
      <w:szCs w:val="20"/>
      <w:lang w:eastAsia="ru-RU"/>
    </w:rPr>
  </w:style>
  <w:style w:type="character" w:customStyle="1" w:styleId="810">
    <w:name w:val="Заголовок 8 Знак1"/>
    <w:basedOn w:val="a6"/>
    <w:semiHidden/>
    <w:rsid w:val="00E17C39"/>
    <w:rPr>
      <w:rFonts w:asciiTheme="majorHAnsi" w:eastAsiaTheme="majorEastAsia" w:hAnsiTheme="majorHAnsi" w:cstheme="majorBidi"/>
      <w:color w:val="272727" w:themeColor="text1" w:themeTint="D8"/>
      <w:sz w:val="21"/>
      <w:szCs w:val="21"/>
      <w:lang w:eastAsia="ru-RU"/>
    </w:rPr>
  </w:style>
  <w:style w:type="character" w:customStyle="1" w:styleId="910">
    <w:name w:val="Заголовок 9 Знак1"/>
    <w:basedOn w:val="a6"/>
    <w:semiHidden/>
    <w:rsid w:val="00E17C39"/>
    <w:rPr>
      <w:rFonts w:asciiTheme="majorHAnsi" w:eastAsiaTheme="majorEastAsia" w:hAnsiTheme="majorHAnsi" w:cstheme="majorBidi"/>
      <w:i/>
      <w:iCs/>
      <w:color w:val="272727" w:themeColor="text1" w:themeTint="D8"/>
      <w:sz w:val="21"/>
      <w:szCs w:val="21"/>
      <w:lang w:eastAsia="ru-RU"/>
    </w:rPr>
  </w:style>
  <w:style w:type="character" w:customStyle="1" w:styleId="1fff9">
    <w:name w:val="Основной текст с отступом Знак1"/>
    <w:basedOn w:val="a6"/>
    <w:semiHidden/>
    <w:rsid w:val="00E17C39"/>
    <w:rPr>
      <w:rFonts w:ascii="Times New Roman" w:eastAsia="Times New Roman" w:hAnsi="Times New Roman" w:cs="Times New Roman"/>
      <w:sz w:val="24"/>
      <w:szCs w:val="24"/>
      <w:lang w:eastAsia="ru-RU"/>
    </w:rPr>
  </w:style>
  <w:style w:type="character" w:customStyle="1" w:styleId="1fffa">
    <w:name w:val="Тема примечания Знак1"/>
    <w:basedOn w:val="1fff8"/>
    <w:uiPriority w:val="99"/>
    <w:semiHidden/>
    <w:rsid w:val="00E17C39"/>
    <w:rPr>
      <w:rFonts w:ascii="Times New Roman" w:eastAsia="Times New Roman" w:hAnsi="Times New Roman" w:cs="Times New Roman"/>
      <w:b/>
      <w:bCs/>
      <w:sz w:val="20"/>
      <w:szCs w:val="20"/>
      <w:lang w:eastAsia="ru-RU"/>
    </w:rPr>
  </w:style>
  <w:style w:type="character" w:customStyle="1" w:styleId="1fffb">
    <w:name w:val="Текст концевой сноски Знак1"/>
    <w:basedOn w:val="a6"/>
    <w:semiHidden/>
    <w:rsid w:val="00E17C39"/>
    <w:rPr>
      <w:rFonts w:ascii="Times New Roman" w:eastAsia="Times New Roman" w:hAnsi="Times New Roman" w:cs="Times New Roman"/>
      <w:sz w:val="20"/>
      <w:szCs w:val="20"/>
      <w:lang w:eastAsia="ru-RU"/>
    </w:rPr>
  </w:style>
  <w:style w:type="character" w:customStyle="1" w:styleId="1fffc">
    <w:name w:val="Текст сноски Знак1"/>
    <w:basedOn w:val="a6"/>
    <w:uiPriority w:val="99"/>
    <w:semiHidden/>
    <w:rsid w:val="00E17C39"/>
    <w:rPr>
      <w:rFonts w:ascii="Times New Roman" w:eastAsia="Times New Roman" w:hAnsi="Times New Roman" w:cs="Times New Roman"/>
      <w:sz w:val="20"/>
      <w:szCs w:val="20"/>
      <w:lang w:eastAsia="ru-RU"/>
    </w:rPr>
  </w:style>
  <w:style w:type="character" w:customStyle="1" w:styleId="211">
    <w:name w:val="Основной текст с отступом 2 Знак1"/>
    <w:basedOn w:val="a6"/>
    <w:semiHidden/>
    <w:rsid w:val="00E17C39"/>
    <w:rPr>
      <w:rFonts w:ascii="Times New Roman" w:eastAsia="Times New Roman" w:hAnsi="Times New Roman" w:cs="Times New Roman"/>
      <w:sz w:val="24"/>
      <w:szCs w:val="24"/>
      <w:lang w:eastAsia="ru-RU"/>
    </w:rPr>
  </w:style>
  <w:style w:type="character" w:customStyle="1" w:styleId="83">
    <w:name w:val="Основной текст + 8"/>
    <w:aliases w:val="5 pt"/>
    <w:basedOn w:val="afff3"/>
    <w:rsid w:val="00E17C39"/>
    <w:rPr>
      <w:rFonts w:ascii="Calibri" w:eastAsia="Calibri" w:hAnsi="Calibri" w:cs="Calibri"/>
      <w:b w:val="0"/>
      <w:bCs w:val="0"/>
      <w:i w:val="0"/>
      <w:iCs w:val="0"/>
      <w:smallCaps w:val="0"/>
      <w:strike w:val="0"/>
      <w:dstrike w:val="0"/>
      <w:color w:val="000000"/>
      <w:spacing w:val="0"/>
      <w:w w:val="100"/>
      <w:position w:val="0"/>
      <w:sz w:val="63"/>
      <w:szCs w:val="63"/>
      <w:u w:val="none"/>
      <w:effect w:val="none"/>
      <w:shd w:val="clear" w:color="auto" w:fill="FFFFFF"/>
      <w:lang w:eastAsia="ru-RU"/>
    </w:rPr>
  </w:style>
  <w:style w:type="character" w:customStyle="1" w:styleId="8pt0">
    <w:name w:val="Основной текст + 8 pt"/>
    <w:aliases w:val="Полужирный"/>
    <w:basedOn w:val="afff3"/>
    <w:rsid w:val="00E17C39"/>
    <w:rPr>
      <w:rFonts w:ascii="Consolas" w:eastAsia="Consolas" w:hAnsi="Consolas" w:cs="Consolas"/>
      <w:b/>
      <w:bCs/>
      <w:i w:val="0"/>
      <w:iCs w:val="0"/>
      <w:smallCaps w:val="0"/>
      <w:strike w:val="0"/>
      <w:dstrike w:val="0"/>
      <w:color w:val="000000"/>
      <w:spacing w:val="0"/>
      <w:w w:val="100"/>
      <w:position w:val="0"/>
      <w:sz w:val="12"/>
      <w:szCs w:val="12"/>
      <w:u w:val="none"/>
      <w:effect w:val="none"/>
      <w:shd w:val="clear" w:color="auto" w:fill="FFFFFF"/>
      <w:lang w:val="ru-RU" w:eastAsia="ru-RU"/>
    </w:rPr>
  </w:style>
  <w:style w:type="character" w:customStyle="1" w:styleId="ArialUnicodeMS">
    <w:name w:val="Основной текст + Arial Unicode MS"/>
    <w:aliases w:val="11 pt,Курсив"/>
    <w:basedOn w:val="afff3"/>
    <w:rsid w:val="00E17C39"/>
    <w:rPr>
      <w:rFonts w:ascii="Arial Unicode MS" w:eastAsia="Arial Unicode MS" w:hAnsi="Arial Unicode MS" w:cs="Arial Unicode MS" w:hint="eastAsia"/>
      <w:b w:val="0"/>
      <w:bCs w:val="0"/>
      <w:i w:val="0"/>
      <w:iCs w:val="0"/>
      <w:smallCaps w:val="0"/>
      <w:strike w:val="0"/>
      <w:dstrike w:val="0"/>
      <w:color w:val="000000"/>
      <w:spacing w:val="0"/>
      <w:w w:val="100"/>
      <w:position w:val="0"/>
      <w:sz w:val="18"/>
      <w:szCs w:val="18"/>
      <w:u w:val="none"/>
      <w:effect w:val="none"/>
      <w:shd w:val="clear" w:color="auto" w:fill="FFFFFF"/>
      <w:lang w:val="ru-RU" w:eastAsia="ru-RU"/>
    </w:rPr>
  </w:style>
  <w:style w:type="character" w:customStyle="1" w:styleId="Calibri">
    <w:name w:val="Основной текст + Calibri"/>
    <w:aliases w:val="7.5 pt"/>
    <w:basedOn w:val="afff3"/>
    <w:rsid w:val="00E17C39"/>
    <w:rPr>
      <w:rFonts w:ascii="Calibri" w:eastAsia="Calibri" w:hAnsi="Calibri" w:cs="Calibri"/>
      <w:b w:val="0"/>
      <w:bCs w:val="0"/>
      <w:i w:val="0"/>
      <w:iCs w:val="0"/>
      <w:smallCaps w:val="0"/>
      <w:strike w:val="0"/>
      <w:dstrike w:val="0"/>
      <w:color w:val="000000"/>
      <w:spacing w:val="0"/>
      <w:w w:val="100"/>
      <w:position w:val="0"/>
      <w:sz w:val="14"/>
      <w:szCs w:val="14"/>
      <w:u w:val="none"/>
      <w:effect w:val="none"/>
      <w:shd w:val="clear" w:color="auto" w:fill="FFFFFF"/>
      <w:lang w:val="en-US" w:eastAsia="ru-RU"/>
    </w:rPr>
  </w:style>
  <w:style w:type="character" w:customStyle="1" w:styleId="212">
    <w:name w:val="Основной текст 2 Знак1"/>
    <w:basedOn w:val="a6"/>
    <w:uiPriority w:val="99"/>
    <w:semiHidden/>
    <w:rsid w:val="00E17C39"/>
    <w:rPr>
      <w:rFonts w:ascii="Times New Roman" w:eastAsia="Times New Roman" w:hAnsi="Times New Roman" w:cs="Times New Roman"/>
      <w:sz w:val="24"/>
      <w:szCs w:val="24"/>
      <w:lang w:eastAsia="ru-RU"/>
    </w:rPr>
  </w:style>
  <w:style w:type="character" w:customStyle="1" w:styleId="311">
    <w:name w:val="Основной текст 3 Знак1"/>
    <w:basedOn w:val="a6"/>
    <w:uiPriority w:val="99"/>
    <w:semiHidden/>
    <w:rsid w:val="00E17C39"/>
    <w:rPr>
      <w:rFonts w:ascii="Times New Roman" w:eastAsia="Times New Roman" w:hAnsi="Times New Roman" w:cs="Times New Roman"/>
      <w:sz w:val="16"/>
      <w:szCs w:val="16"/>
      <w:lang w:eastAsia="ru-RU"/>
    </w:rPr>
  </w:style>
  <w:style w:type="character" w:customStyle="1" w:styleId="1fffd">
    <w:name w:val="Схема документа Знак1"/>
    <w:basedOn w:val="a6"/>
    <w:uiPriority w:val="99"/>
    <w:semiHidden/>
    <w:rsid w:val="00E17C39"/>
    <w:rPr>
      <w:rFonts w:ascii="Segoe UI" w:eastAsia="Times New Roman" w:hAnsi="Segoe UI" w:cs="Segoe UI"/>
      <w:sz w:val="16"/>
      <w:szCs w:val="16"/>
      <w:lang w:eastAsia="ru-RU"/>
    </w:rPr>
  </w:style>
  <w:style w:type="character" w:customStyle="1" w:styleId="1fffe">
    <w:name w:val="Текст Знак1"/>
    <w:basedOn w:val="a6"/>
    <w:semiHidden/>
    <w:rsid w:val="00E17C39"/>
    <w:rPr>
      <w:rFonts w:ascii="Consolas" w:eastAsia="Times New Roman" w:hAnsi="Consolas" w:cs="Times New Roman"/>
      <w:sz w:val="21"/>
      <w:szCs w:val="21"/>
      <w:lang w:eastAsia="ru-RU"/>
    </w:rPr>
  </w:style>
  <w:style w:type="character" w:customStyle="1" w:styleId="headera5">
    <w:name w:val="header_a5"/>
    <w:basedOn w:val="a6"/>
    <w:rsid w:val="00E17C39"/>
  </w:style>
  <w:style w:type="character" w:customStyle="1" w:styleId="headera6">
    <w:name w:val="header_a6"/>
    <w:basedOn w:val="a6"/>
    <w:rsid w:val="00E17C39"/>
  </w:style>
  <w:style w:type="paragraph" w:styleId="HTML">
    <w:name w:val="HTML Address"/>
    <w:basedOn w:val="a5"/>
    <w:link w:val="HTML0"/>
    <w:uiPriority w:val="99"/>
    <w:semiHidden/>
    <w:unhideWhenUsed/>
    <w:rsid w:val="00F82901"/>
    <w:rPr>
      <w:i/>
      <w:iCs/>
    </w:rPr>
  </w:style>
  <w:style w:type="character" w:customStyle="1" w:styleId="HTML0">
    <w:name w:val="Адрес HTML Знак"/>
    <w:basedOn w:val="a6"/>
    <w:link w:val="HTML"/>
    <w:uiPriority w:val="99"/>
    <w:semiHidden/>
    <w:rsid w:val="00F82901"/>
    <w:rPr>
      <w:rFonts w:ascii="Times New Roman" w:eastAsia="Times New Roman" w:hAnsi="Times New Roman" w:cs="Times New Roman"/>
      <w:i/>
      <w:iCs/>
      <w:sz w:val="24"/>
      <w:szCs w:val="24"/>
      <w:lang w:eastAsia="ru-RU"/>
    </w:rPr>
  </w:style>
  <w:style w:type="paragraph" w:styleId="HTML1">
    <w:name w:val="HTML Preformatted"/>
    <w:basedOn w:val="a5"/>
    <w:link w:val="HTML2"/>
    <w:uiPriority w:val="99"/>
    <w:semiHidden/>
    <w:unhideWhenUsed/>
    <w:rsid w:val="00F82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rPr>
  </w:style>
  <w:style w:type="character" w:customStyle="1" w:styleId="HTML2">
    <w:name w:val="Стандартный HTML Знак"/>
    <w:basedOn w:val="a6"/>
    <w:link w:val="HTML1"/>
    <w:uiPriority w:val="99"/>
    <w:semiHidden/>
    <w:rsid w:val="00F82901"/>
    <w:rPr>
      <w:rFonts w:ascii="Consolas" w:eastAsia="Times New Roman" w:hAnsi="Consolas" w:cs="Times New Roman"/>
      <w:sz w:val="20"/>
      <w:szCs w:val="20"/>
      <w:lang w:eastAsia="ru-RU"/>
    </w:rPr>
  </w:style>
  <w:style w:type="character" w:customStyle="1" w:styleId="afffffffff0">
    <w:name w:val="Текст макроса Знак"/>
    <w:basedOn w:val="a6"/>
    <w:link w:val="afffffffff1"/>
    <w:uiPriority w:val="99"/>
    <w:semiHidden/>
    <w:locked/>
    <w:rsid w:val="00F82901"/>
    <w:rPr>
      <w:rFonts w:ascii="Consolas" w:eastAsia="Times New Roman" w:hAnsi="Consolas" w:cs="Times New Roman"/>
      <w:sz w:val="20"/>
      <w:szCs w:val="20"/>
      <w:lang w:eastAsia="ru-RU"/>
    </w:rPr>
  </w:style>
  <w:style w:type="character" w:customStyle="1" w:styleId="afffffffff2">
    <w:name w:val="Прощание Знак"/>
    <w:basedOn w:val="a6"/>
    <w:link w:val="afffffffff3"/>
    <w:uiPriority w:val="99"/>
    <w:semiHidden/>
    <w:locked/>
    <w:rsid w:val="00F82901"/>
    <w:rPr>
      <w:rFonts w:ascii="Times New Roman" w:eastAsia="Times New Roman" w:hAnsi="Times New Roman" w:cs="Times New Roman"/>
      <w:sz w:val="24"/>
      <w:szCs w:val="24"/>
      <w:lang w:eastAsia="ru-RU"/>
    </w:rPr>
  </w:style>
  <w:style w:type="character" w:customStyle="1" w:styleId="afffffffff4">
    <w:name w:val="Подпись Знак"/>
    <w:basedOn w:val="a6"/>
    <w:link w:val="afffffffff5"/>
    <w:uiPriority w:val="99"/>
    <w:semiHidden/>
    <w:locked/>
    <w:rsid w:val="00F82901"/>
    <w:rPr>
      <w:rFonts w:ascii="Times New Roman" w:eastAsia="Times New Roman" w:hAnsi="Times New Roman" w:cs="Times New Roman"/>
      <w:sz w:val="24"/>
      <w:szCs w:val="24"/>
      <w:lang w:eastAsia="ru-RU"/>
    </w:rPr>
  </w:style>
  <w:style w:type="character" w:customStyle="1" w:styleId="afffffffff6">
    <w:name w:val="Шапка Знак"/>
    <w:basedOn w:val="a6"/>
    <w:link w:val="afffffffff7"/>
    <w:uiPriority w:val="99"/>
    <w:semiHidden/>
    <w:locked/>
    <w:rsid w:val="00F82901"/>
    <w:rPr>
      <w:rFonts w:asciiTheme="majorHAnsi" w:eastAsiaTheme="majorEastAsia" w:hAnsiTheme="majorHAnsi" w:cstheme="majorBidi"/>
      <w:sz w:val="24"/>
      <w:szCs w:val="24"/>
      <w:shd w:val="pct20" w:color="auto" w:fill="auto"/>
      <w:lang w:eastAsia="ru-RU"/>
    </w:rPr>
  </w:style>
  <w:style w:type="character" w:customStyle="1" w:styleId="afffffffff8">
    <w:name w:val="Приветствие Знак"/>
    <w:basedOn w:val="a6"/>
    <w:link w:val="afffffffff9"/>
    <w:uiPriority w:val="99"/>
    <w:semiHidden/>
    <w:locked/>
    <w:rsid w:val="00F82901"/>
    <w:rPr>
      <w:rFonts w:ascii="Times New Roman" w:eastAsia="Times New Roman" w:hAnsi="Times New Roman" w:cs="Times New Roman"/>
      <w:sz w:val="24"/>
      <w:szCs w:val="24"/>
      <w:lang w:eastAsia="ru-RU"/>
    </w:rPr>
  </w:style>
  <w:style w:type="character" w:customStyle="1" w:styleId="afffffffffa">
    <w:name w:val="Дата Знак"/>
    <w:basedOn w:val="a6"/>
    <w:link w:val="afffffffffb"/>
    <w:uiPriority w:val="99"/>
    <w:semiHidden/>
    <w:locked/>
    <w:rsid w:val="00F82901"/>
    <w:rPr>
      <w:rFonts w:ascii="Times New Roman" w:eastAsia="Times New Roman" w:hAnsi="Times New Roman" w:cs="Times New Roman"/>
      <w:sz w:val="24"/>
      <w:szCs w:val="24"/>
      <w:lang w:eastAsia="ru-RU"/>
    </w:rPr>
  </w:style>
  <w:style w:type="character" w:customStyle="1" w:styleId="afffffffffc">
    <w:name w:val="Красная строка Знак"/>
    <w:basedOn w:val="aff7"/>
    <w:link w:val="afffffffffd"/>
    <w:uiPriority w:val="99"/>
    <w:semiHidden/>
    <w:locked/>
    <w:rsid w:val="00F82901"/>
    <w:rPr>
      <w:rFonts w:ascii="Calibri" w:eastAsia="Times New Roman" w:hAnsi="Calibri" w:cs="Calibri"/>
      <w:lang w:val="en-US" w:bidi="en-US"/>
    </w:rPr>
  </w:style>
  <w:style w:type="character" w:customStyle="1" w:styleId="2ff3">
    <w:name w:val="Красная строка 2 Знак"/>
    <w:basedOn w:val="af3"/>
    <w:link w:val="2ff4"/>
    <w:uiPriority w:val="99"/>
    <w:semiHidden/>
    <w:locked/>
    <w:rsid w:val="00F82901"/>
    <w:rPr>
      <w:rFonts w:ascii="Times New Roman" w:eastAsia="Times New Roman" w:hAnsi="Times New Roman" w:cs="Times New Roman"/>
      <w:sz w:val="24"/>
      <w:szCs w:val="24"/>
      <w:lang w:eastAsia="ru-RU"/>
    </w:rPr>
  </w:style>
  <w:style w:type="character" w:customStyle="1" w:styleId="afffffffffe">
    <w:name w:val="Заголовок записки Знак"/>
    <w:basedOn w:val="a6"/>
    <w:link w:val="affffffffff"/>
    <w:uiPriority w:val="99"/>
    <w:semiHidden/>
    <w:locked/>
    <w:rsid w:val="00F82901"/>
    <w:rPr>
      <w:rFonts w:ascii="Times New Roman" w:eastAsia="Times New Roman" w:hAnsi="Times New Roman" w:cs="Times New Roman"/>
      <w:sz w:val="24"/>
      <w:szCs w:val="24"/>
      <w:lang w:eastAsia="ru-RU"/>
    </w:rPr>
  </w:style>
  <w:style w:type="character" w:customStyle="1" w:styleId="3f0">
    <w:name w:val="Основной текст с отступом 3 Знак"/>
    <w:basedOn w:val="a6"/>
    <w:link w:val="3f1"/>
    <w:uiPriority w:val="99"/>
    <w:semiHidden/>
    <w:locked/>
    <w:rsid w:val="00F82901"/>
    <w:rPr>
      <w:rFonts w:ascii="Times New Roman" w:eastAsia="Times New Roman" w:hAnsi="Times New Roman" w:cs="Times New Roman"/>
      <w:sz w:val="16"/>
      <w:szCs w:val="16"/>
      <w:lang w:eastAsia="ru-RU"/>
    </w:rPr>
  </w:style>
  <w:style w:type="character" w:customStyle="1" w:styleId="affffffffff0">
    <w:name w:val="Электронная подпись Знак"/>
    <w:basedOn w:val="a6"/>
    <w:link w:val="affffffffff1"/>
    <w:uiPriority w:val="99"/>
    <w:semiHidden/>
    <w:locked/>
    <w:rsid w:val="00F82901"/>
    <w:rPr>
      <w:rFonts w:ascii="Times New Roman" w:eastAsia="Times New Roman" w:hAnsi="Times New Roman" w:cs="Times New Roman"/>
      <w:sz w:val="24"/>
      <w:szCs w:val="24"/>
      <w:lang w:eastAsia="ru-RU"/>
    </w:rPr>
  </w:style>
  <w:style w:type="character" w:customStyle="1" w:styleId="2ff5">
    <w:name w:val="Цитата 2 Знак"/>
    <w:basedOn w:val="a6"/>
    <w:link w:val="2ff6"/>
    <w:uiPriority w:val="29"/>
    <w:locked/>
    <w:rsid w:val="00F82901"/>
    <w:rPr>
      <w:rFonts w:ascii="Times New Roman" w:eastAsia="Times New Roman" w:hAnsi="Times New Roman" w:cs="Times New Roman"/>
      <w:i/>
      <w:iCs/>
      <w:color w:val="404040" w:themeColor="text1" w:themeTint="BF"/>
      <w:sz w:val="24"/>
      <w:szCs w:val="24"/>
      <w:lang w:eastAsia="ru-RU"/>
    </w:rPr>
  </w:style>
  <w:style w:type="character" w:customStyle="1" w:styleId="affffffffff2">
    <w:name w:val="Выделенная цитата Знак"/>
    <w:basedOn w:val="a6"/>
    <w:link w:val="affffffffff3"/>
    <w:uiPriority w:val="30"/>
    <w:locked/>
    <w:rsid w:val="00F82901"/>
    <w:rPr>
      <w:rFonts w:ascii="Times New Roman" w:eastAsia="Times New Roman" w:hAnsi="Times New Roman" w:cs="Times New Roman"/>
      <w:i/>
      <w:iCs/>
      <w:color w:val="4F81BD" w:themeColor="accent1"/>
      <w:sz w:val="24"/>
      <w:szCs w:val="24"/>
      <w:lang w:eastAsia="ru-RU"/>
    </w:rPr>
  </w:style>
  <w:style w:type="paragraph" w:customStyle="1" w:styleId="2ff7">
    <w:name w:val="Знак Знак Знак2"/>
    <w:basedOn w:val="a5"/>
    <w:rsid w:val="00F82901"/>
    <w:pPr>
      <w:tabs>
        <w:tab w:val="num" w:pos="432"/>
      </w:tabs>
      <w:spacing w:before="120" w:after="160"/>
      <w:ind w:left="432" w:hanging="432"/>
      <w:jc w:val="both"/>
    </w:pPr>
    <w:rPr>
      <w:b/>
      <w:bCs/>
      <w:caps/>
      <w:sz w:val="32"/>
      <w:szCs w:val="32"/>
      <w:lang w:val="en-US" w:eastAsia="en-US"/>
    </w:rPr>
  </w:style>
  <w:style w:type="paragraph" w:customStyle="1" w:styleId="font8">
    <w:name w:val="font8"/>
    <w:basedOn w:val="a5"/>
    <w:rsid w:val="00F82901"/>
    <w:pPr>
      <w:spacing w:before="100" w:beforeAutospacing="1" w:after="100" w:afterAutospacing="1"/>
    </w:pPr>
    <w:rPr>
      <w:rFonts w:ascii="Tahoma" w:hAnsi="Tahoma" w:cs="Tahoma"/>
      <w:color w:val="000000"/>
      <w:sz w:val="18"/>
      <w:szCs w:val="18"/>
    </w:rPr>
  </w:style>
  <w:style w:type="paragraph" w:customStyle="1" w:styleId="xl123">
    <w:name w:val="xl123"/>
    <w:basedOn w:val="a5"/>
    <w:rsid w:val="00F82901"/>
    <w:pPr>
      <w:pBdr>
        <w:top w:val="single" w:sz="4" w:space="0" w:color="auto"/>
        <w:left w:val="single" w:sz="4" w:space="0" w:color="auto"/>
        <w:bottom w:val="single" w:sz="4" w:space="0" w:color="auto"/>
      </w:pBdr>
      <w:shd w:val="clear" w:color="auto" w:fill="FFE699"/>
      <w:spacing w:before="100" w:beforeAutospacing="1" w:after="100" w:afterAutospacing="1"/>
      <w:jc w:val="center"/>
    </w:pPr>
    <w:rPr>
      <w:color w:val="000000"/>
      <w:sz w:val="20"/>
      <w:szCs w:val="20"/>
    </w:rPr>
  </w:style>
  <w:style w:type="paragraph" w:customStyle="1" w:styleId="xl124">
    <w:name w:val="xl124"/>
    <w:basedOn w:val="a5"/>
    <w:rsid w:val="00F82901"/>
    <w:pPr>
      <w:shd w:val="clear" w:color="auto" w:fill="FFE699"/>
      <w:spacing w:before="100" w:beforeAutospacing="1" w:after="100" w:afterAutospacing="1"/>
    </w:pPr>
    <w:rPr>
      <w:sz w:val="20"/>
      <w:szCs w:val="20"/>
    </w:rPr>
  </w:style>
  <w:style w:type="paragraph" w:customStyle="1" w:styleId="xl125">
    <w:name w:val="xl125"/>
    <w:basedOn w:val="a5"/>
    <w:rsid w:val="00F82901"/>
    <w:pPr>
      <w:shd w:val="clear" w:color="auto" w:fill="FFE699"/>
      <w:spacing w:before="100" w:beforeAutospacing="1" w:after="100" w:afterAutospacing="1"/>
    </w:pPr>
    <w:rPr>
      <w:sz w:val="20"/>
      <w:szCs w:val="20"/>
    </w:rPr>
  </w:style>
  <w:style w:type="paragraph" w:customStyle="1" w:styleId="xl126">
    <w:name w:val="xl126"/>
    <w:basedOn w:val="a5"/>
    <w:rsid w:val="00F82901"/>
    <w:pPr>
      <w:pBdr>
        <w:bottom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27">
    <w:name w:val="xl127"/>
    <w:basedOn w:val="a5"/>
    <w:rsid w:val="00F82901"/>
    <w:pPr>
      <w:pBdr>
        <w:bottom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28">
    <w:name w:val="xl128"/>
    <w:basedOn w:val="a5"/>
    <w:rsid w:val="00F82901"/>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jc w:val="center"/>
    </w:pPr>
    <w:rPr>
      <w:sz w:val="20"/>
      <w:szCs w:val="20"/>
    </w:rPr>
  </w:style>
  <w:style w:type="paragraph" w:customStyle="1" w:styleId="xl129">
    <w:name w:val="xl129"/>
    <w:basedOn w:val="a5"/>
    <w:rsid w:val="00F8290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000000"/>
      <w:sz w:val="20"/>
      <w:szCs w:val="20"/>
    </w:rPr>
  </w:style>
  <w:style w:type="paragraph" w:customStyle="1" w:styleId="xl130">
    <w:name w:val="xl130"/>
    <w:basedOn w:val="a5"/>
    <w:rsid w:val="00F82901"/>
    <w:pPr>
      <w:pBdr>
        <w:top w:val="single" w:sz="4" w:space="0" w:color="auto"/>
        <w:left w:val="single" w:sz="4" w:space="0" w:color="auto"/>
        <w:right w:val="single" w:sz="4" w:space="0" w:color="auto"/>
      </w:pBdr>
      <w:shd w:val="clear" w:color="auto" w:fill="FFFF00"/>
      <w:spacing w:before="100" w:beforeAutospacing="1" w:after="100" w:afterAutospacing="1"/>
      <w:jc w:val="center"/>
    </w:pPr>
    <w:rPr>
      <w:color w:val="000000"/>
      <w:sz w:val="20"/>
      <w:szCs w:val="20"/>
    </w:rPr>
  </w:style>
  <w:style w:type="paragraph" w:customStyle="1" w:styleId="xl131">
    <w:name w:val="xl131"/>
    <w:basedOn w:val="a5"/>
    <w:rsid w:val="00F82901"/>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32">
    <w:name w:val="xl132"/>
    <w:basedOn w:val="a5"/>
    <w:rsid w:val="00F82901"/>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pPr>
    <w:rPr>
      <w:sz w:val="20"/>
      <w:szCs w:val="20"/>
    </w:rPr>
  </w:style>
  <w:style w:type="paragraph" w:customStyle="1" w:styleId="xl133">
    <w:name w:val="xl133"/>
    <w:basedOn w:val="a5"/>
    <w:rsid w:val="00F82901"/>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pPr>
    <w:rPr>
      <w:sz w:val="20"/>
      <w:szCs w:val="20"/>
    </w:rPr>
  </w:style>
  <w:style w:type="paragraph" w:customStyle="1" w:styleId="xl134">
    <w:name w:val="xl134"/>
    <w:basedOn w:val="a5"/>
    <w:rsid w:val="00F82901"/>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35">
    <w:name w:val="xl135"/>
    <w:basedOn w:val="a5"/>
    <w:rsid w:val="00F82901"/>
    <w:pPr>
      <w:pBdr>
        <w:left w:val="single" w:sz="4" w:space="0" w:color="auto"/>
        <w:bottom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36">
    <w:name w:val="xl136"/>
    <w:basedOn w:val="a5"/>
    <w:rsid w:val="00F82901"/>
    <w:pPr>
      <w:pBdr>
        <w:top w:val="single" w:sz="4" w:space="0" w:color="auto"/>
        <w:left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37">
    <w:name w:val="xl137"/>
    <w:basedOn w:val="a5"/>
    <w:rsid w:val="00F82901"/>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38">
    <w:name w:val="xl138"/>
    <w:basedOn w:val="a5"/>
    <w:rsid w:val="00F82901"/>
    <w:pPr>
      <w:pBdr>
        <w:left w:val="single" w:sz="4" w:space="0" w:color="auto"/>
        <w:bottom w:val="single" w:sz="4" w:space="0" w:color="000000"/>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39">
    <w:name w:val="xl139"/>
    <w:basedOn w:val="a5"/>
    <w:rsid w:val="00F82901"/>
    <w:pPr>
      <w:pBdr>
        <w:top w:val="single" w:sz="4" w:space="0" w:color="auto"/>
        <w:left w:val="single" w:sz="4" w:space="0" w:color="auto"/>
        <w:right w:val="single" w:sz="4" w:space="0" w:color="auto"/>
      </w:pBdr>
      <w:shd w:val="clear" w:color="auto" w:fill="FFE699"/>
      <w:spacing w:before="100" w:beforeAutospacing="1" w:after="100" w:afterAutospacing="1"/>
      <w:jc w:val="center"/>
    </w:pPr>
    <w:rPr>
      <w:sz w:val="20"/>
      <w:szCs w:val="20"/>
    </w:rPr>
  </w:style>
  <w:style w:type="paragraph" w:customStyle="1" w:styleId="xl140">
    <w:name w:val="xl140"/>
    <w:basedOn w:val="a5"/>
    <w:rsid w:val="00F82901"/>
    <w:pPr>
      <w:pBdr>
        <w:left w:val="single" w:sz="4" w:space="0" w:color="auto"/>
        <w:bottom w:val="single" w:sz="4" w:space="0" w:color="auto"/>
        <w:right w:val="single" w:sz="4" w:space="0" w:color="auto"/>
      </w:pBdr>
      <w:shd w:val="clear" w:color="auto" w:fill="FFE699"/>
      <w:spacing w:before="100" w:beforeAutospacing="1" w:after="100" w:afterAutospacing="1"/>
      <w:jc w:val="center"/>
    </w:pPr>
    <w:rPr>
      <w:sz w:val="20"/>
      <w:szCs w:val="20"/>
    </w:rPr>
  </w:style>
  <w:style w:type="paragraph" w:customStyle="1" w:styleId="xl141">
    <w:name w:val="xl141"/>
    <w:basedOn w:val="a5"/>
    <w:rsid w:val="00F82901"/>
    <w:pPr>
      <w:pBdr>
        <w:left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42">
    <w:name w:val="xl142"/>
    <w:basedOn w:val="a5"/>
    <w:rsid w:val="00F82901"/>
    <w:pPr>
      <w:pBdr>
        <w:top w:val="single" w:sz="4" w:space="0" w:color="000000"/>
        <w:left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43">
    <w:name w:val="xl143"/>
    <w:basedOn w:val="a5"/>
    <w:rsid w:val="00F82901"/>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44">
    <w:name w:val="xl144"/>
    <w:basedOn w:val="a5"/>
    <w:rsid w:val="00F82901"/>
    <w:pPr>
      <w:pBdr>
        <w:left w:val="single" w:sz="4" w:space="0" w:color="auto"/>
        <w:right w:val="single" w:sz="4" w:space="0" w:color="auto"/>
      </w:pBdr>
      <w:spacing w:before="100" w:beforeAutospacing="1" w:after="100" w:afterAutospacing="1"/>
      <w:jc w:val="center"/>
    </w:pPr>
    <w:rPr>
      <w:sz w:val="20"/>
      <w:szCs w:val="20"/>
    </w:rPr>
  </w:style>
  <w:style w:type="paragraph" w:customStyle="1" w:styleId="xl145">
    <w:name w:val="xl145"/>
    <w:basedOn w:val="a5"/>
    <w:rsid w:val="00F82901"/>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jc w:val="center"/>
    </w:pPr>
    <w:rPr>
      <w:sz w:val="20"/>
      <w:szCs w:val="20"/>
    </w:rPr>
  </w:style>
  <w:style w:type="paragraph" w:customStyle="1" w:styleId="xl146">
    <w:name w:val="xl146"/>
    <w:basedOn w:val="a5"/>
    <w:rsid w:val="00F82901"/>
    <w:pPr>
      <w:pBdr>
        <w:top w:val="single" w:sz="4" w:space="0" w:color="auto"/>
        <w:left w:val="single" w:sz="4" w:space="0" w:color="auto"/>
        <w:bottom w:val="single" w:sz="4" w:space="0" w:color="auto"/>
        <w:right w:val="single" w:sz="4" w:space="0" w:color="auto"/>
      </w:pBdr>
      <w:shd w:val="clear" w:color="auto" w:fill="F4B084"/>
      <w:spacing w:before="100" w:beforeAutospacing="1" w:after="100" w:afterAutospacing="1"/>
      <w:jc w:val="center"/>
    </w:pPr>
    <w:rPr>
      <w:sz w:val="20"/>
      <w:szCs w:val="20"/>
    </w:rPr>
  </w:style>
  <w:style w:type="paragraph" w:customStyle="1" w:styleId="xl147">
    <w:name w:val="xl147"/>
    <w:basedOn w:val="a5"/>
    <w:rsid w:val="00F82901"/>
    <w:pPr>
      <w:pBdr>
        <w:top w:val="single" w:sz="4" w:space="0" w:color="auto"/>
        <w:left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48">
    <w:name w:val="xl148"/>
    <w:basedOn w:val="a5"/>
    <w:rsid w:val="00F82901"/>
    <w:pPr>
      <w:pBdr>
        <w:left w:val="single" w:sz="4" w:space="0" w:color="auto"/>
        <w:bottom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49">
    <w:name w:val="xl149"/>
    <w:basedOn w:val="a5"/>
    <w:rsid w:val="00F82901"/>
    <w:pPr>
      <w:pBdr>
        <w:top w:val="single" w:sz="4" w:space="0" w:color="auto"/>
        <w:left w:val="single" w:sz="4" w:space="0" w:color="auto"/>
        <w:bottom w:val="single" w:sz="4" w:space="0" w:color="auto"/>
        <w:right w:val="single" w:sz="4" w:space="0" w:color="auto"/>
      </w:pBdr>
      <w:shd w:val="clear" w:color="auto" w:fill="F4B084"/>
      <w:spacing w:before="100" w:beforeAutospacing="1" w:after="100" w:afterAutospacing="1"/>
      <w:jc w:val="center"/>
    </w:pPr>
    <w:rPr>
      <w:sz w:val="20"/>
      <w:szCs w:val="20"/>
    </w:rPr>
  </w:style>
  <w:style w:type="paragraph" w:customStyle="1" w:styleId="xl150">
    <w:name w:val="xl150"/>
    <w:basedOn w:val="a5"/>
    <w:rsid w:val="00F82901"/>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jc w:val="center"/>
    </w:pPr>
    <w:rPr>
      <w:sz w:val="20"/>
      <w:szCs w:val="20"/>
    </w:rPr>
  </w:style>
  <w:style w:type="paragraph" w:customStyle="1" w:styleId="xl151">
    <w:name w:val="xl151"/>
    <w:basedOn w:val="a5"/>
    <w:rsid w:val="00F82901"/>
    <w:pPr>
      <w:pBdr>
        <w:top w:val="single" w:sz="4" w:space="0" w:color="auto"/>
        <w:left w:val="single" w:sz="4" w:space="0" w:color="auto"/>
        <w:bottom w:val="single" w:sz="4" w:space="0" w:color="auto"/>
      </w:pBdr>
      <w:spacing w:before="100" w:beforeAutospacing="1" w:after="100" w:afterAutospacing="1"/>
      <w:jc w:val="center"/>
    </w:pPr>
    <w:rPr>
      <w:sz w:val="20"/>
      <w:szCs w:val="20"/>
    </w:rPr>
  </w:style>
  <w:style w:type="paragraph" w:customStyle="1" w:styleId="xl152">
    <w:name w:val="xl152"/>
    <w:basedOn w:val="a5"/>
    <w:rsid w:val="00F82901"/>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53">
    <w:name w:val="xl153"/>
    <w:basedOn w:val="a5"/>
    <w:rsid w:val="00F82901"/>
    <w:pPr>
      <w:pBdr>
        <w:left w:val="single" w:sz="4" w:space="0" w:color="auto"/>
        <w:right w:val="single" w:sz="4" w:space="0" w:color="auto"/>
      </w:pBdr>
      <w:spacing w:before="100" w:beforeAutospacing="1" w:after="100" w:afterAutospacing="1"/>
      <w:jc w:val="center"/>
    </w:pPr>
    <w:rPr>
      <w:sz w:val="20"/>
      <w:szCs w:val="20"/>
    </w:rPr>
  </w:style>
  <w:style w:type="paragraph" w:customStyle="1" w:styleId="xl154">
    <w:name w:val="xl154"/>
    <w:basedOn w:val="a5"/>
    <w:rsid w:val="00F82901"/>
    <w:pPr>
      <w:pBdr>
        <w:top w:val="single" w:sz="4" w:space="0" w:color="auto"/>
        <w:left w:val="single" w:sz="4" w:space="0" w:color="auto"/>
        <w:right w:val="single" w:sz="4" w:space="0" w:color="auto"/>
      </w:pBdr>
      <w:shd w:val="clear" w:color="auto" w:fill="FFE699"/>
      <w:spacing w:before="100" w:beforeAutospacing="1" w:after="100" w:afterAutospacing="1"/>
      <w:jc w:val="center"/>
    </w:pPr>
    <w:rPr>
      <w:sz w:val="20"/>
      <w:szCs w:val="20"/>
    </w:rPr>
  </w:style>
  <w:style w:type="paragraph" w:customStyle="1" w:styleId="xl155">
    <w:name w:val="xl155"/>
    <w:basedOn w:val="a5"/>
    <w:rsid w:val="00F82901"/>
    <w:pPr>
      <w:pBdr>
        <w:left w:val="single" w:sz="4" w:space="0" w:color="auto"/>
        <w:right w:val="single" w:sz="4" w:space="0" w:color="auto"/>
      </w:pBdr>
      <w:shd w:val="clear" w:color="auto" w:fill="FFE699"/>
      <w:spacing w:before="100" w:beforeAutospacing="1" w:after="100" w:afterAutospacing="1"/>
      <w:jc w:val="center"/>
    </w:pPr>
    <w:rPr>
      <w:sz w:val="20"/>
      <w:szCs w:val="20"/>
    </w:rPr>
  </w:style>
  <w:style w:type="paragraph" w:customStyle="1" w:styleId="xl156">
    <w:name w:val="xl156"/>
    <w:basedOn w:val="a5"/>
    <w:rsid w:val="00F82901"/>
    <w:pPr>
      <w:pBdr>
        <w:left w:val="single" w:sz="4" w:space="0" w:color="auto"/>
        <w:bottom w:val="single" w:sz="4" w:space="0" w:color="auto"/>
        <w:right w:val="single" w:sz="4" w:space="0" w:color="auto"/>
      </w:pBdr>
      <w:shd w:val="clear" w:color="auto" w:fill="FFE699"/>
      <w:spacing w:before="100" w:beforeAutospacing="1" w:after="100" w:afterAutospacing="1"/>
      <w:jc w:val="center"/>
    </w:pPr>
    <w:rPr>
      <w:sz w:val="20"/>
      <w:szCs w:val="20"/>
    </w:rPr>
  </w:style>
  <w:style w:type="paragraph" w:customStyle="1" w:styleId="xl157">
    <w:name w:val="xl157"/>
    <w:basedOn w:val="a5"/>
    <w:rsid w:val="00F82901"/>
    <w:pPr>
      <w:pBdr>
        <w:top w:val="single" w:sz="8" w:space="0" w:color="auto"/>
        <w:left w:val="single" w:sz="4" w:space="0" w:color="auto"/>
        <w:right w:val="single" w:sz="4" w:space="0" w:color="auto"/>
      </w:pBdr>
      <w:shd w:val="clear" w:color="auto" w:fill="FFCC99"/>
      <w:spacing w:before="100" w:beforeAutospacing="1" w:after="100" w:afterAutospacing="1"/>
      <w:jc w:val="center"/>
    </w:pPr>
    <w:rPr>
      <w:sz w:val="20"/>
      <w:szCs w:val="20"/>
    </w:rPr>
  </w:style>
  <w:style w:type="paragraph" w:customStyle="1" w:styleId="xl158">
    <w:name w:val="xl158"/>
    <w:basedOn w:val="a5"/>
    <w:rsid w:val="00F82901"/>
    <w:pPr>
      <w:pBdr>
        <w:left w:val="single" w:sz="4" w:space="0" w:color="auto"/>
        <w:bottom w:val="single" w:sz="8" w:space="0" w:color="auto"/>
        <w:right w:val="single" w:sz="4" w:space="0" w:color="auto"/>
      </w:pBdr>
      <w:shd w:val="clear" w:color="auto" w:fill="FFCC99"/>
      <w:spacing w:before="100" w:beforeAutospacing="1" w:after="100" w:afterAutospacing="1"/>
      <w:jc w:val="center"/>
    </w:pPr>
    <w:rPr>
      <w:sz w:val="20"/>
      <w:szCs w:val="20"/>
    </w:rPr>
  </w:style>
  <w:style w:type="paragraph" w:customStyle="1" w:styleId="xl159">
    <w:name w:val="xl159"/>
    <w:basedOn w:val="a5"/>
    <w:rsid w:val="00F82901"/>
    <w:pPr>
      <w:pBdr>
        <w:top w:val="single" w:sz="8" w:space="0" w:color="auto"/>
        <w:left w:val="single" w:sz="4" w:space="0" w:color="auto"/>
        <w:right w:val="single" w:sz="4" w:space="0" w:color="auto"/>
      </w:pBdr>
      <w:shd w:val="clear" w:color="auto" w:fill="FFCC99"/>
      <w:spacing w:before="100" w:beforeAutospacing="1" w:after="100" w:afterAutospacing="1"/>
      <w:jc w:val="center"/>
    </w:pPr>
    <w:rPr>
      <w:sz w:val="20"/>
      <w:szCs w:val="20"/>
    </w:rPr>
  </w:style>
  <w:style w:type="paragraph" w:customStyle="1" w:styleId="xl160">
    <w:name w:val="xl160"/>
    <w:basedOn w:val="a5"/>
    <w:rsid w:val="00F82901"/>
    <w:pPr>
      <w:pBdr>
        <w:left w:val="single" w:sz="4" w:space="0" w:color="auto"/>
        <w:bottom w:val="single" w:sz="8" w:space="0" w:color="auto"/>
        <w:right w:val="single" w:sz="4" w:space="0" w:color="auto"/>
      </w:pBdr>
      <w:shd w:val="clear" w:color="auto" w:fill="FFCC99"/>
      <w:spacing w:before="100" w:beforeAutospacing="1" w:after="100" w:afterAutospacing="1"/>
      <w:jc w:val="center"/>
    </w:pPr>
    <w:rPr>
      <w:sz w:val="20"/>
      <w:szCs w:val="20"/>
    </w:rPr>
  </w:style>
  <w:style w:type="paragraph" w:customStyle="1" w:styleId="xl161">
    <w:name w:val="xl161"/>
    <w:basedOn w:val="a5"/>
    <w:rsid w:val="00F82901"/>
    <w:pPr>
      <w:pBdr>
        <w:left w:val="single" w:sz="4" w:space="0" w:color="auto"/>
        <w:right w:val="single" w:sz="4" w:space="0" w:color="auto"/>
      </w:pBdr>
      <w:shd w:val="clear" w:color="auto" w:fill="FFCC99"/>
      <w:spacing w:before="100" w:beforeAutospacing="1" w:after="100" w:afterAutospacing="1"/>
      <w:jc w:val="center"/>
    </w:pPr>
    <w:rPr>
      <w:sz w:val="20"/>
      <w:szCs w:val="20"/>
    </w:rPr>
  </w:style>
  <w:style w:type="paragraph" w:customStyle="1" w:styleId="xl162">
    <w:name w:val="xl162"/>
    <w:basedOn w:val="a5"/>
    <w:rsid w:val="00F82901"/>
    <w:pPr>
      <w:pBdr>
        <w:top w:val="single" w:sz="8" w:space="0" w:color="auto"/>
        <w:left w:val="single" w:sz="4" w:space="0" w:color="auto"/>
        <w:bottom w:val="single" w:sz="4" w:space="0" w:color="auto"/>
        <w:right w:val="single" w:sz="8" w:space="0" w:color="auto"/>
      </w:pBdr>
      <w:shd w:val="clear" w:color="auto" w:fill="FFCC99"/>
      <w:spacing w:before="100" w:beforeAutospacing="1" w:after="100" w:afterAutospacing="1"/>
      <w:jc w:val="center"/>
    </w:pPr>
    <w:rPr>
      <w:sz w:val="20"/>
      <w:szCs w:val="20"/>
    </w:rPr>
  </w:style>
  <w:style w:type="paragraph" w:customStyle="1" w:styleId="xl163">
    <w:name w:val="xl163"/>
    <w:basedOn w:val="a5"/>
    <w:rsid w:val="00F82901"/>
    <w:pPr>
      <w:pBdr>
        <w:top w:val="single" w:sz="4" w:space="0" w:color="auto"/>
        <w:left w:val="single" w:sz="4" w:space="0" w:color="auto"/>
        <w:bottom w:val="single" w:sz="8" w:space="0" w:color="auto"/>
        <w:right w:val="single" w:sz="8" w:space="0" w:color="auto"/>
      </w:pBdr>
      <w:shd w:val="clear" w:color="auto" w:fill="FFCC99"/>
      <w:spacing w:before="100" w:beforeAutospacing="1" w:after="100" w:afterAutospacing="1"/>
      <w:jc w:val="center"/>
    </w:pPr>
    <w:rPr>
      <w:sz w:val="20"/>
      <w:szCs w:val="20"/>
    </w:rPr>
  </w:style>
  <w:style w:type="paragraph" w:customStyle="1" w:styleId="xl164">
    <w:name w:val="xl164"/>
    <w:basedOn w:val="a5"/>
    <w:rsid w:val="00F82901"/>
    <w:pPr>
      <w:pBdr>
        <w:top w:val="single" w:sz="4" w:space="0" w:color="auto"/>
        <w:left w:val="single" w:sz="4" w:space="0" w:color="auto"/>
        <w:right w:val="single" w:sz="4" w:space="0" w:color="auto"/>
      </w:pBdr>
      <w:shd w:val="clear" w:color="auto" w:fill="FFE699"/>
      <w:spacing w:before="100" w:beforeAutospacing="1" w:after="100" w:afterAutospacing="1"/>
      <w:jc w:val="center"/>
    </w:pPr>
    <w:rPr>
      <w:sz w:val="20"/>
      <w:szCs w:val="20"/>
    </w:rPr>
  </w:style>
  <w:style w:type="paragraph" w:customStyle="1" w:styleId="xl165">
    <w:name w:val="xl165"/>
    <w:basedOn w:val="a5"/>
    <w:rsid w:val="00F82901"/>
    <w:pPr>
      <w:pBdr>
        <w:left w:val="single" w:sz="4" w:space="0" w:color="auto"/>
        <w:bottom w:val="single" w:sz="4" w:space="0" w:color="auto"/>
        <w:right w:val="single" w:sz="4" w:space="0" w:color="auto"/>
      </w:pBdr>
      <w:shd w:val="clear" w:color="auto" w:fill="FFE699"/>
      <w:spacing w:before="100" w:beforeAutospacing="1" w:after="100" w:afterAutospacing="1"/>
      <w:jc w:val="center"/>
    </w:pPr>
    <w:rPr>
      <w:sz w:val="20"/>
      <w:szCs w:val="20"/>
    </w:rPr>
  </w:style>
  <w:style w:type="paragraph" w:customStyle="1" w:styleId="xl166">
    <w:name w:val="xl166"/>
    <w:basedOn w:val="a5"/>
    <w:rsid w:val="00F82901"/>
    <w:pPr>
      <w:pBdr>
        <w:top w:val="single" w:sz="4" w:space="0" w:color="auto"/>
        <w:left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67">
    <w:name w:val="xl167"/>
    <w:basedOn w:val="a5"/>
    <w:rsid w:val="00F82901"/>
    <w:pPr>
      <w:pBdr>
        <w:left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68">
    <w:name w:val="xl168"/>
    <w:basedOn w:val="a5"/>
    <w:rsid w:val="00F82901"/>
    <w:pPr>
      <w:pBdr>
        <w:left w:val="single" w:sz="4" w:space="0" w:color="auto"/>
        <w:bottom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69">
    <w:name w:val="xl169"/>
    <w:basedOn w:val="a5"/>
    <w:rsid w:val="00F82901"/>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70">
    <w:name w:val="xl170"/>
    <w:basedOn w:val="a5"/>
    <w:rsid w:val="00F82901"/>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171">
    <w:name w:val="xl171"/>
    <w:basedOn w:val="a5"/>
    <w:rsid w:val="00F82901"/>
    <w:pPr>
      <w:pBdr>
        <w:top w:val="single" w:sz="8" w:space="0" w:color="auto"/>
        <w:left w:val="single" w:sz="4" w:space="0" w:color="auto"/>
        <w:right w:val="single" w:sz="4" w:space="0" w:color="auto"/>
      </w:pBdr>
      <w:shd w:val="clear" w:color="auto" w:fill="FFCC99"/>
      <w:spacing w:before="100" w:beforeAutospacing="1" w:after="100" w:afterAutospacing="1"/>
      <w:jc w:val="center"/>
    </w:pPr>
    <w:rPr>
      <w:sz w:val="20"/>
      <w:szCs w:val="20"/>
    </w:rPr>
  </w:style>
  <w:style w:type="paragraph" w:customStyle="1" w:styleId="xl172">
    <w:name w:val="xl172"/>
    <w:basedOn w:val="a5"/>
    <w:rsid w:val="00F82901"/>
    <w:pPr>
      <w:pBdr>
        <w:left w:val="single" w:sz="4" w:space="0" w:color="auto"/>
        <w:bottom w:val="single" w:sz="8" w:space="0" w:color="auto"/>
        <w:right w:val="single" w:sz="4" w:space="0" w:color="auto"/>
      </w:pBdr>
      <w:shd w:val="clear" w:color="auto" w:fill="FFCC99"/>
      <w:spacing w:before="100" w:beforeAutospacing="1" w:after="100" w:afterAutospacing="1"/>
      <w:jc w:val="center"/>
    </w:pPr>
    <w:rPr>
      <w:sz w:val="20"/>
      <w:szCs w:val="20"/>
    </w:rPr>
  </w:style>
  <w:style w:type="paragraph" w:customStyle="1" w:styleId="xl173">
    <w:name w:val="xl173"/>
    <w:basedOn w:val="a5"/>
    <w:rsid w:val="00F82901"/>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jc w:val="center"/>
    </w:pPr>
    <w:rPr>
      <w:sz w:val="20"/>
      <w:szCs w:val="20"/>
    </w:rPr>
  </w:style>
  <w:style w:type="paragraph" w:customStyle="1" w:styleId="xl174">
    <w:name w:val="xl174"/>
    <w:basedOn w:val="a5"/>
    <w:rsid w:val="00F82901"/>
    <w:pPr>
      <w:pBdr>
        <w:top w:val="single" w:sz="4" w:space="0" w:color="auto"/>
        <w:left w:val="single" w:sz="8" w:space="0" w:color="auto"/>
        <w:right w:val="single" w:sz="4" w:space="0" w:color="auto"/>
      </w:pBdr>
      <w:spacing w:before="100" w:beforeAutospacing="1" w:after="100" w:afterAutospacing="1"/>
      <w:jc w:val="center"/>
    </w:pPr>
    <w:rPr>
      <w:sz w:val="20"/>
      <w:szCs w:val="20"/>
    </w:rPr>
  </w:style>
  <w:style w:type="paragraph" w:customStyle="1" w:styleId="xl175">
    <w:name w:val="xl175"/>
    <w:basedOn w:val="a5"/>
    <w:rsid w:val="00F82901"/>
    <w:pPr>
      <w:pBdr>
        <w:top w:val="single" w:sz="8" w:space="0" w:color="auto"/>
        <w:left w:val="single" w:sz="4" w:space="0" w:color="auto"/>
        <w:right w:val="single" w:sz="4" w:space="0" w:color="auto"/>
      </w:pBdr>
      <w:shd w:val="clear" w:color="auto" w:fill="FFCC99"/>
      <w:spacing w:before="100" w:beforeAutospacing="1" w:after="100" w:afterAutospacing="1"/>
      <w:jc w:val="center"/>
    </w:pPr>
    <w:rPr>
      <w:sz w:val="20"/>
      <w:szCs w:val="20"/>
    </w:rPr>
  </w:style>
  <w:style w:type="paragraph" w:customStyle="1" w:styleId="xl176">
    <w:name w:val="xl176"/>
    <w:basedOn w:val="a5"/>
    <w:rsid w:val="00F82901"/>
    <w:pPr>
      <w:pBdr>
        <w:left w:val="single" w:sz="4" w:space="0" w:color="auto"/>
        <w:right w:val="single" w:sz="4" w:space="0" w:color="auto"/>
      </w:pBdr>
      <w:shd w:val="clear" w:color="auto" w:fill="FFCC99"/>
      <w:spacing w:before="100" w:beforeAutospacing="1" w:after="100" w:afterAutospacing="1"/>
      <w:jc w:val="center"/>
    </w:pPr>
    <w:rPr>
      <w:sz w:val="20"/>
      <w:szCs w:val="20"/>
    </w:rPr>
  </w:style>
  <w:style w:type="paragraph" w:customStyle="1" w:styleId="xl177">
    <w:name w:val="xl177"/>
    <w:basedOn w:val="a5"/>
    <w:rsid w:val="00F82901"/>
    <w:pPr>
      <w:pBdr>
        <w:top w:val="single" w:sz="8" w:space="0" w:color="auto"/>
        <w:left w:val="single" w:sz="4" w:space="0" w:color="auto"/>
        <w:right w:val="single" w:sz="8" w:space="0" w:color="auto"/>
      </w:pBdr>
      <w:shd w:val="clear" w:color="auto" w:fill="FFCC99"/>
      <w:spacing w:before="100" w:beforeAutospacing="1" w:after="100" w:afterAutospacing="1"/>
      <w:jc w:val="center"/>
    </w:pPr>
    <w:rPr>
      <w:sz w:val="20"/>
      <w:szCs w:val="20"/>
    </w:rPr>
  </w:style>
  <w:style w:type="paragraph" w:customStyle="1" w:styleId="xl178">
    <w:name w:val="xl178"/>
    <w:basedOn w:val="a5"/>
    <w:rsid w:val="00F82901"/>
    <w:pPr>
      <w:pBdr>
        <w:left w:val="single" w:sz="4" w:space="0" w:color="auto"/>
        <w:bottom w:val="single" w:sz="8" w:space="0" w:color="auto"/>
        <w:right w:val="single" w:sz="8" w:space="0" w:color="auto"/>
      </w:pBdr>
      <w:shd w:val="clear" w:color="auto" w:fill="FFCC99"/>
      <w:spacing w:before="100" w:beforeAutospacing="1" w:after="100" w:afterAutospacing="1"/>
      <w:jc w:val="center"/>
    </w:pPr>
    <w:rPr>
      <w:sz w:val="20"/>
      <w:szCs w:val="20"/>
    </w:rPr>
  </w:style>
  <w:style w:type="paragraph" w:customStyle="1" w:styleId="xl179">
    <w:name w:val="xl179"/>
    <w:basedOn w:val="a5"/>
    <w:rsid w:val="00F82901"/>
    <w:pPr>
      <w:pBdr>
        <w:left w:val="single" w:sz="4" w:space="0" w:color="auto"/>
        <w:right w:val="single" w:sz="4" w:space="0" w:color="auto"/>
      </w:pBdr>
      <w:shd w:val="clear" w:color="auto" w:fill="F4B084"/>
      <w:spacing w:before="100" w:beforeAutospacing="1" w:after="100" w:afterAutospacing="1"/>
      <w:jc w:val="center"/>
    </w:pPr>
    <w:rPr>
      <w:sz w:val="20"/>
      <w:szCs w:val="20"/>
    </w:rPr>
  </w:style>
  <w:style w:type="paragraph" w:customStyle="1" w:styleId="xl180">
    <w:name w:val="xl180"/>
    <w:basedOn w:val="a5"/>
    <w:rsid w:val="00F82901"/>
    <w:pPr>
      <w:pBdr>
        <w:left w:val="single" w:sz="4" w:space="0" w:color="auto"/>
        <w:right w:val="single" w:sz="8" w:space="0" w:color="auto"/>
      </w:pBdr>
      <w:shd w:val="clear" w:color="auto" w:fill="FFCC99"/>
      <w:spacing w:before="100" w:beforeAutospacing="1" w:after="100" w:afterAutospacing="1"/>
      <w:jc w:val="center"/>
    </w:pPr>
    <w:rPr>
      <w:sz w:val="20"/>
      <w:szCs w:val="20"/>
    </w:rPr>
  </w:style>
  <w:style w:type="paragraph" w:customStyle="1" w:styleId="xl181">
    <w:name w:val="xl181"/>
    <w:basedOn w:val="a5"/>
    <w:rsid w:val="00F82901"/>
    <w:pPr>
      <w:pBdr>
        <w:left w:val="single" w:sz="4" w:space="0" w:color="auto"/>
        <w:right w:val="single" w:sz="4" w:space="0" w:color="auto"/>
      </w:pBdr>
      <w:shd w:val="clear" w:color="auto" w:fill="FFCC99"/>
      <w:spacing w:before="100" w:beforeAutospacing="1" w:after="100" w:afterAutospacing="1"/>
      <w:jc w:val="center"/>
    </w:pPr>
    <w:rPr>
      <w:sz w:val="20"/>
      <w:szCs w:val="20"/>
    </w:rPr>
  </w:style>
  <w:style w:type="paragraph" w:customStyle="1" w:styleId="xl182">
    <w:name w:val="xl182"/>
    <w:basedOn w:val="a5"/>
    <w:rsid w:val="00F82901"/>
    <w:pPr>
      <w:pBdr>
        <w:top w:val="single" w:sz="4" w:space="0" w:color="auto"/>
        <w:left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83">
    <w:name w:val="xl183"/>
    <w:basedOn w:val="a5"/>
    <w:rsid w:val="00F82901"/>
    <w:pPr>
      <w:pBdr>
        <w:left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84">
    <w:name w:val="xl184"/>
    <w:basedOn w:val="a5"/>
    <w:rsid w:val="00F829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85">
    <w:name w:val="xl185"/>
    <w:basedOn w:val="a5"/>
    <w:rsid w:val="00F82901"/>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jc w:val="center"/>
    </w:pPr>
    <w:rPr>
      <w:sz w:val="20"/>
      <w:szCs w:val="20"/>
    </w:rPr>
  </w:style>
  <w:style w:type="paragraph" w:customStyle="1" w:styleId="xl186">
    <w:name w:val="xl186"/>
    <w:basedOn w:val="a5"/>
    <w:rsid w:val="00F82901"/>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jc w:val="center"/>
    </w:pPr>
    <w:rPr>
      <w:sz w:val="20"/>
      <w:szCs w:val="20"/>
    </w:rPr>
  </w:style>
  <w:style w:type="paragraph" w:customStyle="1" w:styleId="xl187">
    <w:name w:val="xl187"/>
    <w:basedOn w:val="a5"/>
    <w:rsid w:val="00F82901"/>
    <w:pPr>
      <w:pBdr>
        <w:left w:val="single" w:sz="4" w:space="0" w:color="auto"/>
        <w:right w:val="single" w:sz="4" w:space="0" w:color="auto"/>
      </w:pBdr>
      <w:shd w:val="clear" w:color="auto" w:fill="FFE699"/>
      <w:spacing w:before="100" w:beforeAutospacing="1" w:after="100" w:afterAutospacing="1"/>
      <w:jc w:val="center"/>
    </w:pPr>
    <w:rPr>
      <w:sz w:val="20"/>
      <w:szCs w:val="20"/>
    </w:rPr>
  </w:style>
  <w:style w:type="paragraph" w:customStyle="1" w:styleId="xl188">
    <w:name w:val="xl188"/>
    <w:basedOn w:val="a5"/>
    <w:rsid w:val="00F82901"/>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jc w:val="center"/>
    </w:pPr>
    <w:rPr>
      <w:sz w:val="20"/>
      <w:szCs w:val="20"/>
    </w:rPr>
  </w:style>
  <w:style w:type="paragraph" w:customStyle="1" w:styleId="xl189">
    <w:name w:val="xl189"/>
    <w:basedOn w:val="a5"/>
    <w:rsid w:val="00F82901"/>
    <w:pPr>
      <w:pBdr>
        <w:top w:val="single" w:sz="4" w:space="0" w:color="auto"/>
        <w:left w:val="single" w:sz="4" w:space="0" w:color="auto"/>
        <w:bottom w:val="single" w:sz="4" w:space="0" w:color="auto"/>
        <w:right w:val="single" w:sz="4" w:space="0" w:color="auto"/>
      </w:pBdr>
      <w:shd w:val="clear" w:color="auto" w:fill="F4B084"/>
      <w:spacing w:before="100" w:beforeAutospacing="1" w:after="100" w:afterAutospacing="1"/>
      <w:jc w:val="center"/>
    </w:pPr>
    <w:rPr>
      <w:sz w:val="20"/>
      <w:szCs w:val="20"/>
    </w:rPr>
  </w:style>
  <w:style w:type="paragraph" w:customStyle="1" w:styleId="xl190">
    <w:name w:val="xl190"/>
    <w:basedOn w:val="a5"/>
    <w:rsid w:val="00F82901"/>
    <w:pPr>
      <w:pBdr>
        <w:top w:val="single" w:sz="4" w:space="0" w:color="auto"/>
        <w:left w:val="single" w:sz="4" w:space="0" w:color="auto"/>
        <w:bottom w:val="single" w:sz="4" w:space="0" w:color="auto"/>
        <w:right w:val="single" w:sz="4" w:space="0" w:color="auto"/>
      </w:pBdr>
      <w:shd w:val="clear" w:color="auto" w:fill="F4B084"/>
      <w:spacing w:before="100" w:beforeAutospacing="1" w:after="100" w:afterAutospacing="1"/>
      <w:jc w:val="center"/>
    </w:pPr>
    <w:rPr>
      <w:sz w:val="20"/>
      <w:szCs w:val="20"/>
    </w:rPr>
  </w:style>
  <w:style w:type="paragraph" w:customStyle="1" w:styleId="xl191">
    <w:name w:val="xl191"/>
    <w:basedOn w:val="a5"/>
    <w:rsid w:val="00F82901"/>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92">
    <w:name w:val="xl192"/>
    <w:basedOn w:val="a5"/>
    <w:rsid w:val="00F82901"/>
    <w:pPr>
      <w:pBdr>
        <w:left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93">
    <w:name w:val="xl193"/>
    <w:basedOn w:val="a5"/>
    <w:rsid w:val="00F82901"/>
    <w:pPr>
      <w:pBdr>
        <w:left w:val="single" w:sz="4" w:space="0" w:color="auto"/>
        <w:bottom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94">
    <w:name w:val="xl194"/>
    <w:basedOn w:val="a5"/>
    <w:rsid w:val="00F82901"/>
    <w:pPr>
      <w:pBdr>
        <w:top w:val="single" w:sz="4" w:space="0" w:color="auto"/>
        <w:bottom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95">
    <w:name w:val="xl195"/>
    <w:basedOn w:val="a5"/>
    <w:rsid w:val="00F82901"/>
    <w:pPr>
      <w:pBdr>
        <w:top w:val="single" w:sz="4" w:space="0" w:color="auto"/>
        <w:left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96">
    <w:name w:val="xl196"/>
    <w:basedOn w:val="a5"/>
    <w:rsid w:val="00F82901"/>
    <w:pPr>
      <w:pBdr>
        <w:left w:val="single" w:sz="4" w:space="0" w:color="auto"/>
        <w:bottom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97">
    <w:name w:val="xl197"/>
    <w:basedOn w:val="a5"/>
    <w:rsid w:val="00F82901"/>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198">
    <w:name w:val="xl198"/>
    <w:basedOn w:val="a5"/>
    <w:rsid w:val="00F82901"/>
    <w:pPr>
      <w:pBdr>
        <w:top w:val="single" w:sz="4" w:space="0" w:color="auto"/>
        <w:left w:val="single" w:sz="4" w:space="0" w:color="auto"/>
        <w:right w:val="single" w:sz="4" w:space="0" w:color="auto"/>
      </w:pBdr>
      <w:shd w:val="clear" w:color="auto" w:fill="F4B084"/>
      <w:spacing w:before="100" w:beforeAutospacing="1" w:after="100" w:afterAutospacing="1"/>
      <w:jc w:val="center"/>
    </w:pPr>
    <w:rPr>
      <w:sz w:val="20"/>
      <w:szCs w:val="20"/>
    </w:rPr>
  </w:style>
  <w:style w:type="paragraph" w:customStyle="1" w:styleId="xl199">
    <w:name w:val="xl199"/>
    <w:basedOn w:val="a5"/>
    <w:rsid w:val="00F82901"/>
    <w:pPr>
      <w:pBdr>
        <w:left w:val="single" w:sz="4" w:space="0" w:color="auto"/>
        <w:bottom w:val="single" w:sz="4" w:space="0" w:color="auto"/>
        <w:right w:val="single" w:sz="4" w:space="0" w:color="auto"/>
      </w:pBdr>
      <w:shd w:val="clear" w:color="auto" w:fill="F4B084"/>
      <w:spacing w:before="100" w:beforeAutospacing="1" w:after="100" w:afterAutospacing="1"/>
      <w:jc w:val="center"/>
    </w:pPr>
    <w:rPr>
      <w:sz w:val="20"/>
      <w:szCs w:val="20"/>
    </w:rPr>
  </w:style>
  <w:style w:type="paragraph" w:customStyle="1" w:styleId="xl200">
    <w:name w:val="xl200"/>
    <w:basedOn w:val="a5"/>
    <w:rsid w:val="00F82901"/>
    <w:pPr>
      <w:pBdr>
        <w:left w:val="single" w:sz="4" w:space="0" w:color="auto"/>
        <w:right w:val="single" w:sz="4" w:space="0" w:color="auto"/>
      </w:pBdr>
      <w:shd w:val="clear" w:color="auto" w:fill="FFE699"/>
      <w:spacing w:before="100" w:beforeAutospacing="1" w:after="100" w:afterAutospacing="1"/>
      <w:jc w:val="center"/>
    </w:pPr>
    <w:rPr>
      <w:color w:val="000000"/>
      <w:sz w:val="20"/>
      <w:szCs w:val="20"/>
    </w:rPr>
  </w:style>
  <w:style w:type="paragraph" w:customStyle="1" w:styleId="xl201">
    <w:name w:val="xl201"/>
    <w:basedOn w:val="a5"/>
    <w:rsid w:val="00F82901"/>
    <w:pPr>
      <w:pBdr>
        <w:top w:val="single" w:sz="4" w:space="0" w:color="auto"/>
        <w:left w:val="single" w:sz="4" w:space="0" w:color="auto"/>
        <w:right w:val="single" w:sz="4" w:space="0" w:color="auto"/>
      </w:pBdr>
      <w:shd w:val="clear" w:color="auto" w:fill="FFE699"/>
      <w:spacing w:before="100" w:beforeAutospacing="1" w:after="100" w:afterAutospacing="1"/>
      <w:jc w:val="center"/>
    </w:pPr>
    <w:rPr>
      <w:color w:val="000000"/>
    </w:rPr>
  </w:style>
  <w:style w:type="paragraph" w:customStyle="1" w:styleId="xl202">
    <w:name w:val="xl202"/>
    <w:basedOn w:val="a5"/>
    <w:rsid w:val="00F82901"/>
    <w:pPr>
      <w:pBdr>
        <w:left w:val="single" w:sz="4" w:space="0" w:color="auto"/>
        <w:bottom w:val="single" w:sz="4" w:space="0" w:color="auto"/>
        <w:right w:val="single" w:sz="4" w:space="0" w:color="auto"/>
      </w:pBdr>
      <w:shd w:val="clear" w:color="auto" w:fill="FFE699"/>
      <w:spacing w:before="100" w:beforeAutospacing="1" w:after="100" w:afterAutospacing="1"/>
      <w:jc w:val="center"/>
    </w:pPr>
    <w:rPr>
      <w:color w:val="000000"/>
    </w:rPr>
  </w:style>
  <w:style w:type="paragraph" w:customStyle="1" w:styleId="xl203">
    <w:name w:val="xl203"/>
    <w:basedOn w:val="a5"/>
    <w:rsid w:val="00F82901"/>
    <w:pPr>
      <w:pBdr>
        <w:top w:val="single" w:sz="4" w:space="0" w:color="auto"/>
        <w:left w:val="single" w:sz="4" w:space="0" w:color="auto"/>
        <w:right w:val="single" w:sz="4" w:space="0" w:color="auto"/>
      </w:pBdr>
      <w:shd w:val="clear" w:color="auto" w:fill="FFE699"/>
      <w:spacing w:before="100" w:beforeAutospacing="1" w:after="100" w:afterAutospacing="1"/>
      <w:jc w:val="center"/>
    </w:pPr>
    <w:rPr>
      <w:sz w:val="20"/>
      <w:szCs w:val="20"/>
    </w:rPr>
  </w:style>
  <w:style w:type="paragraph" w:customStyle="1" w:styleId="xl204">
    <w:name w:val="xl204"/>
    <w:basedOn w:val="a5"/>
    <w:rsid w:val="00F82901"/>
    <w:pPr>
      <w:pBdr>
        <w:left w:val="single" w:sz="4" w:space="0" w:color="auto"/>
        <w:bottom w:val="single" w:sz="4" w:space="0" w:color="auto"/>
        <w:right w:val="single" w:sz="4" w:space="0" w:color="auto"/>
      </w:pBdr>
      <w:shd w:val="clear" w:color="auto" w:fill="FFE699"/>
      <w:spacing w:before="100" w:beforeAutospacing="1" w:after="100" w:afterAutospacing="1"/>
      <w:jc w:val="center"/>
    </w:pPr>
    <w:rPr>
      <w:sz w:val="20"/>
      <w:szCs w:val="20"/>
    </w:rPr>
  </w:style>
  <w:style w:type="paragraph" w:customStyle="1" w:styleId="xl205">
    <w:name w:val="xl205"/>
    <w:basedOn w:val="a5"/>
    <w:rsid w:val="00F82901"/>
    <w:pPr>
      <w:pBdr>
        <w:left w:val="single" w:sz="4" w:space="0" w:color="auto"/>
        <w:right w:val="single" w:sz="4" w:space="0" w:color="auto"/>
      </w:pBdr>
      <w:shd w:val="clear" w:color="auto" w:fill="FFE699"/>
      <w:spacing w:before="100" w:beforeAutospacing="1" w:after="100" w:afterAutospacing="1"/>
      <w:jc w:val="center"/>
    </w:pPr>
    <w:rPr>
      <w:sz w:val="20"/>
      <w:szCs w:val="20"/>
    </w:rPr>
  </w:style>
  <w:style w:type="paragraph" w:customStyle="1" w:styleId="xl206">
    <w:name w:val="xl206"/>
    <w:basedOn w:val="a5"/>
    <w:rsid w:val="00F82901"/>
    <w:pPr>
      <w:pBdr>
        <w:left w:val="single" w:sz="4" w:space="0" w:color="auto"/>
        <w:bottom w:val="single" w:sz="4" w:space="0" w:color="auto"/>
        <w:right w:val="single" w:sz="4" w:space="0" w:color="auto"/>
      </w:pBdr>
      <w:shd w:val="clear" w:color="auto" w:fill="FFFF00"/>
      <w:spacing w:before="100" w:beforeAutospacing="1" w:after="100" w:afterAutospacing="1"/>
      <w:jc w:val="center"/>
    </w:pPr>
    <w:rPr>
      <w:color w:val="000000"/>
      <w:sz w:val="20"/>
      <w:szCs w:val="20"/>
    </w:rPr>
  </w:style>
  <w:style w:type="paragraph" w:styleId="affffffffff3">
    <w:name w:val="Intense Quote"/>
    <w:basedOn w:val="a5"/>
    <w:next w:val="a5"/>
    <w:link w:val="affffffffff2"/>
    <w:uiPriority w:val="30"/>
    <w:qFormat/>
    <w:rsid w:val="00F8290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1ffff">
    <w:name w:val="Выделенная цитата Знак1"/>
    <w:basedOn w:val="a6"/>
    <w:uiPriority w:val="30"/>
    <w:rsid w:val="00F82901"/>
    <w:rPr>
      <w:rFonts w:ascii="Times New Roman" w:eastAsia="Times New Roman" w:hAnsi="Times New Roman" w:cs="Times New Roman"/>
      <w:i/>
      <w:iCs/>
      <w:color w:val="4F81BD" w:themeColor="accent1"/>
      <w:sz w:val="24"/>
      <w:szCs w:val="24"/>
      <w:lang w:eastAsia="ru-RU"/>
    </w:rPr>
  </w:style>
  <w:style w:type="paragraph" w:styleId="afffffffffb">
    <w:name w:val="Date"/>
    <w:basedOn w:val="a5"/>
    <w:next w:val="a5"/>
    <w:link w:val="afffffffffa"/>
    <w:uiPriority w:val="99"/>
    <w:semiHidden/>
    <w:unhideWhenUsed/>
    <w:rsid w:val="00F82901"/>
  </w:style>
  <w:style w:type="character" w:customStyle="1" w:styleId="1ffff0">
    <w:name w:val="Дата Знак1"/>
    <w:basedOn w:val="a6"/>
    <w:uiPriority w:val="99"/>
    <w:semiHidden/>
    <w:rsid w:val="00F82901"/>
    <w:rPr>
      <w:rFonts w:ascii="Times New Roman" w:eastAsia="Times New Roman" w:hAnsi="Times New Roman" w:cs="Times New Roman"/>
      <w:sz w:val="24"/>
      <w:szCs w:val="24"/>
      <w:lang w:eastAsia="ru-RU"/>
    </w:rPr>
  </w:style>
  <w:style w:type="paragraph" w:styleId="affffffffff">
    <w:name w:val="Note Heading"/>
    <w:basedOn w:val="a5"/>
    <w:next w:val="a5"/>
    <w:link w:val="afffffffffe"/>
    <w:uiPriority w:val="99"/>
    <w:semiHidden/>
    <w:unhideWhenUsed/>
    <w:rsid w:val="00F82901"/>
  </w:style>
  <w:style w:type="character" w:customStyle="1" w:styleId="1ffff1">
    <w:name w:val="Заголовок записки Знак1"/>
    <w:basedOn w:val="a6"/>
    <w:uiPriority w:val="99"/>
    <w:semiHidden/>
    <w:rsid w:val="00F82901"/>
    <w:rPr>
      <w:rFonts w:ascii="Times New Roman" w:eastAsia="Times New Roman" w:hAnsi="Times New Roman" w:cs="Times New Roman"/>
      <w:sz w:val="24"/>
      <w:szCs w:val="24"/>
      <w:lang w:eastAsia="ru-RU"/>
    </w:rPr>
  </w:style>
  <w:style w:type="paragraph" w:styleId="afffffffffd">
    <w:name w:val="Body Text First Indent"/>
    <w:basedOn w:val="aff6"/>
    <w:link w:val="afffffffffc"/>
    <w:uiPriority w:val="99"/>
    <w:semiHidden/>
    <w:unhideWhenUsed/>
    <w:rsid w:val="00F82901"/>
    <w:pPr>
      <w:suppressAutoHyphens w:val="0"/>
      <w:spacing w:after="0" w:line="240" w:lineRule="auto"/>
      <w:ind w:firstLine="360"/>
    </w:pPr>
  </w:style>
  <w:style w:type="character" w:customStyle="1" w:styleId="1ffff2">
    <w:name w:val="Красная строка Знак1"/>
    <w:basedOn w:val="aff7"/>
    <w:uiPriority w:val="99"/>
    <w:semiHidden/>
    <w:rsid w:val="00F82901"/>
    <w:rPr>
      <w:rFonts w:ascii="Times New Roman" w:eastAsia="Times New Roman" w:hAnsi="Times New Roman" w:cs="Times New Roman"/>
      <w:sz w:val="24"/>
      <w:szCs w:val="24"/>
      <w:lang w:val="en-US" w:eastAsia="ru-RU" w:bidi="en-US"/>
    </w:rPr>
  </w:style>
  <w:style w:type="paragraph" w:styleId="2ff4">
    <w:name w:val="Body Text First Indent 2"/>
    <w:basedOn w:val="af2"/>
    <w:link w:val="2ff3"/>
    <w:uiPriority w:val="99"/>
    <w:semiHidden/>
    <w:unhideWhenUsed/>
    <w:rsid w:val="00F82901"/>
    <w:pPr>
      <w:ind w:left="360" w:firstLine="360"/>
      <w:jc w:val="left"/>
    </w:pPr>
    <w:rPr>
      <w:sz w:val="24"/>
    </w:rPr>
  </w:style>
  <w:style w:type="character" w:customStyle="1" w:styleId="213">
    <w:name w:val="Красная строка 2 Знак1"/>
    <w:basedOn w:val="af3"/>
    <w:uiPriority w:val="99"/>
    <w:semiHidden/>
    <w:rsid w:val="00F82901"/>
    <w:rPr>
      <w:rFonts w:ascii="Times New Roman" w:eastAsia="Times New Roman" w:hAnsi="Times New Roman" w:cs="Times New Roman"/>
      <w:sz w:val="24"/>
      <w:szCs w:val="24"/>
      <w:lang w:eastAsia="ru-RU"/>
    </w:rPr>
  </w:style>
  <w:style w:type="paragraph" w:styleId="3f1">
    <w:name w:val="Body Text Indent 3"/>
    <w:basedOn w:val="a5"/>
    <w:link w:val="3f0"/>
    <w:uiPriority w:val="99"/>
    <w:semiHidden/>
    <w:unhideWhenUsed/>
    <w:rsid w:val="00F82901"/>
    <w:pPr>
      <w:spacing w:after="120"/>
      <w:ind w:left="283"/>
    </w:pPr>
    <w:rPr>
      <w:sz w:val="16"/>
      <w:szCs w:val="16"/>
    </w:rPr>
  </w:style>
  <w:style w:type="character" w:customStyle="1" w:styleId="312">
    <w:name w:val="Основной текст с отступом 3 Знак1"/>
    <w:basedOn w:val="a6"/>
    <w:uiPriority w:val="99"/>
    <w:semiHidden/>
    <w:rsid w:val="00F82901"/>
    <w:rPr>
      <w:rFonts w:ascii="Times New Roman" w:eastAsia="Times New Roman" w:hAnsi="Times New Roman" w:cs="Times New Roman"/>
      <w:sz w:val="16"/>
      <w:szCs w:val="16"/>
      <w:lang w:eastAsia="ru-RU"/>
    </w:rPr>
  </w:style>
  <w:style w:type="paragraph" w:styleId="afffffffff5">
    <w:name w:val="Signature"/>
    <w:basedOn w:val="a5"/>
    <w:link w:val="afffffffff4"/>
    <w:uiPriority w:val="99"/>
    <w:semiHidden/>
    <w:unhideWhenUsed/>
    <w:rsid w:val="00F82901"/>
    <w:pPr>
      <w:ind w:left="4252"/>
    </w:pPr>
  </w:style>
  <w:style w:type="character" w:customStyle="1" w:styleId="1ffff3">
    <w:name w:val="Подпись Знак1"/>
    <w:basedOn w:val="a6"/>
    <w:uiPriority w:val="99"/>
    <w:semiHidden/>
    <w:rsid w:val="00F82901"/>
    <w:rPr>
      <w:rFonts w:ascii="Times New Roman" w:eastAsia="Times New Roman" w:hAnsi="Times New Roman" w:cs="Times New Roman"/>
      <w:sz w:val="24"/>
      <w:szCs w:val="24"/>
      <w:lang w:eastAsia="ru-RU"/>
    </w:rPr>
  </w:style>
  <w:style w:type="paragraph" w:styleId="afffffffff9">
    <w:name w:val="Salutation"/>
    <w:basedOn w:val="a5"/>
    <w:next w:val="a5"/>
    <w:link w:val="afffffffff8"/>
    <w:uiPriority w:val="99"/>
    <w:semiHidden/>
    <w:unhideWhenUsed/>
    <w:rsid w:val="00F82901"/>
  </w:style>
  <w:style w:type="character" w:customStyle="1" w:styleId="1ffff4">
    <w:name w:val="Приветствие Знак1"/>
    <w:basedOn w:val="a6"/>
    <w:uiPriority w:val="99"/>
    <w:semiHidden/>
    <w:rsid w:val="00F82901"/>
    <w:rPr>
      <w:rFonts w:ascii="Times New Roman" w:eastAsia="Times New Roman" w:hAnsi="Times New Roman" w:cs="Times New Roman"/>
      <w:sz w:val="24"/>
      <w:szCs w:val="24"/>
      <w:lang w:eastAsia="ru-RU"/>
    </w:rPr>
  </w:style>
  <w:style w:type="paragraph" w:styleId="afffffffff3">
    <w:name w:val="Closing"/>
    <w:basedOn w:val="a5"/>
    <w:link w:val="afffffffff2"/>
    <w:uiPriority w:val="99"/>
    <w:semiHidden/>
    <w:unhideWhenUsed/>
    <w:rsid w:val="00F82901"/>
    <w:pPr>
      <w:ind w:left="4252"/>
    </w:pPr>
  </w:style>
  <w:style w:type="character" w:customStyle="1" w:styleId="1ffff5">
    <w:name w:val="Прощание Знак1"/>
    <w:basedOn w:val="a6"/>
    <w:uiPriority w:val="99"/>
    <w:semiHidden/>
    <w:rsid w:val="00F82901"/>
    <w:rPr>
      <w:rFonts w:ascii="Times New Roman" w:eastAsia="Times New Roman" w:hAnsi="Times New Roman" w:cs="Times New Roman"/>
      <w:sz w:val="24"/>
      <w:szCs w:val="24"/>
      <w:lang w:eastAsia="ru-RU"/>
    </w:rPr>
  </w:style>
  <w:style w:type="paragraph" w:styleId="afffffffff1">
    <w:name w:val="macro"/>
    <w:link w:val="afffffffff0"/>
    <w:uiPriority w:val="99"/>
    <w:semiHidden/>
    <w:unhideWhenUsed/>
    <w:rsid w:val="00F8290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ru-RU"/>
    </w:rPr>
  </w:style>
  <w:style w:type="character" w:customStyle="1" w:styleId="1ffff6">
    <w:name w:val="Текст макроса Знак1"/>
    <w:basedOn w:val="a6"/>
    <w:uiPriority w:val="99"/>
    <w:semiHidden/>
    <w:rsid w:val="00F82901"/>
    <w:rPr>
      <w:rFonts w:ascii="Consolas" w:eastAsia="Times New Roman" w:hAnsi="Consolas" w:cs="Times New Roman"/>
      <w:sz w:val="20"/>
      <w:szCs w:val="20"/>
      <w:lang w:eastAsia="ru-RU"/>
    </w:rPr>
  </w:style>
  <w:style w:type="paragraph" w:styleId="2ff6">
    <w:name w:val="Quote"/>
    <w:basedOn w:val="a5"/>
    <w:next w:val="a5"/>
    <w:link w:val="2ff5"/>
    <w:uiPriority w:val="29"/>
    <w:qFormat/>
    <w:rsid w:val="00F82901"/>
    <w:pPr>
      <w:spacing w:before="200" w:after="160"/>
      <w:ind w:left="864" w:right="864"/>
      <w:jc w:val="center"/>
    </w:pPr>
    <w:rPr>
      <w:i/>
      <w:iCs/>
      <w:color w:val="404040" w:themeColor="text1" w:themeTint="BF"/>
    </w:rPr>
  </w:style>
  <w:style w:type="character" w:customStyle="1" w:styleId="214">
    <w:name w:val="Цитата 2 Знак1"/>
    <w:basedOn w:val="a6"/>
    <w:uiPriority w:val="29"/>
    <w:rsid w:val="00F82901"/>
    <w:rPr>
      <w:rFonts w:ascii="Times New Roman" w:eastAsia="Times New Roman" w:hAnsi="Times New Roman" w:cs="Times New Roman"/>
      <w:i/>
      <w:iCs/>
      <w:color w:val="404040" w:themeColor="text1" w:themeTint="BF"/>
      <w:sz w:val="24"/>
      <w:szCs w:val="24"/>
      <w:lang w:eastAsia="ru-RU"/>
    </w:rPr>
  </w:style>
  <w:style w:type="paragraph" w:styleId="afffffffff7">
    <w:name w:val="Message Header"/>
    <w:basedOn w:val="a5"/>
    <w:link w:val="afffffffff6"/>
    <w:uiPriority w:val="99"/>
    <w:semiHidden/>
    <w:unhideWhenUsed/>
    <w:rsid w:val="00F8290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1ffff7">
    <w:name w:val="Шапка Знак1"/>
    <w:basedOn w:val="a6"/>
    <w:uiPriority w:val="99"/>
    <w:semiHidden/>
    <w:rsid w:val="00F82901"/>
    <w:rPr>
      <w:rFonts w:asciiTheme="majorHAnsi" w:eastAsiaTheme="majorEastAsia" w:hAnsiTheme="majorHAnsi" w:cstheme="majorBidi"/>
      <w:sz w:val="24"/>
      <w:szCs w:val="24"/>
      <w:shd w:val="pct20" w:color="auto" w:fill="auto"/>
      <w:lang w:eastAsia="ru-RU"/>
    </w:rPr>
  </w:style>
  <w:style w:type="paragraph" w:styleId="affffffffff1">
    <w:name w:val="E-mail Signature"/>
    <w:basedOn w:val="a5"/>
    <w:link w:val="affffffffff0"/>
    <w:uiPriority w:val="99"/>
    <w:semiHidden/>
    <w:unhideWhenUsed/>
    <w:rsid w:val="00F82901"/>
  </w:style>
  <w:style w:type="character" w:customStyle="1" w:styleId="1ffff8">
    <w:name w:val="Электронная подпись Знак1"/>
    <w:basedOn w:val="a6"/>
    <w:uiPriority w:val="99"/>
    <w:semiHidden/>
    <w:rsid w:val="00F82901"/>
    <w:rPr>
      <w:rFonts w:ascii="Times New Roman" w:eastAsia="Times New Roman" w:hAnsi="Times New Roman" w:cs="Times New Roman"/>
      <w:sz w:val="24"/>
      <w:szCs w:val="24"/>
      <w:lang w:eastAsia="ru-RU"/>
    </w:rPr>
  </w:style>
  <w:style w:type="table" w:customStyle="1" w:styleId="TableNormal2">
    <w:name w:val="Table Normal2"/>
    <w:uiPriority w:val="2"/>
    <w:semiHidden/>
    <w:qFormat/>
    <w:rsid w:val="00F82901"/>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fffffffff4">
    <w:name w:val="envelope address"/>
    <w:basedOn w:val="a5"/>
    <w:uiPriority w:val="99"/>
    <w:semiHidden/>
    <w:unhideWhenUsed/>
    <w:rsid w:val="00F82901"/>
    <w:pPr>
      <w:framePr w:w="7920" w:h="1980" w:hSpace="180" w:wrap="auto" w:hAnchor="page" w:xAlign="center" w:yAlign="bottom"/>
      <w:ind w:left="2880"/>
    </w:pPr>
    <w:rPr>
      <w:rFonts w:asciiTheme="majorHAnsi" w:eastAsiaTheme="majorEastAsia" w:hAnsiTheme="majorHAnsi" w:cstheme="majorBidi"/>
    </w:rPr>
  </w:style>
  <w:style w:type="paragraph" w:styleId="2ff8">
    <w:name w:val="envelope return"/>
    <w:basedOn w:val="a5"/>
    <w:uiPriority w:val="99"/>
    <w:semiHidden/>
    <w:unhideWhenUsed/>
    <w:rsid w:val="00F82901"/>
    <w:rPr>
      <w:rFonts w:asciiTheme="majorHAnsi" w:eastAsiaTheme="majorEastAsia" w:hAnsiTheme="majorHAnsi" w:cstheme="majorBidi"/>
      <w:sz w:val="20"/>
      <w:szCs w:val="20"/>
    </w:rPr>
  </w:style>
  <w:style w:type="paragraph" w:styleId="affffffffff5">
    <w:name w:val="table of authorities"/>
    <w:basedOn w:val="a5"/>
    <w:next w:val="a5"/>
    <w:uiPriority w:val="99"/>
    <w:semiHidden/>
    <w:unhideWhenUsed/>
    <w:rsid w:val="00F82901"/>
    <w:pPr>
      <w:ind w:left="240" w:hanging="240"/>
    </w:pPr>
  </w:style>
  <w:style w:type="paragraph" w:styleId="affffffffff6">
    <w:name w:val="toa heading"/>
    <w:basedOn w:val="a5"/>
    <w:next w:val="a5"/>
    <w:uiPriority w:val="99"/>
    <w:semiHidden/>
    <w:unhideWhenUsed/>
    <w:rsid w:val="00F82901"/>
    <w:pPr>
      <w:spacing w:before="120"/>
    </w:pPr>
    <w:rPr>
      <w:rFonts w:asciiTheme="majorHAnsi" w:eastAsiaTheme="majorEastAsia" w:hAnsiTheme="majorHAnsi" w:cstheme="majorBidi"/>
      <w:b/>
      <w:bCs/>
    </w:rPr>
  </w:style>
  <w:style w:type="paragraph" w:styleId="a">
    <w:name w:val="List Number"/>
    <w:basedOn w:val="a5"/>
    <w:uiPriority w:val="99"/>
    <w:semiHidden/>
    <w:unhideWhenUsed/>
    <w:rsid w:val="00F82901"/>
    <w:pPr>
      <w:numPr>
        <w:numId w:val="14"/>
      </w:numPr>
      <w:tabs>
        <w:tab w:val="clear" w:pos="360"/>
        <w:tab w:val="num" w:pos="1068"/>
      </w:tabs>
      <w:ind w:left="1287"/>
      <w:contextualSpacing/>
    </w:pPr>
  </w:style>
  <w:style w:type="paragraph" w:styleId="3f2">
    <w:name w:val="List 3"/>
    <w:basedOn w:val="a5"/>
    <w:uiPriority w:val="99"/>
    <w:semiHidden/>
    <w:unhideWhenUsed/>
    <w:rsid w:val="00F82901"/>
    <w:pPr>
      <w:ind w:left="849" w:hanging="283"/>
      <w:contextualSpacing/>
    </w:pPr>
  </w:style>
  <w:style w:type="paragraph" w:styleId="4a">
    <w:name w:val="List 4"/>
    <w:basedOn w:val="a5"/>
    <w:uiPriority w:val="99"/>
    <w:semiHidden/>
    <w:unhideWhenUsed/>
    <w:rsid w:val="00F82901"/>
    <w:pPr>
      <w:ind w:left="1132" w:hanging="283"/>
      <w:contextualSpacing/>
    </w:pPr>
  </w:style>
  <w:style w:type="paragraph" w:styleId="58">
    <w:name w:val="List 5"/>
    <w:basedOn w:val="a5"/>
    <w:uiPriority w:val="99"/>
    <w:semiHidden/>
    <w:unhideWhenUsed/>
    <w:rsid w:val="00F82901"/>
    <w:pPr>
      <w:ind w:left="1415" w:hanging="283"/>
      <w:contextualSpacing/>
    </w:pPr>
  </w:style>
  <w:style w:type="paragraph" w:styleId="20">
    <w:name w:val="List Bullet 2"/>
    <w:basedOn w:val="a5"/>
    <w:uiPriority w:val="99"/>
    <w:semiHidden/>
    <w:unhideWhenUsed/>
    <w:rsid w:val="00F82901"/>
    <w:pPr>
      <w:numPr>
        <w:numId w:val="15"/>
      </w:numPr>
      <w:tabs>
        <w:tab w:val="clear" w:pos="643"/>
      </w:tabs>
      <w:ind w:left="720"/>
      <w:contextualSpacing/>
    </w:pPr>
  </w:style>
  <w:style w:type="paragraph" w:styleId="30">
    <w:name w:val="List Bullet 3"/>
    <w:basedOn w:val="a5"/>
    <w:uiPriority w:val="99"/>
    <w:semiHidden/>
    <w:unhideWhenUsed/>
    <w:rsid w:val="00F82901"/>
    <w:pPr>
      <w:numPr>
        <w:numId w:val="16"/>
      </w:numPr>
      <w:tabs>
        <w:tab w:val="clear" w:pos="926"/>
        <w:tab w:val="num" w:pos="1068"/>
      </w:tabs>
      <w:ind w:left="1068"/>
      <w:contextualSpacing/>
    </w:pPr>
  </w:style>
  <w:style w:type="paragraph" w:styleId="40">
    <w:name w:val="List Bullet 4"/>
    <w:basedOn w:val="a5"/>
    <w:uiPriority w:val="99"/>
    <w:semiHidden/>
    <w:unhideWhenUsed/>
    <w:rsid w:val="00F82901"/>
    <w:pPr>
      <w:numPr>
        <w:numId w:val="17"/>
      </w:numPr>
      <w:tabs>
        <w:tab w:val="clear" w:pos="1209"/>
      </w:tabs>
      <w:ind w:left="360"/>
      <w:contextualSpacing/>
    </w:pPr>
  </w:style>
  <w:style w:type="paragraph" w:styleId="50">
    <w:name w:val="List Bullet 5"/>
    <w:basedOn w:val="a5"/>
    <w:uiPriority w:val="99"/>
    <w:semiHidden/>
    <w:unhideWhenUsed/>
    <w:rsid w:val="00F82901"/>
    <w:pPr>
      <w:numPr>
        <w:numId w:val="18"/>
      </w:numPr>
      <w:tabs>
        <w:tab w:val="clear" w:pos="1492"/>
        <w:tab w:val="num" w:pos="360"/>
      </w:tabs>
      <w:ind w:left="360"/>
      <w:contextualSpacing/>
    </w:pPr>
  </w:style>
  <w:style w:type="paragraph" w:styleId="2">
    <w:name w:val="List Number 2"/>
    <w:basedOn w:val="a5"/>
    <w:uiPriority w:val="99"/>
    <w:semiHidden/>
    <w:unhideWhenUsed/>
    <w:rsid w:val="00F82901"/>
    <w:pPr>
      <w:numPr>
        <w:numId w:val="19"/>
      </w:numPr>
      <w:tabs>
        <w:tab w:val="clear" w:pos="643"/>
        <w:tab w:val="num" w:pos="360"/>
      </w:tabs>
      <w:ind w:left="0" w:firstLine="0"/>
      <w:contextualSpacing/>
    </w:pPr>
  </w:style>
  <w:style w:type="paragraph" w:styleId="3">
    <w:name w:val="List Number 3"/>
    <w:basedOn w:val="a5"/>
    <w:uiPriority w:val="99"/>
    <w:semiHidden/>
    <w:unhideWhenUsed/>
    <w:rsid w:val="00F82901"/>
    <w:pPr>
      <w:numPr>
        <w:numId w:val="20"/>
      </w:numPr>
      <w:tabs>
        <w:tab w:val="clear" w:pos="926"/>
        <w:tab w:val="num" w:pos="360"/>
      </w:tabs>
      <w:ind w:left="0" w:firstLine="0"/>
      <w:contextualSpacing/>
    </w:pPr>
  </w:style>
  <w:style w:type="paragraph" w:styleId="4">
    <w:name w:val="List Number 4"/>
    <w:basedOn w:val="a5"/>
    <w:uiPriority w:val="99"/>
    <w:semiHidden/>
    <w:unhideWhenUsed/>
    <w:rsid w:val="00F82901"/>
    <w:pPr>
      <w:numPr>
        <w:numId w:val="21"/>
      </w:numPr>
      <w:tabs>
        <w:tab w:val="clear" w:pos="1209"/>
        <w:tab w:val="num" w:pos="360"/>
      </w:tabs>
      <w:ind w:left="0" w:firstLine="0"/>
      <w:contextualSpacing/>
    </w:pPr>
  </w:style>
  <w:style w:type="paragraph" w:styleId="5">
    <w:name w:val="List Number 5"/>
    <w:basedOn w:val="a5"/>
    <w:uiPriority w:val="99"/>
    <w:semiHidden/>
    <w:unhideWhenUsed/>
    <w:rsid w:val="00F82901"/>
    <w:pPr>
      <w:numPr>
        <w:numId w:val="22"/>
      </w:numPr>
      <w:tabs>
        <w:tab w:val="clear" w:pos="1492"/>
        <w:tab w:val="num" w:pos="360"/>
      </w:tabs>
      <w:ind w:left="0" w:firstLine="0"/>
      <w:contextualSpacing/>
    </w:pPr>
  </w:style>
  <w:style w:type="paragraph" w:styleId="affffffffff7">
    <w:name w:val="List Continue"/>
    <w:basedOn w:val="a5"/>
    <w:uiPriority w:val="99"/>
    <w:semiHidden/>
    <w:unhideWhenUsed/>
    <w:rsid w:val="00F82901"/>
    <w:pPr>
      <w:spacing w:after="120"/>
      <w:ind w:left="283"/>
      <w:contextualSpacing/>
    </w:pPr>
  </w:style>
  <w:style w:type="paragraph" w:styleId="3f3">
    <w:name w:val="List Continue 3"/>
    <w:basedOn w:val="a5"/>
    <w:uiPriority w:val="99"/>
    <w:semiHidden/>
    <w:unhideWhenUsed/>
    <w:rsid w:val="00F82901"/>
    <w:pPr>
      <w:spacing w:after="120"/>
      <w:ind w:left="849"/>
      <w:contextualSpacing/>
    </w:pPr>
  </w:style>
  <w:style w:type="paragraph" w:styleId="4b">
    <w:name w:val="List Continue 4"/>
    <w:basedOn w:val="a5"/>
    <w:uiPriority w:val="99"/>
    <w:semiHidden/>
    <w:unhideWhenUsed/>
    <w:rsid w:val="00F82901"/>
    <w:pPr>
      <w:spacing w:after="120"/>
      <w:ind w:left="1132"/>
      <w:contextualSpacing/>
    </w:pPr>
  </w:style>
  <w:style w:type="paragraph" w:styleId="59">
    <w:name w:val="List Continue 5"/>
    <w:basedOn w:val="a5"/>
    <w:uiPriority w:val="99"/>
    <w:semiHidden/>
    <w:unhideWhenUsed/>
    <w:rsid w:val="00F82901"/>
    <w:pPr>
      <w:spacing w:after="120"/>
      <w:ind w:left="1415"/>
      <w:contextualSpacing/>
    </w:pPr>
  </w:style>
  <w:style w:type="paragraph" w:styleId="affffffffff8">
    <w:name w:val="Block Text"/>
    <w:basedOn w:val="a5"/>
    <w:uiPriority w:val="99"/>
    <w:semiHidden/>
    <w:unhideWhenUsed/>
    <w:rsid w:val="00F8290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fffffffff9">
    <w:name w:val="Bibliography"/>
    <w:basedOn w:val="a5"/>
    <w:next w:val="a5"/>
    <w:uiPriority w:val="37"/>
    <w:semiHidden/>
    <w:unhideWhenUsed/>
    <w:rsid w:val="00F82901"/>
  </w:style>
  <w:style w:type="character" w:styleId="affffffffffa">
    <w:name w:val="Unresolved Mention"/>
    <w:basedOn w:val="a6"/>
    <w:uiPriority w:val="99"/>
    <w:semiHidden/>
    <w:unhideWhenUsed/>
    <w:rsid w:val="007F1E65"/>
    <w:rPr>
      <w:color w:val="605E5C"/>
      <w:shd w:val="clear" w:color="auto" w:fill="E1DFDD"/>
    </w:rPr>
  </w:style>
  <w:style w:type="paragraph" w:customStyle="1" w:styleId="xl207">
    <w:name w:val="xl207"/>
    <w:basedOn w:val="a5"/>
    <w:rsid w:val="00AC3186"/>
    <w:pPr>
      <w:pBdr>
        <w:top w:val="single" w:sz="4" w:space="0" w:color="auto"/>
        <w:left w:val="single" w:sz="4" w:space="0" w:color="auto"/>
        <w:right w:val="single" w:sz="4" w:space="0" w:color="auto"/>
      </w:pBdr>
      <w:shd w:val="clear" w:color="000000" w:fill="00B050"/>
      <w:spacing w:before="100" w:beforeAutospacing="1" w:after="100" w:afterAutospacing="1"/>
      <w:jc w:val="center"/>
      <w:textAlignment w:val="center"/>
    </w:pPr>
    <w:rPr>
      <w:sz w:val="20"/>
      <w:szCs w:val="20"/>
    </w:rPr>
  </w:style>
  <w:style w:type="paragraph" w:customStyle="1" w:styleId="xl208">
    <w:name w:val="xl208"/>
    <w:basedOn w:val="a5"/>
    <w:rsid w:val="00AC3186"/>
    <w:pPr>
      <w:pBdr>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 w:val="20"/>
      <w:szCs w:val="20"/>
    </w:rPr>
  </w:style>
  <w:style w:type="paragraph" w:customStyle="1" w:styleId="xl209">
    <w:name w:val="xl209"/>
    <w:basedOn w:val="a5"/>
    <w:rsid w:val="00AC318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color w:val="000000"/>
      <w:sz w:val="20"/>
      <w:szCs w:val="20"/>
    </w:rPr>
  </w:style>
  <w:style w:type="paragraph" w:customStyle="1" w:styleId="xl210">
    <w:name w:val="xl210"/>
    <w:basedOn w:val="a5"/>
    <w:rsid w:val="00AC3186"/>
    <w:pPr>
      <w:pBdr>
        <w:top w:val="single" w:sz="4" w:space="0" w:color="auto"/>
        <w:left w:val="single" w:sz="4" w:space="0" w:color="auto"/>
        <w:bottom w:val="single" w:sz="8" w:space="0" w:color="auto"/>
        <w:right w:val="single" w:sz="4" w:space="0" w:color="auto"/>
      </w:pBdr>
      <w:shd w:val="clear" w:color="000000" w:fill="FFCC99"/>
      <w:spacing w:before="100" w:beforeAutospacing="1" w:after="100" w:afterAutospacing="1"/>
    </w:pPr>
    <w:rPr>
      <w:sz w:val="20"/>
      <w:szCs w:val="20"/>
    </w:rPr>
  </w:style>
  <w:style w:type="paragraph" w:customStyle="1" w:styleId="xl211">
    <w:name w:val="xl211"/>
    <w:basedOn w:val="a5"/>
    <w:rsid w:val="00AC3186"/>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sz w:val="20"/>
      <w:szCs w:val="20"/>
    </w:rPr>
  </w:style>
  <w:style w:type="paragraph" w:customStyle="1" w:styleId="xl212">
    <w:name w:val="xl212"/>
    <w:basedOn w:val="a5"/>
    <w:rsid w:val="00AC318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13">
    <w:name w:val="xl213"/>
    <w:basedOn w:val="a5"/>
    <w:rsid w:val="00AC3186"/>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pPr>
    <w:rPr>
      <w:sz w:val="20"/>
      <w:szCs w:val="20"/>
    </w:rPr>
  </w:style>
  <w:style w:type="paragraph" w:customStyle="1" w:styleId="xl214">
    <w:name w:val="xl214"/>
    <w:basedOn w:val="a5"/>
    <w:rsid w:val="00AC3186"/>
    <w:pPr>
      <w:spacing w:before="100" w:beforeAutospacing="1" w:after="100" w:afterAutospacing="1"/>
    </w:pPr>
    <w:rPr>
      <w:sz w:val="20"/>
      <w:szCs w:val="20"/>
    </w:rPr>
  </w:style>
  <w:style w:type="paragraph" w:customStyle="1" w:styleId="xl215">
    <w:name w:val="xl215"/>
    <w:basedOn w:val="a5"/>
    <w:rsid w:val="00AC3186"/>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16">
    <w:name w:val="xl216"/>
    <w:basedOn w:val="a5"/>
    <w:rsid w:val="00AC3186"/>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table" w:customStyle="1" w:styleId="TableNormal3">
    <w:name w:val="Table Normal3"/>
    <w:uiPriority w:val="2"/>
    <w:semiHidden/>
    <w:unhideWhenUsed/>
    <w:qFormat/>
    <w:rsid w:val="00AC31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2954">
      <w:bodyDiv w:val="1"/>
      <w:marLeft w:val="0"/>
      <w:marRight w:val="0"/>
      <w:marTop w:val="0"/>
      <w:marBottom w:val="0"/>
      <w:divBdr>
        <w:top w:val="none" w:sz="0" w:space="0" w:color="auto"/>
        <w:left w:val="none" w:sz="0" w:space="0" w:color="auto"/>
        <w:bottom w:val="none" w:sz="0" w:space="0" w:color="auto"/>
        <w:right w:val="none" w:sz="0" w:space="0" w:color="auto"/>
      </w:divBdr>
    </w:div>
    <w:div w:id="3437302">
      <w:bodyDiv w:val="1"/>
      <w:marLeft w:val="0"/>
      <w:marRight w:val="0"/>
      <w:marTop w:val="0"/>
      <w:marBottom w:val="0"/>
      <w:divBdr>
        <w:top w:val="none" w:sz="0" w:space="0" w:color="auto"/>
        <w:left w:val="none" w:sz="0" w:space="0" w:color="auto"/>
        <w:bottom w:val="none" w:sz="0" w:space="0" w:color="auto"/>
        <w:right w:val="none" w:sz="0" w:space="0" w:color="auto"/>
      </w:divBdr>
    </w:div>
    <w:div w:id="5642136">
      <w:bodyDiv w:val="1"/>
      <w:marLeft w:val="0"/>
      <w:marRight w:val="0"/>
      <w:marTop w:val="0"/>
      <w:marBottom w:val="0"/>
      <w:divBdr>
        <w:top w:val="none" w:sz="0" w:space="0" w:color="auto"/>
        <w:left w:val="none" w:sz="0" w:space="0" w:color="auto"/>
        <w:bottom w:val="none" w:sz="0" w:space="0" w:color="auto"/>
        <w:right w:val="none" w:sz="0" w:space="0" w:color="auto"/>
      </w:divBdr>
    </w:div>
    <w:div w:id="5985386">
      <w:bodyDiv w:val="1"/>
      <w:marLeft w:val="0"/>
      <w:marRight w:val="0"/>
      <w:marTop w:val="0"/>
      <w:marBottom w:val="0"/>
      <w:divBdr>
        <w:top w:val="none" w:sz="0" w:space="0" w:color="auto"/>
        <w:left w:val="none" w:sz="0" w:space="0" w:color="auto"/>
        <w:bottom w:val="none" w:sz="0" w:space="0" w:color="auto"/>
        <w:right w:val="none" w:sz="0" w:space="0" w:color="auto"/>
      </w:divBdr>
    </w:div>
    <w:div w:id="13382119">
      <w:bodyDiv w:val="1"/>
      <w:marLeft w:val="0"/>
      <w:marRight w:val="0"/>
      <w:marTop w:val="0"/>
      <w:marBottom w:val="0"/>
      <w:divBdr>
        <w:top w:val="none" w:sz="0" w:space="0" w:color="auto"/>
        <w:left w:val="none" w:sz="0" w:space="0" w:color="auto"/>
        <w:bottom w:val="none" w:sz="0" w:space="0" w:color="auto"/>
        <w:right w:val="none" w:sz="0" w:space="0" w:color="auto"/>
      </w:divBdr>
    </w:div>
    <w:div w:id="13921574">
      <w:bodyDiv w:val="1"/>
      <w:marLeft w:val="0"/>
      <w:marRight w:val="0"/>
      <w:marTop w:val="0"/>
      <w:marBottom w:val="0"/>
      <w:divBdr>
        <w:top w:val="none" w:sz="0" w:space="0" w:color="auto"/>
        <w:left w:val="none" w:sz="0" w:space="0" w:color="auto"/>
        <w:bottom w:val="none" w:sz="0" w:space="0" w:color="auto"/>
        <w:right w:val="none" w:sz="0" w:space="0" w:color="auto"/>
      </w:divBdr>
    </w:div>
    <w:div w:id="14500605">
      <w:bodyDiv w:val="1"/>
      <w:marLeft w:val="0"/>
      <w:marRight w:val="0"/>
      <w:marTop w:val="0"/>
      <w:marBottom w:val="0"/>
      <w:divBdr>
        <w:top w:val="none" w:sz="0" w:space="0" w:color="auto"/>
        <w:left w:val="none" w:sz="0" w:space="0" w:color="auto"/>
        <w:bottom w:val="none" w:sz="0" w:space="0" w:color="auto"/>
        <w:right w:val="none" w:sz="0" w:space="0" w:color="auto"/>
      </w:divBdr>
      <w:divsChild>
        <w:div w:id="169951663">
          <w:marLeft w:val="547"/>
          <w:marRight w:val="0"/>
          <w:marTop w:val="0"/>
          <w:marBottom w:val="0"/>
          <w:divBdr>
            <w:top w:val="none" w:sz="0" w:space="0" w:color="auto"/>
            <w:left w:val="none" w:sz="0" w:space="0" w:color="auto"/>
            <w:bottom w:val="none" w:sz="0" w:space="0" w:color="auto"/>
            <w:right w:val="none" w:sz="0" w:space="0" w:color="auto"/>
          </w:divBdr>
        </w:div>
        <w:div w:id="1756198502">
          <w:marLeft w:val="547"/>
          <w:marRight w:val="0"/>
          <w:marTop w:val="0"/>
          <w:marBottom w:val="0"/>
          <w:divBdr>
            <w:top w:val="none" w:sz="0" w:space="0" w:color="auto"/>
            <w:left w:val="none" w:sz="0" w:space="0" w:color="auto"/>
            <w:bottom w:val="none" w:sz="0" w:space="0" w:color="auto"/>
            <w:right w:val="none" w:sz="0" w:space="0" w:color="auto"/>
          </w:divBdr>
        </w:div>
      </w:divsChild>
    </w:div>
    <w:div w:id="14886602">
      <w:bodyDiv w:val="1"/>
      <w:marLeft w:val="0"/>
      <w:marRight w:val="0"/>
      <w:marTop w:val="0"/>
      <w:marBottom w:val="0"/>
      <w:divBdr>
        <w:top w:val="none" w:sz="0" w:space="0" w:color="auto"/>
        <w:left w:val="none" w:sz="0" w:space="0" w:color="auto"/>
        <w:bottom w:val="none" w:sz="0" w:space="0" w:color="auto"/>
        <w:right w:val="none" w:sz="0" w:space="0" w:color="auto"/>
      </w:divBdr>
    </w:div>
    <w:div w:id="17122511">
      <w:bodyDiv w:val="1"/>
      <w:marLeft w:val="0"/>
      <w:marRight w:val="0"/>
      <w:marTop w:val="0"/>
      <w:marBottom w:val="0"/>
      <w:divBdr>
        <w:top w:val="none" w:sz="0" w:space="0" w:color="auto"/>
        <w:left w:val="none" w:sz="0" w:space="0" w:color="auto"/>
        <w:bottom w:val="none" w:sz="0" w:space="0" w:color="auto"/>
        <w:right w:val="none" w:sz="0" w:space="0" w:color="auto"/>
      </w:divBdr>
    </w:div>
    <w:div w:id="25520300">
      <w:bodyDiv w:val="1"/>
      <w:marLeft w:val="0"/>
      <w:marRight w:val="0"/>
      <w:marTop w:val="0"/>
      <w:marBottom w:val="0"/>
      <w:divBdr>
        <w:top w:val="none" w:sz="0" w:space="0" w:color="auto"/>
        <w:left w:val="none" w:sz="0" w:space="0" w:color="auto"/>
        <w:bottom w:val="none" w:sz="0" w:space="0" w:color="auto"/>
        <w:right w:val="none" w:sz="0" w:space="0" w:color="auto"/>
      </w:divBdr>
    </w:div>
    <w:div w:id="27532098">
      <w:bodyDiv w:val="1"/>
      <w:marLeft w:val="0"/>
      <w:marRight w:val="0"/>
      <w:marTop w:val="0"/>
      <w:marBottom w:val="0"/>
      <w:divBdr>
        <w:top w:val="none" w:sz="0" w:space="0" w:color="auto"/>
        <w:left w:val="none" w:sz="0" w:space="0" w:color="auto"/>
        <w:bottom w:val="none" w:sz="0" w:space="0" w:color="auto"/>
        <w:right w:val="none" w:sz="0" w:space="0" w:color="auto"/>
      </w:divBdr>
    </w:div>
    <w:div w:id="28073691">
      <w:bodyDiv w:val="1"/>
      <w:marLeft w:val="0"/>
      <w:marRight w:val="0"/>
      <w:marTop w:val="0"/>
      <w:marBottom w:val="0"/>
      <w:divBdr>
        <w:top w:val="none" w:sz="0" w:space="0" w:color="auto"/>
        <w:left w:val="none" w:sz="0" w:space="0" w:color="auto"/>
        <w:bottom w:val="none" w:sz="0" w:space="0" w:color="auto"/>
        <w:right w:val="none" w:sz="0" w:space="0" w:color="auto"/>
      </w:divBdr>
    </w:div>
    <w:div w:id="32466018">
      <w:bodyDiv w:val="1"/>
      <w:marLeft w:val="0"/>
      <w:marRight w:val="0"/>
      <w:marTop w:val="0"/>
      <w:marBottom w:val="0"/>
      <w:divBdr>
        <w:top w:val="none" w:sz="0" w:space="0" w:color="auto"/>
        <w:left w:val="none" w:sz="0" w:space="0" w:color="auto"/>
        <w:bottom w:val="none" w:sz="0" w:space="0" w:color="auto"/>
        <w:right w:val="none" w:sz="0" w:space="0" w:color="auto"/>
      </w:divBdr>
    </w:div>
    <w:div w:id="44572434">
      <w:bodyDiv w:val="1"/>
      <w:marLeft w:val="0"/>
      <w:marRight w:val="0"/>
      <w:marTop w:val="0"/>
      <w:marBottom w:val="0"/>
      <w:divBdr>
        <w:top w:val="none" w:sz="0" w:space="0" w:color="auto"/>
        <w:left w:val="none" w:sz="0" w:space="0" w:color="auto"/>
        <w:bottom w:val="none" w:sz="0" w:space="0" w:color="auto"/>
        <w:right w:val="none" w:sz="0" w:space="0" w:color="auto"/>
      </w:divBdr>
    </w:div>
    <w:div w:id="44792510">
      <w:bodyDiv w:val="1"/>
      <w:marLeft w:val="0"/>
      <w:marRight w:val="0"/>
      <w:marTop w:val="0"/>
      <w:marBottom w:val="0"/>
      <w:divBdr>
        <w:top w:val="none" w:sz="0" w:space="0" w:color="auto"/>
        <w:left w:val="none" w:sz="0" w:space="0" w:color="auto"/>
        <w:bottom w:val="none" w:sz="0" w:space="0" w:color="auto"/>
        <w:right w:val="none" w:sz="0" w:space="0" w:color="auto"/>
      </w:divBdr>
    </w:div>
    <w:div w:id="44835585">
      <w:bodyDiv w:val="1"/>
      <w:marLeft w:val="0"/>
      <w:marRight w:val="0"/>
      <w:marTop w:val="0"/>
      <w:marBottom w:val="0"/>
      <w:divBdr>
        <w:top w:val="none" w:sz="0" w:space="0" w:color="auto"/>
        <w:left w:val="none" w:sz="0" w:space="0" w:color="auto"/>
        <w:bottom w:val="none" w:sz="0" w:space="0" w:color="auto"/>
        <w:right w:val="none" w:sz="0" w:space="0" w:color="auto"/>
      </w:divBdr>
    </w:div>
    <w:div w:id="45154806">
      <w:bodyDiv w:val="1"/>
      <w:marLeft w:val="0"/>
      <w:marRight w:val="0"/>
      <w:marTop w:val="0"/>
      <w:marBottom w:val="0"/>
      <w:divBdr>
        <w:top w:val="none" w:sz="0" w:space="0" w:color="auto"/>
        <w:left w:val="none" w:sz="0" w:space="0" w:color="auto"/>
        <w:bottom w:val="none" w:sz="0" w:space="0" w:color="auto"/>
        <w:right w:val="none" w:sz="0" w:space="0" w:color="auto"/>
      </w:divBdr>
    </w:div>
    <w:div w:id="50344772">
      <w:bodyDiv w:val="1"/>
      <w:marLeft w:val="0"/>
      <w:marRight w:val="0"/>
      <w:marTop w:val="0"/>
      <w:marBottom w:val="0"/>
      <w:divBdr>
        <w:top w:val="none" w:sz="0" w:space="0" w:color="auto"/>
        <w:left w:val="none" w:sz="0" w:space="0" w:color="auto"/>
        <w:bottom w:val="none" w:sz="0" w:space="0" w:color="auto"/>
        <w:right w:val="none" w:sz="0" w:space="0" w:color="auto"/>
      </w:divBdr>
    </w:div>
    <w:div w:id="51003653">
      <w:bodyDiv w:val="1"/>
      <w:marLeft w:val="0"/>
      <w:marRight w:val="0"/>
      <w:marTop w:val="0"/>
      <w:marBottom w:val="0"/>
      <w:divBdr>
        <w:top w:val="none" w:sz="0" w:space="0" w:color="auto"/>
        <w:left w:val="none" w:sz="0" w:space="0" w:color="auto"/>
        <w:bottom w:val="none" w:sz="0" w:space="0" w:color="auto"/>
        <w:right w:val="none" w:sz="0" w:space="0" w:color="auto"/>
      </w:divBdr>
    </w:div>
    <w:div w:id="53898666">
      <w:bodyDiv w:val="1"/>
      <w:marLeft w:val="0"/>
      <w:marRight w:val="0"/>
      <w:marTop w:val="0"/>
      <w:marBottom w:val="0"/>
      <w:divBdr>
        <w:top w:val="none" w:sz="0" w:space="0" w:color="auto"/>
        <w:left w:val="none" w:sz="0" w:space="0" w:color="auto"/>
        <w:bottom w:val="none" w:sz="0" w:space="0" w:color="auto"/>
        <w:right w:val="none" w:sz="0" w:space="0" w:color="auto"/>
      </w:divBdr>
    </w:div>
    <w:div w:id="55130841">
      <w:bodyDiv w:val="1"/>
      <w:marLeft w:val="0"/>
      <w:marRight w:val="0"/>
      <w:marTop w:val="0"/>
      <w:marBottom w:val="0"/>
      <w:divBdr>
        <w:top w:val="none" w:sz="0" w:space="0" w:color="auto"/>
        <w:left w:val="none" w:sz="0" w:space="0" w:color="auto"/>
        <w:bottom w:val="none" w:sz="0" w:space="0" w:color="auto"/>
        <w:right w:val="none" w:sz="0" w:space="0" w:color="auto"/>
      </w:divBdr>
    </w:div>
    <w:div w:id="59791599">
      <w:bodyDiv w:val="1"/>
      <w:marLeft w:val="0"/>
      <w:marRight w:val="0"/>
      <w:marTop w:val="0"/>
      <w:marBottom w:val="0"/>
      <w:divBdr>
        <w:top w:val="none" w:sz="0" w:space="0" w:color="auto"/>
        <w:left w:val="none" w:sz="0" w:space="0" w:color="auto"/>
        <w:bottom w:val="none" w:sz="0" w:space="0" w:color="auto"/>
        <w:right w:val="none" w:sz="0" w:space="0" w:color="auto"/>
      </w:divBdr>
    </w:div>
    <w:div w:id="59837532">
      <w:bodyDiv w:val="1"/>
      <w:marLeft w:val="0"/>
      <w:marRight w:val="0"/>
      <w:marTop w:val="0"/>
      <w:marBottom w:val="0"/>
      <w:divBdr>
        <w:top w:val="none" w:sz="0" w:space="0" w:color="auto"/>
        <w:left w:val="none" w:sz="0" w:space="0" w:color="auto"/>
        <w:bottom w:val="none" w:sz="0" w:space="0" w:color="auto"/>
        <w:right w:val="none" w:sz="0" w:space="0" w:color="auto"/>
      </w:divBdr>
    </w:div>
    <w:div w:id="63798937">
      <w:bodyDiv w:val="1"/>
      <w:marLeft w:val="0"/>
      <w:marRight w:val="0"/>
      <w:marTop w:val="0"/>
      <w:marBottom w:val="0"/>
      <w:divBdr>
        <w:top w:val="none" w:sz="0" w:space="0" w:color="auto"/>
        <w:left w:val="none" w:sz="0" w:space="0" w:color="auto"/>
        <w:bottom w:val="none" w:sz="0" w:space="0" w:color="auto"/>
        <w:right w:val="none" w:sz="0" w:space="0" w:color="auto"/>
      </w:divBdr>
    </w:div>
    <w:div w:id="64885075">
      <w:bodyDiv w:val="1"/>
      <w:marLeft w:val="0"/>
      <w:marRight w:val="0"/>
      <w:marTop w:val="0"/>
      <w:marBottom w:val="0"/>
      <w:divBdr>
        <w:top w:val="none" w:sz="0" w:space="0" w:color="auto"/>
        <w:left w:val="none" w:sz="0" w:space="0" w:color="auto"/>
        <w:bottom w:val="none" w:sz="0" w:space="0" w:color="auto"/>
        <w:right w:val="none" w:sz="0" w:space="0" w:color="auto"/>
      </w:divBdr>
    </w:div>
    <w:div w:id="70349213">
      <w:bodyDiv w:val="1"/>
      <w:marLeft w:val="0"/>
      <w:marRight w:val="0"/>
      <w:marTop w:val="0"/>
      <w:marBottom w:val="0"/>
      <w:divBdr>
        <w:top w:val="none" w:sz="0" w:space="0" w:color="auto"/>
        <w:left w:val="none" w:sz="0" w:space="0" w:color="auto"/>
        <w:bottom w:val="none" w:sz="0" w:space="0" w:color="auto"/>
        <w:right w:val="none" w:sz="0" w:space="0" w:color="auto"/>
      </w:divBdr>
    </w:div>
    <w:div w:id="72551313">
      <w:bodyDiv w:val="1"/>
      <w:marLeft w:val="0"/>
      <w:marRight w:val="0"/>
      <w:marTop w:val="0"/>
      <w:marBottom w:val="0"/>
      <w:divBdr>
        <w:top w:val="none" w:sz="0" w:space="0" w:color="auto"/>
        <w:left w:val="none" w:sz="0" w:space="0" w:color="auto"/>
        <w:bottom w:val="none" w:sz="0" w:space="0" w:color="auto"/>
        <w:right w:val="none" w:sz="0" w:space="0" w:color="auto"/>
      </w:divBdr>
    </w:div>
    <w:div w:id="74673921">
      <w:bodyDiv w:val="1"/>
      <w:marLeft w:val="0"/>
      <w:marRight w:val="0"/>
      <w:marTop w:val="0"/>
      <w:marBottom w:val="0"/>
      <w:divBdr>
        <w:top w:val="none" w:sz="0" w:space="0" w:color="auto"/>
        <w:left w:val="none" w:sz="0" w:space="0" w:color="auto"/>
        <w:bottom w:val="none" w:sz="0" w:space="0" w:color="auto"/>
        <w:right w:val="none" w:sz="0" w:space="0" w:color="auto"/>
      </w:divBdr>
    </w:div>
    <w:div w:id="81536276">
      <w:bodyDiv w:val="1"/>
      <w:marLeft w:val="0"/>
      <w:marRight w:val="0"/>
      <w:marTop w:val="0"/>
      <w:marBottom w:val="0"/>
      <w:divBdr>
        <w:top w:val="none" w:sz="0" w:space="0" w:color="auto"/>
        <w:left w:val="none" w:sz="0" w:space="0" w:color="auto"/>
        <w:bottom w:val="none" w:sz="0" w:space="0" w:color="auto"/>
        <w:right w:val="none" w:sz="0" w:space="0" w:color="auto"/>
      </w:divBdr>
    </w:div>
    <w:div w:id="83693025">
      <w:bodyDiv w:val="1"/>
      <w:marLeft w:val="0"/>
      <w:marRight w:val="0"/>
      <w:marTop w:val="0"/>
      <w:marBottom w:val="0"/>
      <w:divBdr>
        <w:top w:val="none" w:sz="0" w:space="0" w:color="auto"/>
        <w:left w:val="none" w:sz="0" w:space="0" w:color="auto"/>
        <w:bottom w:val="none" w:sz="0" w:space="0" w:color="auto"/>
        <w:right w:val="none" w:sz="0" w:space="0" w:color="auto"/>
      </w:divBdr>
    </w:div>
    <w:div w:id="87195042">
      <w:bodyDiv w:val="1"/>
      <w:marLeft w:val="0"/>
      <w:marRight w:val="0"/>
      <w:marTop w:val="0"/>
      <w:marBottom w:val="0"/>
      <w:divBdr>
        <w:top w:val="none" w:sz="0" w:space="0" w:color="auto"/>
        <w:left w:val="none" w:sz="0" w:space="0" w:color="auto"/>
        <w:bottom w:val="none" w:sz="0" w:space="0" w:color="auto"/>
        <w:right w:val="none" w:sz="0" w:space="0" w:color="auto"/>
      </w:divBdr>
    </w:div>
    <w:div w:id="90206282">
      <w:bodyDiv w:val="1"/>
      <w:marLeft w:val="0"/>
      <w:marRight w:val="0"/>
      <w:marTop w:val="0"/>
      <w:marBottom w:val="0"/>
      <w:divBdr>
        <w:top w:val="none" w:sz="0" w:space="0" w:color="auto"/>
        <w:left w:val="none" w:sz="0" w:space="0" w:color="auto"/>
        <w:bottom w:val="none" w:sz="0" w:space="0" w:color="auto"/>
        <w:right w:val="none" w:sz="0" w:space="0" w:color="auto"/>
      </w:divBdr>
    </w:div>
    <w:div w:id="92480203">
      <w:bodyDiv w:val="1"/>
      <w:marLeft w:val="0"/>
      <w:marRight w:val="0"/>
      <w:marTop w:val="0"/>
      <w:marBottom w:val="0"/>
      <w:divBdr>
        <w:top w:val="none" w:sz="0" w:space="0" w:color="auto"/>
        <w:left w:val="none" w:sz="0" w:space="0" w:color="auto"/>
        <w:bottom w:val="none" w:sz="0" w:space="0" w:color="auto"/>
        <w:right w:val="none" w:sz="0" w:space="0" w:color="auto"/>
      </w:divBdr>
    </w:div>
    <w:div w:id="95180999">
      <w:bodyDiv w:val="1"/>
      <w:marLeft w:val="0"/>
      <w:marRight w:val="0"/>
      <w:marTop w:val="0"/>
      <w:marBottom w:val="0"/>
      <w:divBdr>
        <w:top w:val="none" w:sz="0" w:space="0" w:color="auto"/>
        <w:left w:val="none" w:sz="0" w:space="0" w:color="auto"/>
        <w:bottom w:val="none" w:sz="0" w:space="0" w:color="auto"/>
        <w:right w:val="none" w:sz="0" w:space="0" w:color="auto"/>
      </w:divBdr>
    </w:div>
    <w:div w:id="95256304">
      <w:bodyDiv w:val="1"/>
      <w:marLeft w:val="0"/>
      <w:marRight w:val="0"/>
      <w:marTop w:val="0"/>
      <w:marBottom w:val="0"/>
      <w:divBdr>
        <w:top w:val="none" w:sz="0" w:space="0" w:color="auto"/>
        <w:left w:val="none" w:sz="0" w:space="0" w:color="auto"/>
        <w:bottom w:val="none" w:sz="0" w:space="0" w:color="auto"/>
        <w:right w:val="none" w:sz="0" w:space="0" w:color="auto"/>
      </w:divBdr>
      <w:divsChild>
        <w:div w:id="843251919">
          <w:marLeft w:val="0"/>
          <w:marRight w:val="0"/>
          <w:marTop w:val="0"/>
          <w:marBottom w:val="0"/>
          <w:divBdr>
            <w:top w:val="none" w:sz="0" w:space="0" w:color="auto"/>
            <w:left w:val="none" w:sz="0" w:space="0" w:color="auto"/>
            <w:bottom w:val="none" w:sz="0" w:space="0" w:color="auto"/>
            <w:right w:val="none" w:sz="0" w:space="0" w:color="auto"/>
          </w:divBdr>
          <w:divsChild>
            <w:div w:id="1282418018">
              <w:marLeft w:val="0"/>
              <w:marRight w:val="0"/>
              <w:marTop w:val="0"/>
              <w:marBottom w:val="0"/>
              <w:divBdr>
                <w:top w:val="none" w:sz="0" w:space="0" w:color="auto"/>
                <w:left w:val="none" w:sz="0" w:space="0" w:color="auto"/>
                <w:bottom w:val="none" w:sz="0" w:space="0" w:color="auto"/>
                <w:right w:val="none" w:sz="0" w:space="0" w:color="auto"/>
              </w:divBdr>
              <w:divsChild>
                <w:div w:id="85858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7577">
      <w:bodyDiv w:val="1"/>
      <w:marLeft w:val="0"/>
      <w:marRight w:val="0"/>
      <w:marTop w:val="0"/>
      <w:marBottom w:val="0"/>
      <w:divBdr>
        <w:top w:val="none" w:sz="0" w:space="0" w:color="auto"/>
        <w:left w:val="none" w:sz="0" w:space="0" w:color="auto"/>
        <w:bottom w:val="none" w:sz="0" w:space="0" w:color="auto"/>
        <w:right w:val="none" w:sz="0" w:space="0" w:color="auto"/>
      </w:divBdr>
    </w:div>
    <w:div w:id="97995839">
      <w:bodyDiv w:val="1"/>
      <w:marLeft w:val="0"/>
      <w:marRight w:val="0"/>
      <w:marTop w:val="0"/>
      <w:marBottom w:val="0"/>
      <w:divBdr>
        <w:top w:val="none" w:sz="0" w:space="0" w:color="auto"/>
        <w:left w:val="none" w:sz="0" w:space="0" w:color="auto"/>
        <w:bottom w:val="none" w:sz="0" w:space="0" w:color="auto"/>
        <w:right w:val="none" w:sz="0" w:space="0" w:color="auto"/>
      </w:divBdr>
    </w:div>
    <w:div w:id="106390525">
      <w:bodyDiv w:val="1"/>
      <w:marLeft w:val="0"/>
      <w:marRight w:val="0"/>
      <w:marTop w:val="0"/>
      <w:marBottom w:val="0"/>
      <w:divBdr>
        <w:top w:val="none" w:sz="0" w:space="0" w:color="auto"/>
        <w:left w:val="none" w:sz="0" w:space="0" w:color="auto"/>
        <w:bottom w:val="none" w:sz="0" w:space="0" w:color="auto"/>
        <w:right w:val="none" w:sz="0" w:space="0" w:color="auto"/>
      </w:divBdr>
    </w:div>
    <w:div w:id="109521637">
      <w:bodyDiv w:val="1"/>
      <w:marLeft w:val="0"/>
      <w:marRight w:val="0"/>
      <w:marTop w:val="0"/>
      <w:marBottom w:val="0"/>
      <w:divBdr>
        <w:top w:val="none" w:sz="0" w:space="0" w:color="auto"/>
        <w:left w:val="none" w:sz="0" w:space="0" w:color="auto"/>
        <w:bottom w:val="none" w:sz="0" w:space="0" w:color="auto"/>
        <w:right w:val="none" w:sz="0" w:space="0" w:color="auto"/>
      </w:divBdr>
    </w:div>
    <w:div w:id="112212799">
      <w:bodyDiv w:val="1"/>
      <w:marLeft w:val="0"/>
      <w:marRight w:val="0"/>
      <w:marTop w:val="0"/>
      <w:marBottom w:val="0"/>
      <w:divBdr>
        <w:top w:val="none" w:sz="0" w:space="0" w:color="auto"/>
        <w:left w:val="none" w:sz="0" w:space="0" w:color="auto"/>
        <w:bottom w:val="none" w:sz="0" w:space="0" w:color="auto"/>
        <w:right w:val="none" w:sz="0" w:space="0" w:color="auto"/>
      </w:divBdr>
    </w:div>
    <w:div w:id="112410571">
      <w:bodyDiv w:val="1"/>
      <w:marLeft w:val="0"/>
      <w:marRight w:val="0"/>
      <w:marTop w:val="0"/>
      <w:marBottom w:val="0"/>
      <w:divBdr>
        <w:top w:val="none" w:sz="0" w:space="0" w:color="auto"/>
        <w:left w:val="none" w:sz="0" w:space="0" w:color="auto"/>
        <w:bottom w:val="none" w:sz="0" w:space="0" w:color="auto"/>
        <w:right w:val="none" w:sz="0" w:space="0" w:color="auto"/>
      </w:divBdr>
    </w:div>
    <w:div w:id="113519474">
      <w:bodyDiv w:val="1"/>
      <w:marLeft w:val="0"/>
      <w:marRight w:val="0"/>
      <w:marTop w:val="0"/>
      <w:marBottom w:val="0"/>
      <w:divBdr>
        <w:top w:val="none" w:sz="0" w:space="0" w:color="auto"/>
        <w:left w:val="none" w:sz="0" w:space="0" w:color="auto"/>
        <w:bottom w:val="none" w:sz="0" w:space="0" w:color="auto"/>
        <w:right w:val="none" w:sz="0" w:space="0" w:color="auto"/>
      </w:divBdr>
    </w:div>
    <w:div w:id="121656113">
      <w:bodyDiv w:val="1"/>
      <w:marLeft w:val="0"/>
      <w:marRight w:val="0"/>
      <w:marTop w:val="0"/>
      <w:marBottom w:val="0"/>
      <w:divBdr>
        <w:top w:val="none" w:sz="0" w:space="0" w:color="auto"/>
        <w:left w:val="none" w:sz="0" w:space="0" w:color="auto"/>
        <w:bottom w:val="none" w:sz="0" w:space="0" w:color="auto"/>
        <w:right w:val="none" w:sz="0" w:space="0" w:color="auto"/>
      </w:divBdr>
    </w:div>
    <w:div w:id="131211513">
      <w:bodyDiv w:val="1"/>
      <w:marLeft w:val="0"/>
      <w:marRight w:val="0"/>
      <w:marTop w:val="0"/>
      <w:marBottom w:val="0"/>
      <w:divBdr>
        <w:top w:val="none" w:sz="0" w:space="0" w:color="auto"/>
        <w:left w:val="none" w:sz="0" w:space="0" w:color="auto"/>
        <w:bottom w:val="none" w:sz="0" w:space="0" w:color="auto"/>
        <w:right w:val="none" w:sz="0" w:space="0" w:color="auto"/>
      </w:divBdr>
    </w:div>
    <w:div w:id="131412254">
      <w:bodyDiv w:val="1"/>
      <w:marLeft w:val="0"/>
      <w:marRight w:val="0"/>
      <w:marTop w:val="0"/>
      <w:marBottom w:val="0"/>
      <w:divBdr>
        <w:top w:val="none" w:sz="0" w:space="0" w:color="auto"/>
        <w:left w:val="none" w:sz="0" w:space="0" w:color="auto"/>
        <w:bottom w:val="none" w:sz="0" w:space="0" w:color="auto"/>
        <w:right w:val="none" w:sz="0" w:space="0" w:color="auto"/>
      </w:divBdr>
    </w:div>
    <w:div w:id="139732966">
      <w:bodyDiv w:val="1"/>
      <w:marLeft w:val="0"/>
      <w:marRight w:val="0"/>
      <w:marTop w:val="0"/>
      <w:marBottom w:val="0"/>
      <w:divBdr>
        <w:top w:val="none" w:sz="0" w:space="0" w:color="auto"/>
        <w:left w:val="none" w:sz="0" w:space="0" w:color="auto"/>
        <w:bottom w:val="none" w:sz="0" w:space="0" w:color="auto"/>
        <w:right w:val="none" w:sz="0" w:space="0" w:color="auto"/>
      </w:divBdr>
    </w:div>
    <w:div w:id="142816710">
      <w:bodyDiv w:val="1"/>
      <w:marLeft w:val="0"/>
      <w:marRight w:val="0"/>
      <w:marTop w:val="0"/>
      <w:marBottom w:val="0"/>
      <w:divBdr>
        <w:top w:val="none" w:sz="0" w:space="0" w:color="auto"/>
        <w:left w:val="none" w:sz="0" w:space="0" w:color="auto"/>
        <w:bottom w:val="none" w:sz="0" w:space="0" w:color="auto"/>
        <w:right w:val="none" w:sz="0" w:space="0" w:color="auto"/>
      </w:divBdr>
    </w:div>
    <w:div w:id="143091236">
      <w:bodyDiv w:val="1"/>
      <w:marLeft w:val="0"/>
      <w:marRight w:val="0"/>
      <w:marTop w:val="0"/>
      <w:marBottom w:val="0"/>
      <w:divBdr>
        <w:top w:val="none" w:sz="0" w:space="0" w:color="auto"/>
        <w:left w:val="none" w:sz="0" w:space="0" w:color="auto"/>
        <w:bottom w:val="none" w:sz="0" w:space="0" w:color="auto"/>
        <w:right w:val="none" w:sz="0" w:space="0" w:color="auto"/>
      </w:divBdr>
    </w:div>
    <w:div w:id="151920594">
      <w:bodyDiv w:val="1"/>
      <w:marLeft w:val="0"/>
      <w:marRight w:val="0"/>
      <w:marTop w:val="0"/>
      <w:marBottom w:val="0"/>
      <w:divBdr>
        <w:top w:val="none" w:sz="0" w:space="0" w:color="auto"/>
        <w:left w:val="none" w:sz="0" w:space="0" w:color="auto"/>
        <w:bottom w:val="none" w:sz="0" w:space="0" w:color="auto"/>
        <w:right w:val="none" w:sz="0" w:space="0" w:color="auto"/>
      </w:divBdr>
    </w:div>
    <w:div w:id="151991857">
      <w:bodyDiv w:val="1"/>
      <w:marLeft w:val="0"/>
      <w:marRight w:val="0"/>
      <w:marTop w:val="0"/>
      <w:marBottom w:val="0"/>
      <w:divBdr>
        <w:top w:val="none" w:sz="0" w:space="0" w:color="auto"/>
        <w:left w:val="none" w:sz="0" w:space="0" w:color="auto"/>
        <w:bottom w:val="none" w:sz="0" w:space="0" w:color="auto"/>
        <w:right w:val="none" w:sz="0" w:space="0" w:color="auto"/>
      </w:divBdr>
    </w:div>
    <w:div w:id="152063270">
      <w:bodyDiv w:val="1"/>
      <w:marLeft w:val="0"/>
      <w:marRight w:val="0"/>
      <w:marTop w:val="0"/>
      <w:marBottom w:val="0"/>
      <w:divBdr>
        <w:top w:val="none" w:sz="0" w:space="0" w:color="auto"/>
        <w:left w:val="none" w:sz="0" w:space="0" w:color="auto"/>
        <w:bottom w:val="none" w:sz="0" w:space="0" w:color="auto"/>
        <w:right w:val="none" w:sz="0" w:space="0" w:color="auto"/>
      </w:divBdr>
    </w:div>
    <w:div w:id="155417357">
      <w:bodyDiv w:val="1"/>
      <w:marLeft w:val="0"/>
      <w:marRight w:val="0"/>
      <w:marTop w:val="0"/>
      <w:marBottom w:val="0"/>
      <w:divBdr>
        <w:top w:val="none" w:sz="0" w:space="0" w:color="auto"/>
        <w:left w:val="none" w:sz="0" w:space="0" w:color="auto"/>
        <w:bottom w:val="none" w:sz="0" w:space="0" w:color="auto"/>
        <w:right w:val="none" w:sz="0" w:space="0" w:color="auto"/>
      </w:divBdr>
    </w:div>
    <w:div w:id="160390256">
      <w:bodyDiv w:val="1"/>
      <w:marLeft w:val="0"/>
      <w:marRight w:val="0"/>
      <w:marTop w:val="0"/>
      <w:marBottom w:val="0"/>
      <w:divBdr>
        <w:top w:val="none" w:sz="0" w:space="0" w:color="auto"/>
        <w:left w:val="none" w:sz="0" w:space="0" w:color="auto"/>
        <w:bottom w:val="none" w:sz="0" w:space="0" w:color="auto"/>
        <w:right w:val="none" w:sz="0" w:space="0" w:color="auto"/>
      </w:divBdr>
    </w:div>
    <w:div w:id="160510328">
      <w:bodyDiv w:val="1"/>
      <w:marLeft w:val="0"/>
      <w:marRight w:val="0"/>
      <w:marTop w:val="0"/>
      <w:marBottom w:val="0"/>
      <w:divBdr>
        <w:top w:val="none" w:sz="0" w:space="0" w:color="auto"/>
        <w:left w:val="none" w:sz="0" w:space="0" w:color="auto"/>
        <w:bottom w:val="none" w:sz="0" w:space="0" w:color="auto"/>
        <w:right w:val="none" w:sz="0" w:space="0" w:color="auto"/>
      </w:divBdr>
    </w:div>
    <w:div w:id="162211216">
      <w:bodyDiv w:val="1"/>
      <w:marLeft w:val="0"/>
      <w:marRight w:val="0"/>
      <w:marTop w:val="0"/>
      <w:marBottom w:val="0"/>
      <w:divBdr>
        <w:top w:val="none" w:sz="0" w:space="0" w:color="auto"/>
        <w:left w:val="none" w:sz="0" w:space="0" w:color="auto"/>
        <w:bottom w:val="none" w:sz="0" w:space="0" w:color="auto"/>
        <w:right w:val="none" w:sz="0" w:space="0" w:color="auto"/>
      </w:divBdr>
    </w:div>
    <w:div w:id="166100641">
      <w:bodyDiv w:val="1"/>
      <w:marLeft w:val="0"/>
      <w:marRight w:val="0"/>
      <w:marTop w:val="0"/>
      <w:marBottom w:val="0"/>
      <w:divBdr>
        <w:top w:val="none" w:sz="0" w:space="0" w:color="auto"/>
        <w:left w:val="none" w:sz="0" w:space="0" w:color="auto"/>
        <w:bottom w:val="none" w:sz="0" w:space="0" w:color="auto"/>
        <w:right w:val="none" w:sz="0" w:space="0" w:color="auto"/>
      </w:divBdr>
    </w:div>
    <w:div w:id="169562720">
      <w:bodyDiv w:val="1"/>
      <w:marLeft w:val="0"/>
      <w:marRight w:val="0"/>
      <w:marTop w:val="0"/>
      <w:marBottom w:val="0"/>
      <w:divBdr>
        <w:top w:val="none" w:sz="0" w:space="0" w:color="auto"/>
        <w:left w:val="none" w:sz="0" w:space="0" w:color="auto"/>
        <w:bottom w:val="none" w:sz="0" w:space="0" w:color="auto"/>
        <w:right w:val="none" w:sz="0" w:space="0" w:color="auto"/>
      </w:divBdr>
    </w:div>
    <w:div w:id="170219224">
      <w:bodyDiv w:val="1"/>
      <w:marLeft w:val="0"/>
      <w:marRight w:val="0"/>
      <w:marTop w:val="0"/>
      <w:marBottom w:val="0"/>
      <w:divBdr>
        <w:top w:val="none" w:sz="0" w:space="0" w:color="auto"/>
        <w:left w:val="none" w:sz="0" w:space="0" w:color="auto"/>
        <w:bottom w:val="none" w:sz="0" w:space="0" w:color="auto"/>
        <w:right w:val="none" w:sz="0" w:space="0" w:color="auto"/>
      </w:divBdr>
    </w:div>
    <w:div w:id="174661504">
      <w:bodyDiv w:val="1"/>
      <w:marLeft w:val="0"/>
      <w:marRight w:val="0"/>
      <w:marTop w:val="0"/>
      <w:marBottom w:val="0"/>
      <w:divBdr>
        <w:top w:val="none" w:sz="0" w:space="0" w:color="auto"/>
        <w:left w:val="none" w:sz="0" w:space="0" w:color="auto"/>
        <w:bottom w:val="none" w:sz="0" w:space="0" w:color="auto"/>
        <w:right w:val="none" w:sz="0" w:space="0" w:color="auto"/>
      </w:divBdr>
    </w:div>
    <w:div w:id="177232677">
      <w:bodyDiv w:val="1"/>
      <w:marLeft w:val="0"/>
      <w:marRight w:val="0"/>
      <w:marTop w:val="0"/>
      <w:marBottom w:val="0"/>
      <w:divBdr>
        <w:top w:val="none" w:sz="0" w:space="0" w:color="auto"/>
        <w:left w:val="none" w:sz="0" w:space="0" w:color="auto"/>
        <w:bottom w:val="none" w:sz="0" w:space="0" w:color="auto"/>
        <w:right w:val="none" w:sz="0" w:space="0" w:color="auto"/>
      </w:divBdr>
    </w:div>
    <w:div w:id="179928847">
      <w:bodyDiv w:val="1"/>
      <w:marLeft w:val="0"/>
      <w:marRight w:val="0"/>
      <w:marTop w:val="0"/>
      <w:marBottom w:val="0"/>
      <w:divBdr>
        <w:top w:val="none" w:sz="0" w:space="0" w:color="auto"/>
        <w:left w:val="none" w:sz="0" w:space="0" w:color="auto"/>
        <w:bottom w:val="none" w:sz="0" w:space="0" w:color="auto"/>
        <w:right w:val="none" w:sz="0" w:space="0" w:color="auto"/>
      </w:divBdr>
    </w:div>
    <w:div w:id="180517018">
      <w:bodyDiv w:val="1"/>
      <w:marLeft w:val="0"/>
      <w:marRight w:val="0"/>
      <w:marTop w:val="0"/>
      <w:marBottom w:val="0"/>
      <w:divBdr>
        <w:top w:val="none" w:sz="0" w:space="0" w:color="auto"/>
        <w:left w:val="none" w:sz="0" w:space="0" w:color="auto"/>
        <w:bottom w:val="none" w:sz="0" w:space="0" w:color="auto"/>
        <w:right w:val="none" w:sz="0" w:space="0" w:color="auto"/>
      </w:divBdr>
    </w:div>
    <w:div w:id="181601265">
      <w:bodyDiv w:val="1"/>
      <w:marLeft w:val="0"/>
      <w:marRight w:val="0"/>
      <w:marTop w:val="0"/>
      <w:marBottom w:val="0"/>
      <w:divBdr>
        <w:top w:val="none" w:sz="0" w:space="0" w:color="auto"/>
        <w:left w:val="none" w:sz="0" w:space="0" w:color="auto"/>
        <w:bottom w:val="none" w:sz="0" w:space="0" w:color="auto"/>
        <w:right w:val="none" w:sz="0" w:space="0" w:color="auto"/>
      </w:divBdr>
    </w:div>
    <w:div w:id="183831064">
      <w:bodyDiv w:val="1"/>
      <w:marLeft w:val="0"/>
      <w:marRight w:val="0"/>
      <w:marTop w:val="0"/>
      <w:marBottom w:val="0"/>
      <w:divBdr>
        <w:top w:val="none" w:sz="0" w:space="0" w:color="auto"/>
        <w:left w:val="none" w:sz="0" w:space="0" w:color="auto"/>
        <w:bottom w:val="none" w:sz="0" w:space="0" w:color="auto"/>
        <w:right w:val="none" w:sz="0" w:space="0" w:color="auto"/>
      </w:divBdr>
    </w:div>
    <w:div w:id="184904461">
      <w:bodyDiv w:val="1"/>
      <w:marLeft w:val="0"/>
      <w:marRight w:val="0"/>
      <w:marTop w:val="0"/>
      <w:marBottom w:val="0"/>
      <w:divBdr>
        <w:top w:val="none" w:sz="0" w:space="0" w:color="auto"/>
        <w:left w:val="none" w:sz="0" w:space="0" w:color="auto"/>
        <w:bottom w:val="none" w:sz="0" w:space="0" w:color="auto"/>
        <w:right w:val="none" w:sz="0" w:space="0" w:color="auto"/>
      </w:divBdr>
    </w:div>
    <w:div w:id="186723109">
      <w:bodyDiv w:val="1"/>
      <w:marLeft w:val="0"/>
      <w:marRight w:val="0"/>
      <w:marTop w:val="0"/>
      <w:marBottom w:val="0"/>
      <w:divBdr>
        <w:top w:val="none" w:sz="0" w:space="0" w:color="auto"/>
        <w:left w:val="none" w:sz="0" w:space="0" w:color="auto"/>
        <w:bottom w:val="none" w:sz="0" w:space="0" w:color="auto"/>
        <w:right w:val="none" w:sz="0" w:space="0" w:color="auto"/>
      </w:divBdr>
    </w:div>
    <w:div w:id="187254395">
      <w:bodyDiv w:val="1"/>
      <w:marLeft w:val="0"/>
      <w:marRight w:val="0"/>
      <w:marTop w:val="0"/>
      <w:marBottom w:val="0"/>
      <w:divBdr>
        <w:top w:val="none" w:sz="0" w:space="0" w:color="auto"/>
        <w:left w:val="none" w:sz="0" w:space="0" w:color="auto"/>
        <w:bottom w:val="none" w:sz="0" w:space="0" w:color="auto"/>
        <w:right w:val="none" w:sz="0" w:space="0" w:color="auto"/>
      </w:divBdr>
    </w:div>
    <w:div w:id="192619285">
      <w:bodyDiv w:val="1"/>
      <w:marLeft w:val="0"/>
      <w:marRight w:val="0"/>
      <w:marTop w:val="0"/>
      <w:marBottom w:val="0"/>
      <w:divBdr>
        <w:top w:val="none" w:sz="0" w:space="0" w:color="auto"/>
        <w:left w:val="none" w:sz="0" w:space="0" w:color="auto"/>
        <w:bottom w:val="none" w:sz="0" w:space="0" w:color="auto"/>
        <w:right w:val="none" w:sz="0" w:space="0" w:color="auto"/>
      </w:divBdr>
    </w:div>
    <w:div w:id="195238298">
      <w:bodyDiv w:val="1"/>
      <w:marLeft w:val="0"/>
      <w:marRight w:val="0"/>
      <w:marTop w:val="0"/>
      <w:marBottom w:val="0"/>
      <w:divBdr>
        <w:top w:val="none" w:sz="0" w:space="0" w:color="auto"/>
        <w:left w:val="none" w:sz="0" w:space="0" w:color="auto"/>
        <w:bottom w:val="none" w:sz="0" w:space="0" w:color="auto"/>
        <w:right w:val="none" w:sz="0" w:space="0" w:color="auto"/>
      </w:divBdr>
    </w:div>
    <w:div w:id="196937212">
      <w:bodyDiv w:val="1"/>
      <w:marLeft w:val="0"/>
      <w:marRight w:val="0"/>
      <w:marTop w:val="0"/>
      <w:marBottom w:val="0"/>
      <w:divBdr>
        <w:top w:val="none" w:sz="0" w:space="0" w:color="auto"/>
        <w:left w:val="none" w:sz="0" w:space="0" w:color="auto"/>
        <w:bottom w:val="none" w:sz="0" w:space="0" w:color="auto"/>
        <w:right w:val="none" w:sz="0" w:space="0" w:color="auto"/>
      </w:divBdr>
    </w:div>
    <w:div w:id="197815469">
      <w:bodyDiv w:val="1"/>
      <w:marLeft w:val="0"/>
      <w:marRight w:val="0"/>
      <w:marTop w:val="0"/>
      <w:marBottom w:val="0"/>
      <w:divBdr>
        <w:top w:val="none" w:sz="0" w:space="0" w:color="auto"/>
        <w:left w:val="none" w:sz="0" w:space="0" w:color="auto"/>
        <w:bottom w:val="none" w:sz="0" w:space="0" w:color="auto"/>
        <w:right w:val="none" w:sz="0" w:space="0" w:color="auto"/>
      </w:divBdr>
    </w:div>
    <w:div w:id="200366780">
      <w:bodyDiv w:val="1"/>
      <w:marLeft w:val="0"/>
      <w:marRight w:val="0"/>
      <w:marTop w:val="0"/>
      <w:marBottom w:val="0"/>
      <w:divBdr>
        <w:top w:val="none" w:sz="0" w:space="0" w:color="auto"/>
        <w:left w:val="none" w:sz="0" w:space="0" w:color="auto"/>
        <w:bottom w:val="none" w:sz="0" w:space="0" w:color="auto"/>
        <w:right w:val="none" w:sz="0" w:space="0" w:color="auto"/>
      </w:divBdr>
    </w:div>
    <w:div w:id="201789864">
      <w:bodyDiv w:val="1"/>
      <w:marLeft w:val="0"/>
      <w:marRight w:val="0"/>
      <w:marTop w:val="0"/>
      <w:marBottom w:val="0"/>
      <w:divBdr>
        <w:top w:val="none" w:sz="0" w:space="0" w:color="auto"/>
        <w:left w:val="none" w:sz="0" w:space="0" w:color="auto"/>
        <w:bottom w:val="none" w:sz="0" w:space="0" w:color="auto"/>
        <w:right w:val="none" w:sz="0" w:space="0" w:color="auto"/>
      </w:divBdr>
    </w:div>
    <w:div w:id="204023915">
      <w:bodyDiv w:val="1"/>
      <w:marLeft w:val="0"/>
      <w:marRight w:val="0"/>
      <w:marTop w:val="0"/>
      <w:marBottom w:val="0"/>
      <w:divBdr>
        <w:top w:val="none" w:sz="0" w:space="0" w:color="auto"/>
        <w:left w:val="none" w:sz="0" w:space="0" w:color="auto"/>
        <w:bottom w:val="none" w:sz="0" w:space="0" w:color="auto"/>
        <w:right w:val="none" w:sz="0" w:space="0" w:color="auto"/>
      </w:divBdr>
    </w:div>
    <w:div w:id="205416521">
      <w:bodyDiv w:val="1"/>
      <w:marLeft w:val="0"/>
      <w:marRight w:val="0"/>
      <w:marTop w:val="0"/>
      <w:marBottom w:val="0"/>
      <w:divBdr>
        <w:top w:val="none" w:sz="0" w:space="0" w:color="auto"/>
        <w:left w:val="none" w:sz="0" w:space="0" w:color="auto"/>
        <w:bottom w:val="none" w:sz="0" w:space="0" w:color="auto"/>
        <w:right w:val="none" w:sz="0" w:space="0" w:color="auto"/>
      </w:divBdr>
    </w:div>
    <w:div w:id="205871224">
      <w:bodyDiv w:val="1"/>
      <w:marLeft w:val="0"/>
      <w:marRight w:val="0"/>
      <w:marTop w:val="0"/>
      <w:marBottom w:val="0"/>
      <w:divBdr>
        <w:top w:val="none" w:sz="0" w:space="0" w:color="auto"/>
        <w:left w:val="none" w:sz="0" w:space="0" w:color="auto"/>
        <w:bottom w:val="none" w:sz="0" w:space="0" w:color="auto"/>
        <w:right w:val="none" w:sz="0" w:space="0" w:color="auto"/>
      </w:divBdr>
    </w:div>
    <w:div w:id="210117935">
      <w:bodyDiv w:val="1"/>
      <w:marLeft w:val="0"/>
      <w:marRight w:val="0"/>
      <w:marTop w:val="0"/>
      <w:marBottom w:val="0"/>
      <w:divBdr>
        <w:top w:val="none" w:sz="0" w:space="0" w:color="auto"/>
        <w:left w:val="none" w:sz="0" w:space="0" w:color="auto"/>
        <w:bottom w:val="none" w:sz="0" w:space="0" w:color="auto"/>
        <w:right w:val="none" w:sz="0" w:space="0" w:color="auto"/>
      </w:divBdr>
    </w:div>
    <w:div w:id="214631944">
      <w:bodyDiv w:val="1"/>
      <w:marLeft w:val="0"/>
      <w:marRight w:val="0"/>
      <w:marTop w:val="0"/>
      <w:marBottom w:val="0"/>
      <w:divBdr>
        <w:top w:val="none" w:sz="0" w:space="0" w:color="auto"/>
        <w:left w:val="none" w:sz="0" w:space="0" w:color="auto"/>
        <w:bottom w:val="none" w:sz="0" w:space="0" w:color="auto"/>
        <w:right w:val="none" w:sz="0" w:space="0" w:color="auto"/>
      </w:divBdr>
    </w:div>
    <w:div w:id="220484284">
      <w:bodyDiv w:val="1"/>
      <w:marLeft w:val="0"/>
      <w:marRight w:val="0"/>
      <w:marTop w:val="0"/>
      <w:marBottom w:val="0"/>
      <w:divBdr>
        <w:top w:val="none" w:sz="0" w:space="0" w:color="auto"/>
        <w:left w:val="none" w:sz="0" w:space="0" w:color="auto"/>
        <w:bottom w:val="none" w:sz="0" w:space="0" w:color="auto"/>
        <w:right w:val="none" w:sz="0" w:space="0" w:color="auto"/>
      </w:divBdr>
    </w:div>
    <w:div w:id="228927853">
      <w:bodyDiv w:val="1"/>
      <w:marLeft w:val="0"/>
      <w:marRight w:val="0"/>
      <w:marTop w:val="0"/>
      <w:marBottom w:val="0"/>
      <w:divBdr>
        <w:top w:val="none" w:sz="0" w:space="0" w:color="auto"/>
        <w:left w:val="none" w:sz="0" w:space="0" w:color="auto"/>
        <w:bottom w:val="none" w:sz="0" w:space="0" w:color="auto"/>
        <w:right w:val="none" w:sz="0" w:space="0" w:color="auto"/>
      </w:divBdr>
    </w:div>
    <w:div w:id="243225903">
      <w:bodyDiv w:val="1"/>
      <w:marLeft w:val="0"/>
      <w:marRight w:val="0"/>
      <w:marTop w:val="0"/>
      <w:marBottom w:val="0"/>
      <w:divBdr>
        <w:top w:val="none" w:sz="0" w:space="0" w:color="auto"/>
        <w:left w:val="none" w:sz="0" w:space="0" w:color="auto"/>
        <w:bottom w:val="none" w:sz="0" w:space="0" w:color="auto"/>
        <w:right w:val="none" w:sz="0" w:space="0" w:color="auto"/>
      </w:divBdr>
    </w:div>
    <w:div w:id="246035502">
      <w:bodyDiv w:val="1"/>
      <w:marLeft w:val="0"/>
      <w:marRight w:val="0"/>
      <w:marTop w:val="0"/>
      <w:marBottom w:val="0"/>
      <w:divBdr>
        <w:top w:val="none" w:sz="0" w:space="0" w:color="auto"/>
        <w:left w:val="none" w:sz="0" w:space="0" w:color="auto"/>
        <w:bottom w:val="none" w:sz="0" w:space="0" w:color="auto"/>
        <w:right w:val="none" w:sz="0" w:space="0" w:color="auto"/>
      </w:divBdr>
    </w:div>
    <w:div w:id="250622204">
      <w:bodyDiv w:val="1"/>
      <w:marLeft w:val="0"/>
      <w:marRight w:val="0"/>
      <w:marTop w:val="0"/>
      <w:marBottom w:val="0"/>
      <w:divBdr>
        <w:top w:val="none" w:sz="0" w:space="0" w:color="auto"/>
        <w:left w:val="none" w:sz="0" w:space="0" w:color="auto"/>
        <w:bottom w:val="none" w:sz="0" w:space="0" w:color="auto"/>
        <w:right w:val="none" w:sz="0" w:space="0" w:color="auto"/>
      </w:divBdr>
    </w:div>
    <w:div w:id="252667943">
      <w:bodyDiv w:val="1"/>
      <w:marLeft w:val="0"/>
      <w:marRight w:val="0"/>
      <w:marTop w:val="0"/>
      <w:marBottom w:val="0"/>
      <w:divBdr>
        <w:top w:val="none" w:sz="0" w:space="0" w:color="auto"/>
        <w:left w:val="none" w:sz="0" w:space="0" w:color="auto"/>
        <w:bottom w:val="none" w:sz="0" w:space="0" w:color="auto"/>
        <w:right w:val="none" w:sz="0" w:space="0" w:color="auto"/>
      </w:divBdr>
    </w:div>
    <w:div w:id="253638033">
      <w:bodyDiv w:val="1"/>
      <w:marLeft w:val="0"/>
      <w:marRight w:val="0"/>
      <w:marTop w:val="0"/>
      <w:marBottom w:val="0"/>
      <w:divBdr>
        <w:top w:val="none" w:sz="0" w:space="0" w:color="auto"/>
        <w:left w:val="none" w:sz="0" w:space="0" w:color="auto"/>
        <w:bottom w:val="none" w:sz="0" w:space="0" w:color="auto"/>
        <w:right w:val="none" w:sz="0" w:space="0" w:color="auto"/>
      </w:divBdr>
    </w:div>
    <w:div w:id="257177215">
      <w:bodyDiv w:val="1"/>
      <w:marLeft w:val="0"/>
      <w:marRight w:val="0"/>
      <w:marTop w:val="0"/>
      <w:marBottom w:val="0"/>
      <w:divBdr>
        <w:top w:val="none" w:sz="0" w:space="0" w:color="auto"/>
        <w:left w:val="none" w:sz="0" w:space="0" w:color="auto"/>
        <w:bottom w:val="none" w:sz="0" w:space="0" w:color="auto"/>
        <w:right w:val="none" w:sz="0" w:space="0" w:color="auto"/>
      </w:divBdr>
    </w:div>
    <w:div w:id="259223662">
      <w:bodyDiv w:val="1"/>
      <w:marLeft w:val="0"/>
      <w:marRight w:val="0"/>
      <w:marTop w:val="0"/>
      <w:marBottom w:val="0"/>
      <w:divBdr>
        <w:top w:val="none" w:sz="0" w:space="0" w:color="auto"/>
        <w:left w:val="none" w:sz="0" w:space="0" w:color="auto"/>
        <w:bottom w:val="none" w:sz="0" w:space="0" w:color="auto"/>
        <w:right w:val="none" w:sz="0" w:space="0" w:color="auto"/>
      </w:divBdr>
    </w:div>
    <w:div w:id="261492146">
      <w:bodyDiv w:val="1"/>
      <w:marLeft w:val="0"/>
      <w:marRight w:val="0"/>
      <w:marTop w:val="0"/>
      <w:marBottom w:val="0"/>
      <w:divBdr>
        <w:top w:val="none" w:sz="0" w:space="0" w:color="auto"/>
        <w:left w:val="none" w:sz="0" w:space="0" w:color="auto"/>
        <w:bottom w:val="none" w:sz="0" w:space="0" w:color="auto"/>
        <w:right w:val="none" w:sz="0" w:space="0" w:color="auto"/>
      </w:divBdr>
    </w:div>
    <w:div w:id="264118751">
      <w:bodyDiv w:val="1"/>
      <w:marLeft w:val="0"/>
      <w:marRight w:val="0"/>
      <w:marTop w:val="0"/>
      <w:marBottom w:val="0"/>
      <w:divBdr>
        <w:top w:val="none" w:sz="0" w:space="0" w:color="auto"/>
        <w:left w:val="none" w:sz="0" w:space="0" w:color="auto"/>
        <w:bottom w:val="none" w:sz="0" w:space="0" w:color="auto"/>
        <w:right w:val="none" w:sz="0" w:space="0" w:color="auto"/>
      </w:divBdr>
    </w:div>
    <w:div w:id="272134285">
      <w:bodyDiv w:val="1"/>
      <w:marLeft w:val="0"/>
      <w:marRight w:val="0"/>
      <w:marTop w:val="0"/>
      <w:marBottom w:val="0"/>
      <w:divBdr>
        <w:top w:val="none" w:sz="0" w:space="0" w:color="auto"/>
        <w:left w:val="none" w:sz="0" w:space="0" w:color="auto"/>
        <w:bottom w:val="none" w:sz="0" w:space="0" w:color="auto"/>
        <w:right w:val="none" w:sz="0" w:space="0" w:color="auto"/>
      </w:divBdr>
    </w:div>
    <w:div w:id="274677695">
      <w:bodyDiv w:val="1"/>
      <w:marLeft w:val="0"/>
      <w:marRight w:val="0"/>
      <w:marTop w:val="0"/>
      <w:marBottom w:val="0"/>
      <w:divBdr>
        <w:top w:val="none" w:sz="0" w:space="0" w:color="auto"/>
        <w:left w:val="none" w:sz="0" w:space="0" w:color="auto"/>
        <w:bottom w:val="none" w:sz="0" w:space="0" w:color="auto"/>
        <w:right w:val="none" w:sz="0" w:space="0" w:color="auto"/>
      </w:divBdr>
    </w:div>
    <w:div w:id="276648205">
      <w:bodyDiv w:val="1"/>
      <w:marLeft w:val="0"/>
      <w:marRight w:val="0"/>
      <w:marTop w:val="0"/>
      <w:marBottom w:val="0"/>
      <w:divBdr>
        <w:top w:val="none" w:sz="0" w:space="0" w:color="auto"/>
        <w:left w:val="none" w:sz="0" w:space="0" w:color="auto"/>
        <w:bottom w:val="none" w:sz="0" w:space="0" w:color="auto"/>
        <w:right w:val="none" w:sz="0" w:space="0" w:color="auto"/>
      </w:divBdr>
    </w:div>
    <w:div w:id="284898175">
      <w:bodyDiv w:val="1"/>
      <w:marLeft w:val="0"/>
      <w:marRight w:val="0"/>
      <w:marTop w:val="0"/>
      <w:marBottom w:val="0"/>
      <w:divBdr>
        <w:top w:val="none" w:sz="0" w:space="0" w:color="auto"/>
        <w:left w:val="none" w:sz="0" w:space="0" w:color="auto"/>
        <w:bottom w:val="none" w:sz="0" w:space="0" w:color="auto"/>
        <w:right w:val="none" w:sz="0" w:space="0" w:color="auto"/>
      </w:divBdr>
    </w:div>
    <w:div w:id="288778075">
      <w:bodyDiv w:val="1"/>
      <w:marLeft w:val="0"/>
      <w:marRight w:val="0"/>
      <w:marTop w:val="0"/>
      <w:marBottom w:val="0"/>
      <w:divBdr>
        <w:top w:val="none" w:sz="0" w:space="0" w:color="auto"/>
        <w:left w:val="none" w:sz="0" w:space="0" w:color="auto"/>
        <w:bottom w:val="none" w:sz="0" w:space="0" w:color="auto"/>
        <w:right w:val="none" w:sz="0" w:space="0" w:color="auto"/>
      </w:divBdr>
    </w:div>
    <w:div w:id="290213673">
      <w:bodyDiv w:val="1"/>
      <w:marLeft w:val="0"/>
      <w:marRight w:val="0"/>
      <w:marTop w:val="0"/>
      <w:marBottom w:val="0"/>
      <w:divBdr>
        <w:top w:val="none" w:sz="0" w:space="0" w:color="auto"/>
        <w:left w:val="none" w:sz="0" w:space="0" w:color="auto"/>
        <w:bottom w:val="none" w:sz="0" w:space="0" w:color="auto"/>
        <w:right w:val="none" w:sz="0" w:space="0" w:color="auto"/>
      </w:divBdr>
    </w:div>
    <w:div w:id="294530535">
      <w:bodyDiv w:val="1"/>
      <w:marLeft w:val="0"/>
      <w:marRight w:val="0"/>
      <w:marTop w:val="0"/>
      <w:marBottom w:val="0"/>
      <w:divBdr>
        <w:top w:val="none" w:sz="0" w:space="0" w:color="auto"/>
        <w:left w:val="none" w:sz="0" w:space="0" w:color="auto"/>
        <w:bottom w:val="none" w:sz="0" w:space="0" w:color="auto"/>
        <w:right w:val="none" w:sz="0" w:space="0" w:color="auto"/>
      </w:divBdr>
    </w:div>
    <w:div w:id="297149117">
      <w:bodyDiv w:val="1"/>
      <w:marLeft w:val="0"/>
      <w:marRight w:val="0"/>
      <w:marTop w:val="0"/>
      <w:marBottom w:val="0"/>
      <w:divBdr>
        <w:top w:val="none" w:sz="0" w:space="0" w:color="auto"/>
        <w:left w:val="none" w:sz="0" w:space="0" w:color="auto"/>
        <w:bottom w:val="none" w:sz="0" w:space="0" w:color="auto"/>
        <w:right w:val="none" w:sz="0" w:space="0" w:color="auto"/>
      </w:divBdr>
    </w:div>
    <w:div w:id="299307763">
      <w:bodyDiv w:val="1"/>
      <w:marLeft w:val="0"/>
      <w:marRight w:val="0"/>
      <w:marTop w:val="0"/>
      <w:marBottom w:val="0"/>
      <w:divBdr>
        <w:top w:val="none" w:sz="0" w:space="0" w:color="auto"/>
        <w:left w:val="none" w:sz="0" w:space="0" w:color="auto"/>
        <w:bottom w:val="none" w:sz="0" w:space="0" w:color="auto"/>
        <w:right w:val="none" w:sz="0" w:space="0" w:color="auto"/>
      </w:divBdr>
    </w:div>
    <w:div w:id="309600654">
      <w:bodyDiv w:val="1"/>
      <w:marLeft w:val="0"/>
      <w:marRight w:val="0"/>
      <w:marTop w:val="0"/>
      <w:marBottom w:val="0"/>
      <w:divBdr>
        <w:top w:val="none" w:sz="0" w:space="0" w:color="auto"/>
        <w:left w:val="none" w:sz="0" w:space="0" w:color="auto"/>
        <w:bottom w:val="none" w:sz="0" w:space="0" w:color="auto"/>
        <w:right w:val="none" w:sz="0" w:space="0" w:color="auto"/>
      </w:divBdr>
    </w:div>
    <w:div w:id="311907941">
      <w:bodyDiv w:val="1"/>
      <w:marLeft w:val="0"/>
      <w:marRight w:val="0"/>
      <w:marTop w:val="0"/>
      <w:marBottom w:val="0"/>
      <w:divBdr>
        <w:top w:val="none" w:sz="0" w:space="0" w:color="auto"/>
        <w:left w:val="none" w:sz="0" w:space="0" w:color="auto"/>
        <w:bottom w:val="none" w:sz="0" w:space="0" w:color="auto"/>
        <w:right w:val="none" w:sz="0" w:space="0" w:color="auto"/>
      </w:divBdr>
    </w:div>
    <w:div w:id="312566830">
      <w:bodyDiv w:val="1"/>
      <w:marLeft w:val="0"/>
      <w:marRight w:val="0"/>
      <w:marTop w:val="0"/>
      <w:marBottom w:val="0"/>
      <w:divBdr>
        <w:top w:val="none" w:sz="0" w:space="0" w:color="auto"/>
        <w:left w:val="none" w:sz="0" w:space="0" w:color="auto"/>
        <w:bottom w:val="none" w:sz="0" w:space="0" w:color="auto"/>
        <w:right w:val="none" w:sz="0" w:space="0" w:color="auto"/>
      </w:divBdr>
    </w:div>
    <w:div w:id="315259701">
      <w:bodyDiv w:val="1"/>
      <w:marLeft w:val="0"/>
      <w:marRight w:val="0"/>
      <w:marTop w:val="0"/>
      <w:marBottom w:val="0"/>
      <w:divBdr>
        <w:top w:val="none" w:sz="0" w:space="0" w:color="auto"/>
        <w:left w:val="none" w:sz="0" w:space="0" w:color="auto"/>
        <w:bottom w:val="none" w:sz="0" w:space="0" w:color="auto"/>
        <w:right w:val="none" w:sz="0" w:space="0" w:color="auto"/>
      </w:divBdr>
    </w:div>
    <w:div w:id="320669015">
      <w:bodyDiv w:val="1"/>
      <w:marLeft w:val="0"/>
      <w:marRight w:val="0"/>
      <w:marTop w:val="0"/>
      <w:marBottom w:val="0"/>
      <w:divBdr>
        <w:top w:val="none" w:sz="0" w:space="0" w:color="auto"/>
        <w:left w:val="none" w:sz="0" w:space="0" w:color="auto"/>
        <w:bottom w:val="none" w:sz="0" w:space="0" w:color="auto"/>
        <w:right w:val="none" w:sz="0" w:space="0" w:color="auto"/>
      </w:divBdr>
    </w:div>
    <w:div w:id="324628689">
      <w:bodyDiv w:val="1"/>
      <w:marLeft w:val="0"/>
      <w:marRight w:val="0"/>
      <w:marTop w:val="0"/>
      <w:marBottom w:val="0"/>
      <w:divBdr>
        <w:top w:val="none" w:sz="0" w:space="0" w:color="auto"/>
        <w:left w:val="none" w:sz="0" w:space="0" w:color="auto"/>
        <w:bottom w:val="none" w:sz="0" w:space="0" w:color="auto"/>
        <w:right w:val="none" w:sz="0" w:space="0" w:color="auto"/>
      </w:divBdr>
    </w:div>
    <w:div w:id="327103281">
      <w:bodyDiv w:val="1"/>
      <w:marLeft w:val="0"/>
      <w:marRight w:val="0"/>
      <w:marTop w:val="0"/>
      <w:marBottom w:val="0"/>
      <w:divBdr>
        <w:top w:val="none" w:sz="0" w:space="0" w:color="auto"/>
        <w:left w:val="none" w:sz="0" w:space="0" w:color="auto"/>
        <w:bottom w:val="none" w:sz="0" w:space="0" w:color="auto"/>
        <w:right w:val="none" w:sz="0" w:space="0" w:color="auto"/>
      </w:divBdr>
    </w:div>
    <w:div w:id="329260415">
      <w:bodyDiv w:val="1"/>
      <w:marLeft w:val="0"/>
      <w:marRight w:val="0"/>
      <w:marTop w:val="0"/>
      <w:marBottom w:val="0"/>
      <w:divBdr>
        <w:top w:val="none" w:sz="0" w:space="0" w:color="auto"/>
        <w:left w:val="none" w:sz="0" w:space="0" w:color="auto"/>
        <w:bottom w:val="none" w:sz="0" w:space="0" w:color="auto"/>
        <w:right w:val="none" w:sz="0" w:space="0" w:color="auto"/>
      </w:divBdr>
    </w:div>
    <w:div w:id="329450860">
      <w:bodyDiv w:val="1"/>
      <w:marLeft w:val="0"/>
      <w:marRight w:val="0"/>
      <w:marTop w:val="0"/>
      <w:marBottom w:val="0"/>
      <w:divBdr>
        <w:top w:val="none" w:sz="0" w:space="0" w:color="auto"/>
        <w:left w:val="none" w:sz="0" w:space="0" w:color="auto"/>
        <w:bottom w:val="none" w:sz="0" w:space="0" w:color="auto"/>
        <w:right w:val="none" w:sz="0" w:space="0" w:color="auto"/>
      </w:divBdr>
    </w:div>
    <w:div w:id="330254257">
      <w:bodyDiv w:val="1"/>
      <w:marLeft w:val="0"/>
      <w:marRight w:val="0"/>
      <w:marTop w:val="0"/>
      <w:marBottom w:val="0"/>
      <w:divBdr>
        <w:top w:val="none" w:sz="0" w:space="0" w:color="auto"/>
        <w:left w:val="none" w:sz="0" w:space="0" w:color="auto"/>
        <w:bottom w:val="none" w:sz="0" w:space="0" w:color="auto"/>
        <w:right w:val="none" w:sz="0" w:space="0" w:color="auto"/>
      </w:divBdr>
    </w:div>
    <w:div w:id="336156030">
      <w:bodyDiv w:val="1"/>
      <w:marLeft w:val="0"/>
      <w:marRight w:val="0"/>
      <w:marTop w:val="0"/>
      <w:marBottom w:val="0"/>
      <w:divBdr>
        <w:top w:val="none" w:sz="0" w:space="0" w:color="auto"/>
        <w:left w:val="none" w:sz="0" w:space="0" w:color="auto"/>
        <w:bottom w:val="none" w:sz="0" w:space="0" w:color="auto"/>
        <w:right w:val="none" w:sz="0" w:space="0" w:color="auto"/>
      </w:divBdr>
    </w:div>
    <w:div w:id="346560071">
      <w:bodyDiv w:val="1"/>
      <w:marLeft w:val="0"/>
      <w:marRight w:val="0"/>
      <w:marTop w:val="0"/>
      <w:marBottom w:val="0"/>
      <w:divBdr>
        <w:top w:val="none" w:sz="0" w:space="0" w:color="auto"/>
        <w:left w:val="none" w:sz="0" w:space="0" w:color="auto"/>
        <w:bottom w:val="none" w:sz="0" w:space="0" w:color="auto"/>
        <w:right w:val="none" w:sz="0" w:space="0" w:color="auto"/>
      </w:divBdr>
    </w:div>
    <w:div w:id="352610430">
      <w:bodyDiv w:val="1"/>
      <w:marLeft w:val="0"/>
      <w:marRight w:val="0"/>
      <w:marTop w:val="0"/>
      <w:marBottom w:val="0"/>
      <w:divBdr>
        <w:top w:val="none" w:sz="0" w:space="0" w:color="auto"/>
        <w:left w:val="none" w:sz="0" w:space="0" w:color="auto"/>
        <w:bottom w:val="none" w:sz="0" w:space="0" w:color="auto"/>
        <w:right w:val="none" w:sz="0" w:space="0" w:color="auto"/>
      </w:divBdr>
    </w:div>
    <w:div w:id="359284121">
      <w:bodyDiv w:val="1"/>
      <w:marLeft w:val="0"/>
      <w:marRight w:val="0"/>
      <w:marTop w:val="0"/>
      <w:marBottom w:val="0"/>
      <w:divBdr>
        <w:top w:val="none" w:sz="0" w:space="0" w:color="auto"/>
        <w:left w:val="none" w:sz="0" w:space="0" w:color="auto"/>
        <w:bottom w:val="none" w:sz="0" w:space="0" w:color="auto"/>
        <w:right w:val="none" w:sz="0" w:space="0" w:color="auto"/>
      </w:divBdr>
    </w:div>
    <w:div w:id="359357118">
      <w:bodyDiv w:val="1"/>
      <w:marLeft w:val="0"/>
      <w:marRight w:val="0"/>
      <w:marTop w:val="0"/>
      <w:marBottom w:val="0"/>
      <w:divBdr>
        <w:top w:val="none" w:sz="0" w:space="0" w:color="auto"/>
        <w:left w:val="none" w:sz="0" w:space="0" w:color="auto"/>
        <w:bottom w:val="none" w:sz="0" w:space="0" w:color="auto"/>
        <w:right w:val="none" w:sz="0" w:space="0" w:color="auto"/>
      </w:divBdr>
    </w:div>
    <w:div w:id="362445837">
      <w:bodyDiv w:val="1"/>
      <w:marLeft w:val="0"/>
      <w:marRight w:val="0"/>
      <w:marTop w:val="0"/>
      <w:marBottom w:val="0"/>
      <w:divBdr>
        <w:top w:val="none" w:sz="0" w:space="0" w:color="auto"/>
        <w:left w:val="none" w:sz="0" w:space="0" w:color="auto"/>
        <w:bottom w:val="none" w:sz="0" w:space="0" w:color="auto"/>
        <w:right w:val="none" w:sz="0" w:space="0" w:color="auto"/>
      </w:divBdr>
    </w:div>
    <w:div w:id="370541116">
      <w:bodyDiv w:val="1"/>
      <w:marLeft w:val="0"/>
      <w:marRight w:val="0"/>
      <w:marTop w:val="0"/>
      <w:marBottom w:val="0"/>
      <w:divBdr>
        <w:top w:val="none" w:sz="0" w:space="0" w:color="auto"/>
        <w:left w:val="none" w:sz="0" w:space="0" w:color="auto"/>
        <w:bottom w:val="none" w:sz="0" w:space="0" w:color="auto"/>
        <w:right w:val="none" w:sz="0" w:space="0" w:color="auto"/>
      </w:divBdr>
    </w:div>
    <w:div w:id="372847684">
      <w:bodyDiv w:val="1"/>
      <w:marLeft w:val="0"/>
      <w:marRight w:val="0"/>
      <w:marTop w:val="0"/>
      <w:marBottom w:val="0"/>
      <w:divBdr>
        <w:top w:val="none" w:sz="0" w:space="0" w:color="auto"/>
        <w:left w:val="none" w:sz="0" w:space="0" w:color="auto"/>
        <w:bottom w:val="none" w:sz="0" w:space="0" w:color="auto"/>
        <w:right w:val="none" w:sz="0" w:space="0" w:color="auto"/>
      </w:divBdr>
    </w:div>
    <w:div w:id="375088672">
      <w:bodyDiv w:val="1"/>
      <w:marLeft w:val="0"/>
      <w:marRight w:val="0"/>
      <w:marTop w:val="0"/>
      <w:marBottom w:val="0"/>
      <w:divBdr>
        <w:top w:val="none" w:sz="0" w:space="0" w:color="auto"/>
        <w:left w:val="none" w:sz="0" w:space="0" w:color="auto"/>
        <w:bottom w:val="none" w:sz="0" w:space="0" w:color="auto"/>
        <w:right w:val="none" w:sz="0" w:space="0" w:color="auto"/>
      </w:divBdr>
    </w:div>
    <w:div w:id="382170076">
      <w:bodyDiv w:val="1"/>
      <w:marLeft w:val="0"/>
      <w:marRight w:val="0"/>
      <w:marTop w:val="0"/>
      <w:marBottom w:val="0"/>
      <w:divBdr>
        <w:top w:val="none" w:sz="0" w:space="0" w:color="auto"/>
        <w:left w:val="none" w:sz="0" w:space="0" w:color="auto"/>
        <w:bottom w:val="none" w:sz="0" w:space="0" w:color="auto"/>
        <w:right w:val="none" w:sz="0" w:space="0" w:color="auto"/>
      </w:divBdr>
    </w:div>
    <w:div w:id="389227700">
      <w:bodyDiv w:val="1"/>
      <w:marLeft w:val="0"/>
      <w:marRight w:val="0"/>
      <w:marTop w:val="0"/>
      <w:marBottom w:val="0"/>
      <w:divBdr>
        <w:top w:val="none" w:sz="0" w:space="0" w:color="auto"/>
        <w:left w:val="none" w:sz="0" w:space="0" w:color="auto"/>
        <w:bottom w:val="none" w:sz="0" w:space="0" w:color="auto"/>
        <w:right w:val="none" w:sz="0" w:space="0" w:color="auto"/>
      </w:divBdr>
    </w:div>
    <w:div w:id="389812587">
      <w:bodyDiv w:val="1"/>
      <w:marLeft w:val="0"/>
      <w:marRight w:val="0"/>
      <w:marTop w:val="0"/>
      <w:marBottom w:val="0"/>
      <w:divBdr>
        <w:top w:val="none" w:sz="0" w:space="0" w:color="auto"/>
        <w:left w:val="none" w:sz="0" w:space="0" w:color="auto"/>
        <w:bottom w:val="none" w:sz="0" w:space="0" w:color="auto"/>
        <w:right w:val="none" w:sz="0" w:space="0" w:color="auto"/>
      </w:divBdr>
    </w:div>
    <w:div w:id="395277950">
      <w:bodyDiv w:val="1"/>
      <w:marLeft w:val="0"/>
      <w:marRight w:val="0"/>
      <w:marTop w:val="0"/>
      <w:marBottom w:val="0"/>
      <w:divBdr>
        <w:top w:val="none" w:sz="0" w:space="0" w:color="auto"/>
        <w:left w:val="none" w:sz="0" w:space="0" w:color="auto"/>
        <w:bottom w:val="none" w:sz="0" w:space="0" w:color="auto"/>
        <w:right w:val="none" w:sz="0" w:space="0" w:color="auto"/>
      </w:divBdr>
    </w:div>
    <w:div w:id="401752559">
      <w:bodyDiv w:val="1"/>
      <w:marLeft w:val="0"/>
      <w:marRight w:val="0"/>
      <w:marTop w:val="0"/>
      <w:marBottom w:val="0"/>
      <w:divBdr>
        <w:top w:val="none" w:sz="0" w:space="0" w:color="auto"/>
        <w:left w:val="none" w:sz="0" w:space="0" w:color="auto"/>
        <w:bottom w:val="none" w:sz="0" w:space="0" w:color="auto"/>
        <w:right w:val="none" w:sz="0" w:space="0" w:color="auto"/>
      </w:divBdr>
    </w:div>
    <w:div w:id="404841538">
      <w:bodyDiv w:val="1"/>
      <w:marLeft w:val="0"/>
      <w:marRight w:val="0"/>
      <w:marTop w:val="0"/>
      <w:marBottom w:val="0"/>
      <w:divBdr>
        <w:top w:val="none" w:sz="0" w:space="0" w:color="auto"/>
        <w:left w:val="none" w:sz="0" w:space="0" w:color="auto"/>
        <w:bottom w:val="none" w:sz="0" w:space="0" w:color="auto"/>
        <w:right w:val="none" w:sz="0" w:space="0" w:color="auto"/>
      </w:divBdr>
    </w:div>
    <w:div w:id="406272102">
      <w:bodyDiv w:val="1"/>
      <w:marLeft w:val="0"/>
      <w:marRight w:val="0"/>
      <w:marTop w:val="0"/>
      <w:marBottom w:val="0"/>
      <w:divBdr>
        <w:top w:val="none" w:sz="0" w:space="0" w:color="auto"/>
        <w:left w:val="none" w:sz="0" w:space="0" w:color="auto"/>
        <w:bottom w:val="none" w:sz="0" w:space="0" w:color="auto"/>
        <w:right w:val="none" w:sz="0" w:space="0" w:color="auto"/>
      </w:divBdr>
    </w:div>
    <w:div w:id="415060254">
      <w:bodyDiv w:val="1"/>
      <w:marLeft w:val="0"/>
      <w:marRight w:val="0"/>
      <w:marTop w:val="0"/>
      <w:marBottom w:val="0"/>
      <w:divBdr>
        <w:top w:val="none" w:sz="0" w:space="0" w:color="auto"/>
        <w:left w:val="none" w:sz="0" w:space="0" w:color="auto"/>
        <w:bottom w:val="none" w:sz="0" w:space="0" w:color="auto"/>
        <w:right w:val="none" w:sz="0" w:space="0" w:color="auto"/>
      </w:divBdr>
    </w:div>
    <w:div w:id="419257211">
      <w:bodyDiv w:val="1"/>
      <w:marLeft w:val="0"/>
      <w:marRight w:val="0"/>
      <w:marTop w:val="0"/>
      <w:marBottom w:val="0"/>
      <w:divBdr>
        <w:top w:val="none" w:sz="0" w:space="0" w:color="auto"/>
        <w:left w:val="none" w:sz="0" w:space="0" w:color="auto"/>
        <w:bottom w:val="none" w:sz="0" w:space="0" w:color="auto"/>
        <w:right w:val="none" w:sz="0" w:space="0" w:color="auto"/>
      </w:divBdr>
    </w:div>
    <w:div w:id="426972247">
      <w:bodyDiv w:val="1"/>
      <w:marLeft w:val="0"/>
      <w:marRight w:val="0"/>
      <w:marTop w:val="0"/>
      <w:marBottom w:val="0"/>
      <w:divBdr>
        <w:top w:val="none" w:sz="0" w:space="0" w:color="auto"/>
        <w:left w:val="none" w:sz="0" w:space="0" w:color="auto"/>
        <w:bottom w:val="none" w:sz="0" w:space="0" w:color="auto"/>
        <w:right w:val="none" w:sz="0" w:space="0" w:color="auto"/>
      </w:divBdr>
      <w:divsChild>
        <w:div w:id="538082056">
          <w:marLeft w:val="446"/>
          <w:marRight w:val="0"/>
          <w:marTop w:val="0"/>
          <w:marBottom w:val="0"/>
          <w:divBdr>
            <w:top w:val="none" w:sz="0" w:space="0" w:color="auto"/>
            <w:left w:val="none" w:sz="0" w:space="0" w:color="auto"/>
            <w:bottom w:val="none" w:sz="0" w:space="0" w:color="auto"/>
            <w:right w:val="none" w:sz="0" w:space="0" w:color="auto"/>
          </w:divBdr>
        </w:div>
      </w:divsChild>
    </w:div>
    <w:div w:id="429859903">
      <w:bodyDiv w:val="1"/>
      <w:marLeft w:val="0"/>
      <w:marRight w:val="0"/>
      <w:marTop w:val="0"/>
      <w:marBottom w:val="0"/>
      <w:divBdr>
        <w:top w:val="none" w:sz="0" w:space="0" w:color="auto"/>
        <w:left w:val="none" w:sz="0" w:space="0" w:color="auto"/>
        <w:bottom w:val="none" w:sz="0" w:space="0" w:color="auto"/>
        <w:right w:val="none" w:sz="0" w:space="0" w:color="auto"/>
      </w:divBdr>
    </w:div>
    <w:div w:id="430659918">
      <w:bodyDiv w:val="1"/>
      <w:marLeft w:val="0"/>
      <w:marRight w:val="0"/>
      <w:marTop w:val="0"/>
      <w:marBottom w:val="0"/>
      <w:divBdr>
        <w:top w:val="none" w:sz="0" w:space="0" w:color="auto"/>
        <w:left w:val="none" w:sz="0" w:space="0" w:color="auto"/>
        <w:bottom w:val="none" w:sz="0" w:space="0" w:color="auto"/>
        <w:right w:val="none" w:sz="0" w:space="0" w:color="auto"/>
      </w:divBdr>
    </w:div>
    <w:div w:id="437067755">
      <w:bodyDiv w:val="1"/>
      <w:marLeft w:val="0"/>
      <w:marRight w:val="0"/>
      <w:marTop w:val="0"/>
      <w:marBottom w:val="0"/>
      <w:divBdr>
        <w:top w:val="none" w:sz="0" w:space="0" w:color="auto"/>
        <w:left w:val="none" w:sz="0" w:space="0" w:color="auto"/>
        <w:bottom w:val="none" w:sz="0" w:space="0" w:color="auto"/>
        <w:right w:val="none" w:sz="0" w:space="0" w:color="auto"/>
      </w:divBdr>
    </w:div>
    <w:div w:id="438381557">
      <w:bodyDiv w:val="1"/>
      <w:marLeft w:val="0"/>
      <w:marRight w:val="0"/>
      <w:marTop w:val="0"/>
      <w:marBottom w:val="0"/>
      <w:divBdr>
        <w:top w:val="none" w:sz="0" w:space="0" w:color="auto"/>
        <w:left w:val="none" w:sz="0" w:space="0" w:color="auto"/>
        <w:bottom w:val="none" w:sz="0" w:space="0" w:color="auto"/>
        <w:right w:val="none" w:sz="0" w:space="0" w:color="auto"/>
      </w:divBdr>
    </w:div>
    <w:div w:id="440956109">
      <w:bodyDiv w:val="1"/>
      <w:marLeft w:val="0"/>
      <w:marRight w:val="0"/>
      <w:marTop w:val="0"/>
      <w:marBottom w:val="0"/>
      <w:divBdr>
        <w:top w:val="none" w:sz="0" w:space="0" w:color="auto"/>
        <w:left w:val="none" w:sz="0" w:space="0" w:color="auto"/>
        <w:bottom w:val="none" w:sz="0" w:space="0" w:color="auto"/>
        <w:right w:val="none" w:sz="0" w:space="0" w:color="auto"/>
      </w:divBdr>
    </w:div>
    <w:div w:id="444884860">
      <w:bodyDiv w:val="1"/>
      <w:marLeft w:val="0"/>
      <w:marRight w:val="0"/>
      <w:marTop w:val="0"/>
      <w:marBottom w:val="0"/>
      <w:divBdr>
        <w:top w:val="none" w:sz="0" w:space="0" w:color="auto"/>
        <w:left w:val="none" w:sz="0" w:space="0" w:color="auto"/>
        <w:bottom w:val="none" w:sz="0" w:space="0" w:color="auto"/>
        <w:right w:val="none" w:sz="0" w:space="0" w:color="auto"/>
      </w:divBdr>
    </w:div>
    <w:div w:id="447050839">
      <w:bodyDiv w:val="1"/>
      <w:marLeft w:val="0"/>
      <w:marRight w:val="0"/>
      <w:marTop w:val="0"/>
      <w:marBottom w:val="0"/>
      <w:divBdr>
        <w:top w:val="none" w:sz="0" w:space="0" w:color="auto"/>
        <w:left w:val="none" w:sz="0" w:space="0" w:color="auto"/>
        <w:bottom w:val="none" w:sz="0" w:space="0" w:color="auto"/>
        <w:right w:val="none" w:sz="0" w:space="0" w:color="auto"/>
      </w:divBdr>
    </w:div>
    <w:div w:id="450788447">
      <w:bodyDiv w:val="1"/>
      <w:marLeft w:val="0"/>
      <w:marRight w:val="0"/>
      <w:marTop w:val="0"/>
      <w:marBottom w:val="0"/>
      <w:divBdr>
        <w:top w:val="none" w:sz="0" w:space="0" w:color="auto"/>
        <w:left w:val="none" w:sz="0" w:space="0" w:color="auto"/>
        <w:bottom w:val="none" w:sz="0" w:space="0" w:color="auto"/>
        <w:right w:val="none" w:sz="0" w:space="0" w:color="auto"/>
      </w:divBdr>
    </w:div>
    <w:div w:id="452947211">
      <w:bodyDiv w:val="1"/>
      <w:marLeft w:val="0"/>
      <w:marRight w:val="0"/>
      <w:marTop w:val="0"/>
      <w:marBottom w:val="0"/>
      <w:divBdr>
        <w:top w:val="none" w:sz="0" w:space="0" w:color="auto"/>
        <w:left w:val="none" w:sz="0" w:space="0" w:color="auto"/>
        <w:bottom w:val="none" w:sz="0" w:space="0" w:color="auto"/>
        <w:right w:val="none" w:sz="0" w:space="0" w:color="auto"/>
      </w:divBdr>
    </w:div>
    <w:div w:id="455032089">
      <w:bodyDiv w:val="1"/>
      <w:marLeft w:val="0"/>
      <w:marRight w:val="0"/>
      <w:marTop w:val="0"/>
      <w:marBottom w:val="0"/>
      <w:divBdr>
        <w:top w:val="none" w:sz="0" w:space="0" w:color="auto"/>
        <w:left w:val="none" w:sz="0" w:space="0" w:color="auto"/>
        <w:bottom w:val="none" w:sz="0" w:space="0" w:color="auto"/>
        <w:right w:val="none" w:sz="0" w:space="0" w:color="auto"/>
      </w:divBdr>
    </w:div>
    <w:div w:id="457071128">
      <w:bodyDiv w:val="1"/>
      <w:marLeft w:val="0"/>
      <w:marRight w:val="0"/>
      <w:marTop w:val="0"/>
      <w:marBottom w:val="0"/>
      <w:divBdr>
        <w:top w:val="none" w:sz="0" w:space="0" w:color="auto"/>
        <w:left w:val="none" w:sz="0" w:space="0" w:color="auto"/>
        <w:bottom w:val="none" w:sz="0" w:space="0" w:color="auto"/>
        <w:right w:val="none" w:sz="0" w:space="0" w:color="auto"/>
      </w:divBdr>
    </w:div>
    <w:div w:id="461533053">
      <w:bodyDiv w:val="1"/>
      <w:marLeft w:val="0"/>
      <w:marRight w:val="0"/>
      <w:marTop w:val="0"/>
      <w:marBottom w:val="0"/>
      <w:divBdr>
        <w:top w:val="none" w:sz="0" w:space="0" w:color="auto"/>
        <w:left w:val="none" w:sz="0" w:space="0" w:color="auto"/>
        <w:bottom w:val="none" w:sz="0" w:space="0" w:color="auto"/>
        <w:right w:val="none" w:sz="0" w:space="0" w:color="auto"/>
      </w:divBdr>
    </w:div>
    <w:div w:id="461659880">
      <w:bodyDiv w:val="1"/>
      <w:marLeft w:val="0"/>
      <w:marRight w:val="0"/>
      <w:marTop w:val="0"/>
      <w:marBottom w:val="0"/>
      <w:divBdr>
        <w:top w:val="none" w:sz="0" w:space="0" w:color="auto"/>
        <w:left w:val="none" w:sz="0" w:space="0" w:color="auto"/>
        <w:bottom w:val="none" w:sz="0" w:space="0" w:color="auto"/>
        <w:right w:val="none" w:sz="0" w:space="0" w:color="auto"/>
      </w:divBdr>
    </w:div>
    <w:div w:id="462038038">
      <w:bodyDiv w:val="1"/>
      <w:marLeft w:val="0"/>
      <w:marRight w:val="0"/>
      <w:marTop w:val="0"/>
      <w:marBottom w:val="0"/>
      <w:divBdr>
        <w:top w:val="none" w:sz="0" w:space="0" w:color="auto"/>
        <w:left w:val="none" w:sz="0" w:space="0" w:color="auto"/>
        <w:bottom w:val="none" w:sz="0" w:space="0" w:color="auto"/>
        <w:right w:val="none" w:sz="0" w:space="0" w:color="auto"/>
      </w:divBdr>
    </w:div>
    <w:div w:id="468985472">
      <w:bodyDiv w:val="1"/>
      <w:marLeft w:val="0"/>
      <w:marRight w:val="0"/>
      <w:marTop w:val="0"/>
      <w:marBottom w:val="0"/>
      <w:divBdr>
        <w:top w:val="none" w:sz="0" w:space="0" w:color="auto"/>
        <w:left w:val="none" w:sz="0" w:space="0" w:color="auto"/>
        <w:bottom w:val="none" w:sz="0" w:space="0" w:color="auto"/>
        <w:right w:val="none" w:sz="0" w:space="0" w:color="auto"/>
      </w:divBdr>
    </w:div>
    <w:div w:id="469592189">
      <w:bodyDiv w:val="1"/>
      <w:marLeft w:val="0"/>
      <w:marRight w:val="0"/>
      <w:marTop w:val="0"/>
      <w:marBottom w:val="0"/>
      <w:divBdr>
        <w:top w:val="none" w:sz="0" w:space="0" w:color="auto"/>
        <w:left w:val="none" w:sz="0" w:space="0" w:color="auto"/>
        <w:bottom w:val="none" w:sz="0" w:space="0" w:color="auto"/>
        <w:right w:val="none" w:sz="0" w:space="0" w:color="auto"/>
      </w:divBdr>
    </w:div>
    <w:div w:id="469831185">
      <w:bodyDiv w:val="1"/>
      <w:marLeft w:val="0"/>
      <w:marRight w:val="0"/>
      <w:marTop w:val="0"/>
      <w:marBottom w:val="0"/>
      <w:divBdr>
        <w:top w:val="none" w:sz="0" w:space="0" w:color="auto"/>
        <w:left w:val="none" w:sz="0" w:space="0" w:color="auto"/>
        <w:bottom w:val="none" w:sz="0" w:space="0" w:color="auto"/>
        <w:right w:val="none" w:sz="0" w:space="0" w:color="auto"/>
      </w:divBdr>
    </w:div>
    <w:div w:id="472842327">
      <w:bodyDiv w:val="1"/>
      <w:marLeft w:val="0"/>
      <w:marRight w:val="0"/>
      <w:marTop w:val="0"/>
      <w:marBottom w:val="0"/>
      <w:divBdr>
        <w:top w:val="none" w:sz="0" w:space="0" w:color="auto"/>
        <w:left w:val="none" w:sz="0" w:space="0" w:color="auto"/>
        <w:bottom w:val="none" w:sz="0" w:space="0" w:color="auto"/>
        <w:right w:val="none" w:sz="0" w:space="0" w:color="auto"/>
      </w:divBdr>
    </w:div>
    <w:div w:id="473959683">
      <w:bodyDiv w:val="1"/>
      <w:marLeft w:val="0"/>
      <w:marRight w:val="0"/>
      <w:marTop w:val="0"/>
      <w:marBottom w:val="0"/>
      <w:divBdr>
        <w:top w:val="none" w:sz="0" w:space="0" w:color="auto"/>
        <w:left w:val="none" w:sz="0" w:space="0" w:color="auto"/>
        <w:bottom w:val="none" w:sz="0" w:space="0" w:color="auto"/>
        <w:right w:val="none" w:sz="0" w:space="0" w:color="auto"/>
      </w:divBdr>
    </w:div>
    <w:div w:id="481897879">
      <w:bodyDiv w:val="1"/>
      <w:marLeft w:val="0"/>
      <w:marRight w:val="0"/>
      <w:marTop w:val="0"/>
      <w:marBottom w:val="0"/>
      <w:divBdr>
        <w:top w:val="none" w:sz="0" w:space="0" w:color="auto"/>
        <w:left w:val="none" w:sz="0" w:space="0" w:color="auto"/>
        <w:bottom w:val="none" w:sz="0" w:space="0" w:color="auto"/>
        <w:right w:val="none" w:sz="0" w:space="0" w:color="auto"/>
      </w:divBdr>
    </w:div>
    <w:div w:id="482623743">
      <w:bodyDiv w:val="1"/>
      <w:marLeft w:val="0"/>
      <w:marRight w:val="0"/>
      <w:marTop w:val="0"/>
      <w:marBottom w:val="0"/>
      <w:divBdr>
        <w:top w:val="none" w:sz="0" w:space="0" w:color="auto"/>
        <w:left w:val="none" w:sz="0" w:space="0" w:color="auto"/>
        <w:bottom w:val="none" w:sz="0" w:space="0" w:color="auto"/>
        <w:right w:val="none" w:sz="0" w:space="0" w:color="auto"/>
      </w:divBdr>
    </w:div>
    <w:div w:id="483083141">
      <w:bodyDiv w:val="1"/>
      <w:marLeft w:val="0"/>
      <w:marRight w:val="0"/>
      <w:marTop w:val="0"/>
      <w:marBottom w:val="0"/>
      <w:divBdr>
        <w:top w:val="none" w:sz="0" w:space="0" w:color="auto"/>
        <w:left w:val="none" w:sz="0" w:space="0" w:color="auto"/>
        <w:bottom w:val="none" w:sz="0" w:space="0" w:color="auto"/>
        <w:right w:val="none" w:sz="0" w:space="0" w:color="auto"/>
      </w:divBdr>
    </w:div>
    <w:div w:id="487091623">
      <w:bodyDiv w:val="1"/>
      <w:marLeft w:val="0"/>
      <w:marRight w:val="0"/>
      <w:marTop w:val="0"/>
      <w:marBottom w:val="0"/>
      <w:divBdr>
        <w:top w:val="none" w:sz="0" w:space="0" w:color="auto"/>
        <w:left w:val="none" w:sz="0" w:space="0" w:color="auto"/>
        <w:bottom w:val="none" w:sz="0" w:space="0" w:color="auto"/>
        <w:right w:val="none" w:sz="0" w:space="0" w:color="auto"/>
      </w:divBdr>
    </w:div>
    <w:div w:id="490407057">
      <w:bodyDiv w:val="1"/>
      <w:marLeft w:val="0"/>
      <w:marRight w:val="0"/>
      <w:marTop w:val="0"/>
      <w:marBottom w:val="0"/>
      <w:divBdr>
        <w:top w:val="none" w:sz="0" w:space="0" w:color="auto"/>
        <w:left w:val="none" w:sz="0" w:space="0" w:color="auto"/>
        <w:bottom w:val="none" w:sz="0" w:space="0" w:color="auto"/>
        <w:right w:val="none" w:sz="0" w:space="0" w:color="auto"/>
      </w:divBdr>
    </w:div>
    <w:div w:id="494227259">
      <w:bodyDiv w:val="1"/>
      <w:marLeft w:val="0"/>
      <w:marRight w:val="0"/>
      <w:marTop w:val="0"/>
      <w:marBottom w:val="0"/>
      <w:divBdr>
        <w:top w:val="none" w:sz="0" w:space="0" w:color="auto"/>
        <w:left w:val="none" w:sz="0" w:space="0" w:color="auto"/>
        <w:bottom w:val="none" w:sz="0" w:space="0" w:color="auto"/>
        <w:right w:val="none" w:sz="0" w:space="0" w:color="auto"/>
      </w:divBdr>
    </w:div>
    <w:div w:id="496725207">
      <w:bodyDiv w:val="1"/>
      <w:marLeft w:val="0"/>
      <w:marRight w:val="0"/>
      <w:marTop w:val="0"/>
      <w:marBottom w:val="0"/>
      <w:divBdr>
        <w:top w:val="none" w:sz="0" w:space="0" w:color="auto"/>
        <w:left w:val="none" w:sz="0" w:space="0" w:color="auto"/>
        <w:bottom w:val="none" w:sz="0" w:space="0" w:color="auto"/>
        <w:right w:val="none" w:sz="0" w:space="0" w:color="auto"/>
      </w:divBdr>
    </w:div>
    <w:div w:id="500003579">
      <w:bodyDiv w:val="1"/>
      <w:marLeft w:val="0"/>
      <w:marRight w:val="0"/>
      <w:marTop w:val="0"/>
      <w:marBottom w:val="0"/>
      <w:divBdr>
        <w:top w:val="none" w:sz="0" w:space="0" w:color="auto"/>
        <w:left w:val="none" w:sz="0" w:space="0" w:color="auto"/>
        <w:bottom w:val="none" w:sz="0" w:space="0" w:color="auto"/>
        <w:right w:val="none" w:sz="0" w:space="0" w:color="auto"/>
      </w:divBdr>
    </w:div>
    <w:div w:id="504904760">
      <w:bodyDiv w:val="1"/>
      <w:marLeft w:val="0"/>
      <w:marRight w:val="0"/>
      <w:marTop w:val="0"/>
      <w:marBottom w:val="0"/>
      <w:divBdr>
        <w:top w:val="none" w:sz="0" w:space="0" w:color="auto"/>
        <w:left w:val="none" w:sz="0" w:space="0" w:color="auto"/>
        <w:bottom w:val="none" w:sz="0" w:space="0" w:color="auto"/>
        <w:right w:val="none" w:sz="0" w:space="0" w:color="auto"/>
      </w:divBdr>
    </w:div>
    <w:div w:id="505562762">
      <w:bodyDiv w:val="1"/>
      <w:marLeft w:val="0"/>
      <w:marRight w:val="0"/>
      <w:marTop w:val="0"/>
      <w:marBottom w:val="0"/>
      <w:divBdr>
        <w:top w:val="none" w:sz="0" w:space="0" w:color="auto"/>
        <w:left w:val="none" w:sz="0" w:space="0" w:color="auto"/>
        <w:bottom w:val="none" w:sz="0" w:space="0" w:color="auto"/>
        <w:right w:val="none" w:sz="0" w:space="0" w:color="auto"/>
      </w:divBdr>
    </w:div>
    <w:div w:id="515314400">
      <w:bodyDiv w:val="1"/>
      <w:marLeft w:val="0"/>
      <w:marRight w:val="0"/>
      <w:marTop w:val="0"/>
      <w:marBottom w:val="0"/>
      <w:divBdr>
        <w:top w:val="none" w:sz="0" w:space="0" w:color="auto"/>
        <w:left w:val="none" w:sz="0" w:space="0" w:color="auto"/>
        <w:bottom w:val="none" w:sz="0" w:space="0" w:color="auto"/>
        <w:right w:val="none" w:sz="0" w:space="0" w:color="auto"/>
      </w:divBdr>
    </w:div>
    <w:div w:id="516695372">
      <w:bodyDiv w:val="1"/>
      <w:marLeft w:val="0"/>
      <w:marRight w:val="0"/>
      <w:marTop w:val="0"/>
      <w:marBottom w:val="0"/>
      <w:divBdr>
        <w:top w:val="none" w:sz="0" w:space="0" w:color="auto"/>
        <w:left w:val="none" w:sz="0" w:space="0" w:color="auto"/>
        <w:bottom w:val="none" w:sz="0" w:space="0" w:color="auto"/>
        <w:right w:val="none" w:sz="0" w:space="0" w:color="auto"/>
      </w:divBdr>
    </w:div>
    <w:div w:id="517543147">
      <w:bodyDiv w:val="1"/>
      <w:marLeft w:val="0"/>
      <w:marRight w:val="0"/>
      <w:marTop w:val="0"/>
      <w:marBottom w:val="0"/>
      <w:divBdr>
        <w:top w:val="none" w:sz="0" w:space="0" w:color="auto"/>
        <w:left w:val="none" w:sz="0" w:space="0" w:color="auto"/>
        <w:bottom w:val="none" w:sz="0" w:space="0" w:color="auto"/>
        <w:right w:val="none" w:sz="0" w:space="0" w:color="auto"/>
      </w:divBdr>
    </w:div>
    <w:div w:id="520364129">
      <w:bodyDiv w:val="1"/>
      <w:marLeft w:val="0"/>
      <w:marRight w:val="0"/>
      <w:marTop w:val="0"/>
      <w:marBottom w:val="0"/>
      <w:divBdr>
        <w:top w:val="none" w:sz="0" w:space="0" w:color="auto"/>
        <w:left w:val="none" w:sz="0" w:space="0" w:color="auto"/>
        <w:bottom w:val="none" w:sz="0" w:space="0" w:color="auto"/>
        <w:right w:val="none" w:sz="0" w:space="0" w:color="auto"/>
      </w:divBdr>
    </w:div>
    <w:div w:id="521751620">
      <w:bodyDiv w:val="1"/>
      <w:marLeft w:val="0"/>
      <w:marRight w:val="0"/>
      <w:marTop w:val="0"/>
      <w:marBottom w:val="0"/>
      <w:divBdr>
        <w:top w:val="none" w:sz="0" w:space="0" w:color="auto"/>
        <w:left w:val="none" w:sz="0" w:space="0" w:color="auto"/>
        <w:bottom w:val="none" w:sz="0" w:space="0" w:color="auto"/>
        <w:right w:val="none" w:sz="0" w:space="0" w:color="auto"/>
      </w:divBdr>
    </w:div>
    <w:div w:id="526220183">
      <w:bodyDiv w:val="1"/>
      <w:marLeft w:val="0"/>
      <w:marRight w:val="0"/>
      <w:marTop w:val="0"/>
      <w:marBottom w:val="0"/>
      <w:divBdr>
        <w:top w:val="none" w:sz="0" w:space="0" w:color="auto"/>
        <w:left w:val="none" w:sz="0" w:space="0" w:color="auto"/>
        <w:bottom w:val="none" w:sz="0" w:space="0" w:color="auto"/>
        <w:right w:val="none" w:sz="0" w:space="0" w:color="auto"/>
      </w:divBdr>
    </w:div>
    <w:div w:id="531573652">
      <w:bodyDiv w:val="1"/>
      <w:marLeft w:val="0"/>
      <w:marRight w:val="0"/>
      <w:marTop w:val="0"/>
      <w:marBottom w:val="0"/>
      <w:divBdr>
        <w:top w:val="none" w:sz="0" w:space="0" w:color="auto"/>
        <w:left w:val="none" w:sz="0" w:space="0" w:color="auto"/>
        <w:bottom w:val="none" w:sz="0" w:space="0" w:color="auto"/>
        <w:right w:val="none" w:sz="0" w:space="0" w:color="auto"/>
      </w:divBdr>
    </w:div>
    <w:div w:id="532772776">
      <w:bodyDiv w:val="1"/>
      <w:marLeft w:val="0"/>
      <w:marRight w:val="0"/>
      <w:marTop w:val="0"/>
      <w:marBottom w:val="0"/>
      <w:divBdr>
        <w:top w:val="none" w:sz="0" w:space="0" w:color="auto"/>
        <w:left w:val="none" w:sz="0" w:space="0" w:color="auto"/>
        <w:bottom w:val="none" w:sz="0" w:space="0" w:color="auto"/>
        <w:right w:val="none" w:sz="0" w:space="0" w:color="auto"/>
      </w:divBdr>
    </w:div>
    <w:div w:id="538013431">
      <w:bodyDiv w:val="1"/>
      <w:marLeft w:val="0"/>
      <w:marRight w:val="0"/>
      <w:marTop w:val="0"/>
      <w:marBottom w:val="0"/>
      <w:divBdr>
        <w:top w:val="none" w:sz="0" w:space="0" w:color="auto"/>
        <w:left w:val="none" w:sz="0" w:space="0" w:color="auto"/>
        <w:bottom w:val="none" w:sz="0" w:space="0" w:color="auto"/>
        <w:right w:val="none" w:sz="0" w:space="0" w:color="auto"/>
      </w:divBdr>
    </w:div>
    <w:div w:id="546725848">
      <w:bodyDiv w:val="1"/>
      <w:marLeft w:val="0"/>
      <w:marRight w:val="0"/>
      <w:marTop w:val="0"/>
      <w:marBottom w:val="0"/>
      <w:divBdr>
        <w:top w:val="none" w:sz="0" w:space="0" w:color="auto"/>
        <w:left w:val="none" w:sz="0" w:space="0" w:color="auto"/>
        <w:bottom w:val="none" w:sz="0" w:space="0" w:color="auto"/>
        <w:right w:val="none" w:sz="0" w:space="0" w:color="auto"/>
      </w:divBdr>
    </w:div>
    <w:div w:id="547566528">
      <w:bodyDiv w:val="1"/>
      <w:marLeft w:val="0"/>
      <w:marRight w:val="0"/>
      <w:marTop w:val="0"/>
      <w:marBottom w:val="0"/>
      <w:divBdr>
        <w:top w:val="none" w:sz="0" w:space="0" w:color="auto"/>
        <w:left w:val="none" w:sz="0" w:space="0" w:color="auto"/>
        <w:bottom w:val="none" w:sz="0" w:space="0" w:color="auto"/>
        <w:right w:val="none" w:sz="0" w:space="0" w:color="auto"/>
      </w:divBdr>
    </w:div>
    <w:div w:id="549541274">
      <w:bodyDiv w:val="1"/>
      <w:marLeft w:val="0"/>
      <w:marRight w:val="0"/>
      <w:marTop w:val="0"/>
      <w:marBottom w:val="0"/>
      <w:divBdr>
        <w:top w:val="none" w:sz="0" w:space="0" w:color="auto"/>
        <w:left w:val="none" w:sz="0" w:space="0" w:color="auto"/>
        <w:bottom w:val="none" w:sz="0" w:space="0" w:color="auto"/>
        <w:right w:val="none" w:sz="0" w:space="0" w:color="auto"/>
      </w:divBdr>
    </w:div>
    <w:div w:id="550382313">
      <w:bodyDiv w:val="1"/>
      <w:marLeft w:val="0"/>
      <w:marRight w:val="0"/>
      <w:marTop w:val="0"/>
      <w:marBottom w:val="0"/>
      <w:divBdr>
        <w:top w:val="none" w:sz="0" w:space="0" w:color="auto"/>
        <w:left w:val="none" w:sz="0" w:space="0" w:color="auto"/>
        <w:bottom w:val="none" w:sz="0" w:space="0" w:color="auto"/>
        <w:right w:val="none" w:sz="0" w:space="0" w:color="auto"/>
      </w:divBdr>
    </w:div>
    <w:div w:id="551422418">
      <w:bodyDiv w:val="1"/>
      <w:marLeft w:val="0"/>
      <w:marRight w:val="0"/>
      <w:marTop w:val="0"/>
      <w:marBottom w:val="0"/>
      <w:divBdr>
        <w:top w:val="none" w:sz="0" w:space="0" w:color="auto"/>
        <w:left w:val="none" w:sz="0" w:space="0" w:color="auto"/>
        <w:bottom w:val="none" w:sz="0" w:space="0" w:color="auto"/>
        <w:right w:val="none" w:sz="0" w:space="0" w:color="auto"/>
      </w:divBdr>
    </w:div>
    <w:div w:id="551499107">
      <w:bodyDiv w:val="1"/>
      <w:marLeft w:val="0"/>
      <w:marRight w:val="0"/>
      <w:marTop w:val="0"/>
      <w:marBottom w:val="0"/>
      <w:divBdr>
        <w:top w:val="none" w:sz="0" w:space="0" w:color="auto"/>
        <w:left w:val="none" w:sz="0" w:space="0" w:color="auto"/>
        <w:bottom w:val="none" w:sz="0" w:space="0" w:color="auto"/>
        <w:right w:val="none" w:sz="0" w:space="0" w:color="auto"/>
      </w:divBdr>
    </w:div>
    <w:div w:id="552817090">
      <w:bodyDiv w:val="1"/>
      <w:marLeft w:val="0"/>
      <w:marRight w:val="0"/>
      <w:marTop w:val="0"/>
      <w:marBottom w:val="0"/>
      <w:divBdr>
        <w:top w:val="none" w:sz="0" w:space="0" w:color="auto"/>
        <w:left w:val="none" w:sz="0" w:space="0" w:color="auto"/>
        <w:bottom w:val="none" w:sz="0" w:space="0" w:color="auto"/>
        <w:right w:val="none" w:sz="0" w:space="0" w:color="auto"/>
      </w:divBdr>
    </w:div>
    <w:div w:id="554238658">
      <w:bodyDiv w:val="1"/>
      <w:marLeft w:val="0"/>
      <w:marRight w:val="0"/>
      <w:marTop w:val="0"/>
      <w:marBottom w:val="0"/>
      <w:divBdr>
        <w:top w:val="none" w:sz="0" w:space="0" w:color="auto"/>
        <w:left w:val="none" w:sz="0" w:space="0" w:color="auto"/>
        <w:bottom w:val="none" w:sz="0" w:space="0" w:color="auto"/>
        <w:right w:val="none" w:sz="0" w:space="0" w:color="auto"/>
      </w:divBdr>
    </w:div>
    <w:div w:id="562762477">
      <w:bodyDiv w:val="1"/>
      <w:marLeft w:val="0"/>
      <w:marRight w:val="0"/>
      <w:marTop w:val="0"/>
      <w:marBottom w:val="0"/>
      <w:divBdr>
        <w:top w:val="none" w:sz="0" w:space="0" w:color="auto"/>
        <w:left w:val="none" w:sz="0" w:space="0" w:color="auto"/>
        <w:bottom w:val="none" w:sz="0" w:space="0" w:color="auto"/>
        <w:right w:val="none" w:sz="0" w:space="0" w:color="auto"/>
      </w:divBdr>
    </w:div>
    <w:div w:id="564024482">
      <w:bodyDiv w:val="1"/>
      <w:marLeft w:val="0"/>
      <w:marRight w:val="0"/>
      <w:marTop w:val="0"/>
      <w:marBottom w:val="0"/>
      <w:divBdr>
        <w:top w:val="none" w:sz="0" w:space="0" w:color="auto"/>
        <w:left w:val="none" w:sz="0" w:space="0" w:color="auto"/>
        <w:bottom w:val="none" w:sz="0" w:space="0" w:color="auto"/>
        <w:right w:val="none" w:sz="0" w:space="0" w:color="auto"/>
      </w:divBdr>
    </w:div>
    <w:div w:id="567426325">
      <w:bodyDiv w:val="1"/>
      <w:marLeft w:val="0"/>
      <w:marRight w:val="0"/>
      <w:marTop w:val="0"/>
      <w:marBottom w:val="0"/>
      <w:divBdr>
        <w:top w:val="none" w:sz="0" w:space="0" w:color="auto"/>
        <w:left w:val="none" w:sz="0" w:space="0" w:color="auto"/>
        <w:bottom w:val="none" w:sz="0" w:space="0" w:color="auto"/>
        <w:right w:val="none" w:sz="0" w:space="0" w:color="auto"/>
      </w:divBdr>
    </w:div>
    <w:div w:id="567543742">
      <w:bodyDiv w:val="1"/>
      <w:marLeft w:val="0"/>
      <w:marRight w:val="0"/>
      <w:marTop w:val="0"/>
      <w:marBottom w:val="0"/>
      <w:divBdr>
        <w:top w:val="none" w:sz="0" w:space="0" w:color="auto"/>
        <w:left w:val="none" w:sz="0" w:space="0" w:color="auto"/>
        <w:bottom w:val="none" w:sz="0" w:space="0" w:color="auto"/>
        <w:right w:val="none" w:sz="0" w:space="0" w:color="auto"/>
      </w:divBdr>
    </w:div>
    <w:div w:id="574245213">
      <w:bodyDiv w:val="1"/>
      <w:marLeft w:val="0"/>
      <w:marRight w:val="0"/>
      <w:marTop w:val="0"/>
      <w:marBottom w:val="0"/>
      <w:divBdr>
        <w:top w:val="none" w:sz="0" w:space="0" w:color="auto"/>
        <w:left w:val="none" w:sz="0" w:space="0" w:color="auto"/>
        <w:bottom w:val="none" w:sz="0" w:space="0" w:color="auto"/>
        <w:right w:val="none" w:sz="0" w:space="0" w:color="auto"/>
      </w:divBdr>
    </w:div>
    <w:div w:id="574361437">
      <w:bodyDiv w:val="1"/>
      <w:marLeft w:val="0"/>
      <w:marRight w:val="0"/>
      <w:marTop w:val="0"/>
      <w:marBottom w:val="0"/>
      <w:divBdr>
        <w:top w:val="none" w:sz="0" w:space="0" w:color="auto"/>
        <w:left w:val="none" w:sz="0" w:space="0" w:color="auto"/>
        <w:bottom w:val="none" w:sz="0" w:space="0" w:color="auto"/>
        <w:right w:val="none" w:sz="0" w:space="0" w:color="auto"/>
      </w:divBdr>
    </w:div>
    <w:div w:id="574971293">
      <w:bodyDiv w:val="1"/>
      <w:marLeft w:val="0"/>
      <w:marRight w:val="0"/>
      <w:marTop w:val="0"/>
      <w:marBottom w:val="0"/>
      <w:divBdr>
        <w:top w:val="none" w:sz="0" w:space="0" w:color="auto"/>
        <w:left w:val="none" w:sz="0" w:space="0" w:color="auto"/>
        <w:bottom w:val="none" w:sz="0" w:space="0" w:color="auto"/>
        <w:right w:val="none" w:sz="0" w:space="0" w:color="auto"/>
      </w:divBdr>
    </w:div>
    <w:div w:id="578709105">
      <w:bodyDiv w:val="1"/>
      <w:marLeft w:val="0"/>
      <w:marRight w:val="0"/>
      <w:marTop w:val="0"/>
      <w:marBottom w:val="0"/>
      <w:divBdr>
        <w:top w:val="none" w:sz="0" w:space="0" w:color="auto"/>
        <w:left w:val="none" w:sz="0" w:space="0" w:color="auto"/>
        <w:bottom w:val="none" w:sz="0" w:space="0" w:color="auto"/>
        <w:right w:val="none" w:sz="0" w:space="0" w:color="auto"/>
      </w:divBdr>
    </w:div>
    <w:div w:id="579757542">
      <w:bodyDiv w:val="1"/>
      <w:marLeft w:val="0"/>
      <w:marRight w:val="0"/>
      <w:marTop w:val="0"/>
      <w:marBottom w:val="0"/>
      <w:divBdr>
        <w:top w:val="none" w:sz="0" w:space="0" w:color="auto"/>
        <w:left w:val="none" w:sz="0" w:space="0" w:color="auto"/>
        <w:bottom w:val="none" w:sz="0" w:space="0" w:color="auto"/>
        <w:right w:val="none" w:sz="0" w:space="0" w:color="auto"/>
      </w:divBdr>
    </w:div>
    <w:div w:id="581446997">
      <w:bodyDiv w:val="1"/>
      <w:marLeft w:val="0"/>
      <w:marRight w:val="0"/>
      <w:marTop w:val="0"/>
      <w:marBottom w:val="0"/>
      <w:divBdr>
        <w:top w:val="none" w:sz="0" w:space="0" w:color="auto"/>
        <w:left w:val="none" w:sz="0" w:space="0" w:color="auto"/>
        <w:bottom w:val="none" w:sz="0" w:space="0" w:color="auto"/>
        <w:right w:val="none" w:sz="0" w:space="0" w:color="auto"/>
      </w:divBdr>
    </w:div>
    <w:div w:id="583034483">
      <w:bodyDiv w:val="1"/>
      <w:marLeft w:val="0"/>
      <w:marRight w:val="0"/>
      <w:marTop w:val="0"/>
      <w:marBottom w:val="0"/>
      <w:divBdr>
        <w:top w:val="none" w:sz="0" w:space="0" w:color="auto"/>
        <w:left w:val="none" w:sz="0" w:space="0" w:color="auto"/>
        <w:bottom w:val="none" w:sz="0" w:space="0" w:color="auto"/>
        <w:right w:val="none" w:sz="0" w:space="0" w:color="auto"/>
      </w:divBdr>
    </w:div>
    <w:div w:id="592207863">
      <w:bodyDiv w:val="1"/>
      <w:marLeft w:val="0"/>
      <w:marRight w:val="0"/>
      <w:marTop w:val="0"/>
      <w:marBottom w:val="0"/>
      <w:divBdr>
        <w:top w:val="none" w:sz="0" w:space="0" w:color="auto"/>
        <w:left w:val="none" w:sz="0" w:space="0" w:color="auto"/>
        <w:bottom w:val="none" w:sz="0" w:space="0" w:color="auto"/>
        <w:right w:val="none" w:sz="0" w:space="0" w:color="auto"/>
      </w:divBdr>
    </w:div>
    <w:div w:id="594284456">
      <w:bodyDiv w:val="1"/>
      <w:marLeft w:val="0"/>
      <w:marRight w:val="0"/>
      <w:marTop w:val="0"/>
      <w:marBottom w:val="0"/>
      <w:divBdr>
        <w:top w:val="none" w:sz="0" w:space="0" w:color="auto"/>
        <w:left w:val="none" w:sz="0" w:space="0" w:color="auto"/>
        <w:bottom w:val="none" w:sz="0" w:space="0" w:color="auto"/>
        <w:right w:val="none" w:sz="0" w:space="0" w:color="auto"/>
      </w:divBdr>
    </w:div>
    <w:div w:id="595791058">
      <w:bodyDiv w:val="1"/>
      <w:marLeft w:val="0"/>
      <w:marRight w:val="0"/>
      <w:marTop w:val="0"/>
      <w:marBottom w:val="0"/>
      <w:divBdr>
        <w:top w:val="none" w:sz="0" w:space="0" w:color="auto"/>
        <w:left w:val="none" w:sz="0" w:space="0" w:color="auto"/>
        <w:bottom w:val="none" w:sz="0" w:space="0" w:color="auto"/>
        <w:right w:val="none" w:sz="0" w:space="0" w:color="auto"/>
      </w:divBdr>
    </w:div>
    <w:div w:id="598441840">
      <w:bodyDiv w:val="1"/>
      <w:marLeft w:val="0"/>
      <w:marRight w:val="0"/>
      <w:marTop w:val="0"/>
      <w:marBottom w:val="0"/>
      <w:divBdr>
        <w:top w:val="none" w:sz="0" w:space="0" w:color="auto"/>
        <w:left w:val="none" w:sz="0" w:space="0" w:color="auto"/>
        <w:bottom w:val="none" w:sz="0" w:space="0" w:color="auto"/>
        <w:right w:val="none" w:sz="0" w:space="0" w:color="auto"/>
      </w:divBdr>
    </w:div>
    <w:div w:id="600182687">
      <w:bodyDiv w:val="1"/>
      <w:marLeft w:val="0"/>
      <w:marRight w:val="0"/>
      <w:marTop w:val="0"/>
      <w:marBottom w:val="0"/>
      <w:divBdr>
        <w:top w:val="none" w:sz="0" w:space="0" w:color="auto"/>
        <w:left w:val="none" w:sz="0" w:space="0" w:color="auto"/>
        <w:bottom w:val="none" w:sz="0" w:space="0" w:color="auto"/>
        <w:right w:val="none" w:sz="0" w:space="0" w:color="auto"/>
      </w:divBdr>
    </w:div>
    <w:div w:id="600652119">
      <w:bodyDiv w:val="1"/>
      <w:marLeft w:val="0"/>
      <w:marRight w:val="0"/>
      <w:marTop w:val="0"/>
      <w:marBottom w:val="0"/>
      <w:divBdr>
        <w:top w:val="none" w:sz="0" w:space="0" w:color="auto"/>
        <w:left w:val="none" w:sz="0" w:space="0" w:color="auto"/>
        <w:bottom w:val="none" w:sz="0" w:space="0" w:color="auto"/>
        <w:right w:val="none" w:sz="0" w:space="0" w:color="auto"/>
      </w:divBdr>
    </w:div>
    <w:div w:id="601911059">
      <w:bodyDiv w:val="1"/>
      <w:marLeft w:val="0"/>
      <w:marRight w:val="0"/>
      <w:marTop w:val="0"/>
      <w:marBottom w:val="0"/>
      <w:divBdr>
        <w:top w:val="none" w:sz="0" w:space="0" w:color="auto"/>
        <w:left w:val="none" w:sz="0" w:space="0" w:color="auto"/>
        <w:bottom w:val="none" w:sz="0" w:space="0" w:color="auto"/>
        <w:right w:val="none" w:sz="0" w:space="0" w:color="auto"/>
      </w:divBdr>
    </w:div>
    <w:div w:id="602147491">
      <w:bodyDiv w:val="1"/>
      <w:marLeft w:val="0"/>
      <w:marRight w:val="0"/>
      <w:marTop w:val="0"/>
      <w:marBottom w:val="0"/>
      <w:divBdr>
        <w:top w:val="none" w:sz="0" w:space="0" w:color="auto"/>
        <w:left w:val="none" w:sz="0" w:space="0" w:color="auto"/>
        <w:bottom w:val="none" w:sz="0" w:space="0" w:color="auto"/>
        <w:right w:val="none" w:sz="0" w:space="0" w:color="auto"/>
      </w:divBdr>
    </w:div>
    <w:div w:id="602496345">
      <w:bodyDiv w:val="1"/>
      <w:marLeft w:val="0"/>
      <w:marRight w:val="0"/>
      <w:marTop w:val="0"/>
      <w:marBottom w:val="0"/>
      <w:divBdr>
        <w:top w:val="none" w:sz="0" w:space="0" w:color="auto"/>
        <w:left w:val="none" w:sz="0" w:space="0" w:color="auto"/>
        <w:bottom w:val="none" w:sz="0" w:space="0" w:color="auto"/>
        <w:right w:val="none" w:sz="0" w:space="0" w:color="auto"/>
      </w:divBdr>
    </w:div>
    <w:div w:id="603998914">
      <w:bodyDiv w:val="1"/>
      <w:marLeft w:val="0"/>
      <w:marRight w:val="0"/>
      <w:marTop w:val="0"/>
      <w:marBottom w:val="0"/>
      <w:divBdr>
        <w:top w:val="none" w:sz="0" w:space="0" w:color="auto"/>
        <w:left w:val="none" w:sz="0" w:space="0" w:color="auto"/>
        <w:bottom w:val="none" w:sz="0" w:space="0" w:color="auto"/>
        <w:right w:val="none" w:sz="0" w:space="0" w:color="auto"/>
      </w:divBdr>
    </w:div>
    <w:div w:id="604075646">
      <w:bodyDiv w:val="1"/>
      <w:marLeft w:val="0"/>
      <w:marRight w:val="0"/>
      <w:marTop w:val="0"/>
      <w:marBottom w:val="0"/>
      <w:divBdr>
        <w:top w:val="none" w:sz="0" w:space="0" w:color="auto"/>
        <w:left w:val="none" w:sz="0" w:space="0" w:color="auto"/>
        <w:bottom w:val="none" w:sz="0" w:space="0" w:color="auto"/>
        <w:right w:val="none" w:sz="0" w:space="0" w:color="auto"/>
      </w:divBdr>
    </w:div>
    <w:div w:id="609313841">
      <w:bodyDiv w:val="1"/>
      <w:marLeft w:val="0"/>
      <w:marRight w:val="0"/>
      <w:marTop w:val="0"/>
      <w:marBottom w:val="0"/>
      <w:divBdr>
        <w:top w:val="none" w:sz="0" w:space="0" w:color="auto"/>
        <w:left w:val="none" w:sz="0" w:space="0" w:color="auto"/>
        <w:bottom w:val="none" w:sz="0" w:space="0" w:color="auto"/>
        <w:right w:val="none" w:sz="0" w:space="0" w:color="auto"/>
      </w:divBdr>
    </w:div>
    <w:div w:id="614092522">
      <w:bodyDiv w:val="1"/>
      <w:marLeft w:val="0"/>
      <w:marRight w:val="0"/>
      <w:marTop w:val="0"/>
      <w:marBottom w:val="0"/>
      <w:divBdr>
        <w:top w:val="none" w:sz="0" w:space="0" w:color="auto"/>
        <w:left w:val="none" w:sz="0" w:space="0" w:color="auto"/>
        <w:bottom w:val="none" w:sz="0" w:space="0" w:color="auto"/>
        <w:right w:val="none" w:sz="0" w:space="0" w:color="auto"/>
      </w:divBdr>
    </w:div>
    <w:div w:id="616251916">
      <w:bodyDiv w:val="1"/>
      <w:marLeft w:val="0"/>
      <w:marRight w:val="0"/>
      <w:marTop w:val="0"/>
      <w:marBottom w:val="0"/>
      <w:divBdr>
        <w:top w:val="none" w:sz="0" w:space="0" w:color="auto"/>
        <w:left w:val="none" w:sz="0" w:space="0" w:color="auto"/>
        <w:bottom w:val="none" w:sz="0" w:space="0" w:color="auto"/>
        <w:right w:val="none" w:sz="0" w:space="0" w:color="auto"/>
      </w:divBdr>
    </w:div>
    <w:div w:id="623194687">
      <w:bodyDiv w:val="1"/>
      <w:marLeft w:val="0"/>
      <w:marRight w:val="0"/>
      <w:marTop w:val="0"/>
      <w:marBottom w:val="0"/>
      <w:divBdr>
        <w:top w:val="none" w:sz="0" w:space="0" w:color="auto"/>
        <w:left w:val="none" w:sz="0" w:space="0" w:color="auto"/>
        <w:bottom w:val="none" w:sz="0" w:space="0" w:color="auto"/>
        <w:right w:val="none" w:sz="0" w:space="0" w:color="auto"/>
      </w:divBdr>
    </w:div>
    <w:div w:id="624386602">
      <w:bodyDiv w:val="1"/>
      <w:marLeft w:val="0"/>
      <w:marRight w:val="0"/>
      <w:marTop w:val="0"/>
      <w:marBottom w:val="0"/>
      <w:divBdr>
        <w:top w:val="none" w:sz="0" w:space="0" w:color="auto"/>
        <w:left w:val="none" w:sz="0" w:space="0" w:color="auto"/>
        <w:bottom w:val="none" w:sz="0" w:space="0" w:color="auto"/>
        <w:right w:val="none" w:sz="0" w:space="0" w:color="auto"/>
      </w:divBdr>
    </w:div>
    <w:div w:id="625742623">
      <w:bodyDiv w:val="1"/>
      <w:marLeft w:val="0"/>
      <w:marRight w:val="0"/>
      <w:marTop w:val="0"/>
      <w:marBottom w:val="0"/>
      <w:divBdr>
        <w:top w:val="none" w:sz="0" w:space="0" w:color="auto"/>
        <w:left w:val="none" w:sz="0" w:space="0" w:color="auto"/>
        <w:bottom w:val="none" w:sz="0" w:space="0" w:color="auto"/>
        <w:right w:val="none" w:sz="0" w:space="0" w:color="auto"/>
      </w:divBdr>
    </w:div>
    <w:div w:id="630281855">
      <w:bodyDiv w:val="1"/>
      <w:marLeft w:val="0"/>
      <w:marRight w:val="0"/>
      <w:marTop w:val="0"/>
      <w:marBottom w:val="0"/>
      <w:divBdr>
        <w:top w:val="none" w:sz="0" w:space="0" w:color="auto"/>
        <w:left w:val="none" w:sz="0" w:space="0" w:color="auto"/>
        <w:bottom w:val="none" w:sz="0" w:space="0" w:color="auto"/>
        <w:right w:val="none" w:sz="0" w:space="0" w:color="auto"/>
      </w:divBdr>
    </w:div>
    <w:div w:id="633095604">
      <w:bodyDiv w:val="1"/>
      <w:marLeft w:val="0"/>
      <w:marRight w:val="0"/>
      <w:marTop w:val="0"/>
      <w:marBottom w:val="0"/>
      <w:divBdr>
        <w:top w:val="none" w:sz="0" w:space="0" w:color="auto"/>
        <w:left w:val="none" w:sz="0" w:space="0" w:color="auto"/>
        <w:bottom w:val="none" w:sz="0" w:space="0" w:color="auto"/>
        <w:right w:val="none" w:sz="0" w:space="0" w:color="auto"/>
      </w:divBdr>
    </w:div>
    <w:div w:id="634069645">
      <w:bodyDiv w:val="1"/>
      <w:marLeft w:val="0"/>
      <w:marRight w:val="0"/>
      <w:marTop w:val="0"/>
      <w:marBottom w:val="0"/>
      <w:divBdr>
        <w:top w:val="none" w:sz="0" w:space="0" w:color="auto"/>
        <w:left w:val="none" w:sz="0" w:space="0" w:color="auto"/>
        <w:bottom w:val="none" w:sz="0" w:space="0" w:color="auto"/>
        <w:right w:val="none" w:sz="0" w:space="0" w:color="auto"/>
      </w:divBdr>
    </w:div>
    <w:div w:id="634410048">
      <w:bodyDiv w:val="1"/>
      <w:marLeft w:val="0"/>
      <w:marRight w:val="0"/>
      <w:marTop w:val="0"/>
      <w:marBottom w:val="0"/>
      <w:divBdr>
        <w:top w:val="none" w:sz="0" w:space="0" w:color="auto"/>
        <w:left w:val="none" w:sz="0" w:space="0" w:color="auto"/>
        <w:bottom w:val="none" w:sz="0" w:space="0" w:color="auto"/>
        <w:right w:val="none" w:sz="0" w:space="0" w:color="auto"/>
      </w:divBdr>
    </w:div>
    <w:div w:id="640110705">
      <w:bodyDiv w:val="1"/>
      <w:marLeft w:val="0"/>
      <w:marRight w:val="0"/>
      <w:marTop w:val="0"/>
      <w:marBottom w:val="0"/>
      <w:divBdr>
        <w:top w:val="none" w:sz="0" w:space="0" w:color="auto"/>
        <w:left w:val="none" w:sz="0" w:space="0" w:color="auto"/>
        <w:bottom w:val="none" w:sz="0" w:space="0" w:color="auto"/>
        <w:right w:val="none" w:sz="0" w:space="0" w:color="auto"/>
      </w:divBdr>
    </w:div>
    <w:div w:id="640426761">
      <w:bodyDiv w:val="1"/>
      <w:marLeft w:val="0"/>
      <w:marRight w:val="0"/>
      <w:marTop w:val="0"/>
      <w:marBottom w:val="0"/>
      <w:divBdr>
        <w:top w:val="none" w:sz="0" w:space="0" w:color="auto"/>
        <w:left w:val="none" w:sz="0" w:space="0" w:color="auto"/>
        <w:bottom w:val="none" w:sz="0" w:space="0" w:color="auto"/>
        <w:right w:val="none" w:sz="0" w:space="0" w:color="auto"/>
      </w:divBdr>
    </w:div>
    <w:div w:id="643967343">
      <w:bodyDiv w:val="1"/>
      <w:marLeft w:val="0"/>
      <w:marRight w:val="0"/>
      <w:marTop w:val="0"/>
      <w:marBottom w:val="0"/>
      <w:divBdr>
        <w:top w:val="none" w:sz="0" w:space="0" w:color="auto"/>
        <w:left w:val="none" w:sz="0" w:space="0" w:color="auto"/>
        <w:bottom w:val="none" w:sz="0" w:space="0" w:color="auto"/>
        <w:right w:val="none" w:sz="0" w:space="0" w:color="auto"/>
      </w:divBdr>
    </w:div>
    <w:div w:id="658461114">
      <w:bodyDiv w:val="1"/>
      <w:marLeft w:val="0"/>
      <w:marRight w:val="0"/>
      <w:marTop w:val="0"/>
      <w:marBottom w:val="0"/>
      <w:divBdr>
        <w:top w:val="none" w:sz="0" w:space="0" w:color="auto"/>
        <w:left w:val="none" w:sz="0" w:space="0" w:color="auto"/>
        <w:bottom w:val="none" w:sz="0" w:space="0" w:color="auto"/>
        <w:right w:val="none" w:sz="0" w:space="0" w:color="auto"/>
      </w:divBdr>
    </w:div>
    <w:div w:id="665206027">
      <w:bodyDiv w:val="1"/>
      <w:marLeft w:val="0"/>
      <w:marRight w:val="0"/>
      <w:marTop w:val="0"/>
      <w:marBottom w:val="0"/>
      <w:divBdr>
        <w:top w:val="none" w:sz="0" w:space="0" w:color="auto"/>
        <w:left w:val="none" w:sz="0" w:space="0" w:color="auto"/>
        <w:bottom w:val="none" w:sz="0" w:space="0" w:color="auto"/>
        <w:right w:val="none" w:sz="0" w:space="0" w:color="auto"/>
      </w:divBdr>
    </w:div>
    <w:div w:id="669018949">
      <w:bodyDiv w:val="1"/>
      <w:marLeft w:val="0"/>
      <w:marRight w:val="0"/>
      <w:marTop w:val="0"/>
      <w:marBottom w:val="0"/>
      <w:divBdr>
        <w:top w:val="none" w:sz="0" w:space="0" w:color="auto"/>
        <w:left w:val="none" w:sz="0" w:space="0" w:color="auto"/>
        <w:bottom w:val="none" w:sz="0" w:space="0" w:color="auto"/>
        <w:right w:val="none" w:sz="0" w:space="0" w:color="auto"/>
      </w:divBdr>
    </w:div>
    <w:div w:id="684210797">
      <w:bodyDiv w:val="1"/>
      <w:marLeft w:val="0"/>
      <w:marRight w:val="0"/>
      <w:marTop w:val="0"/>
      <w:marBottom w:val="0"/>
      <w:divBdr>
        <w:top w:val="none" w:sz="0" w:space="0" w:color="auto"/>
        <w:left w:val="none" w:sz="0" w:space="0" w:color="auto"/>
        <w:bottom w:val="none" w:sz="0" w:space="0" w:color="auto"/>
        <w:right w:val="none" w:sz="0" w:space="0" w:color="auto"/>
      </w:divBdr>
    </w:div>
    <w:div w:id="685640351">
      <w:bodyDiv w:val="1"/>
      <w:marLeft w:val="0"/>
      <w:marRight w:val="0"/>
      <w:marTop w:val="0"/>
      <w:marBottom w:val="0"/>
      <w:divBdr>
        <w:top w:val="none" w:sz="0" w:space="0" w:color="auto"/>
        <w:left w:val="none" w:sz="0" w:space="0" w:color="auto"/>
        <w:bottom w:val="none" w:sz="0" w:space="0" w:color="auto"/>
        <w:right w:val="none" w:sz="0" w:space="0" w:color="auto"/>
      </w:divBdr>
    </w:div>
    <w:div w:id="691496024">
      <w:bodyDiv w:val="1"/>
      <w:marLeft w:val="0"/>
      <w:marRight w:val="0"/>
      <w:marTop w:val="0"/>
      <w:marBottom w:val="0"/>
      <w:divBdr>
        <w:top w:val="none" w:sz="0" w:space="0" w:color="auto"/>
        <w:left w:val="none" w:sz="0" w:space="0" w:color="auto"/>
        <w:bottom w:val="none" w:sz="0" w:space="0" w:color="auto"/>
        <w:right w:val="none" w:sz="0" w:space="0" w:color="auto"/>
      </w:divBdr>
    </w:div>
    <w:div w:id="693968808">
      <w:bodyDiv w:val="1"/>
      <w:marLeft w:val="0"/>
      <w:marRight w:val="0"/>
      <w:marTop w:val="0"/>
      <w:marBottom w:val="0"/>
      <w:divBdr>
        <w:top w:val="none" w:sz="0" w:space="0" w:color="auto"/>
        <w:left w:val="none" w:sz="0" w:space="0" w:color="auto"/>
        <w:bottom w:val="none" w:sz="0" w:space="0" w:color="auto"/>
        <w:right w:val="none" w:sz="0" w:space="0" w:color="auto"/>
      </w:divBdr>
      <w:divsChild>
        <w:div w:id="105544903">
          <w:marLeft w:val="547"/>
          <w:marRight w:val="0"/>
          <w:marTop w:val="0"/>
          <w:marBottom w:val="0"/>
          <w:divBdr>
            <w:top w:val="none" w:sz="0" w:space="0" w:color="auto"/>
            <w:left w:val="none" w:sz="0" w:space="0" w:color="auto"/>
            <w:bottom w:val="none" w:sz="0" w:space="0" w:color="auto"/>
            <w:right w:val="none" w:sz="0" w:space="0" w:color="auto"/>
          </w:divBdr>
        </w:div>
        <w:div w:id="465780364">
          <w:marLeft w:val="547"/>
          <w:marRight w:val="0"/>
          <w:marTop w:val="0"/>
          <w:marBottom w:val="0"/>
          <w:divBdr>
            <w:top w:val="none" w:sz="0" w:space="0" w:color="auto"/>
            <w:left w:val="none" w:sz="0" w:space="0" w:color="auto"/>
            <w:bottom w:val="none" w:sz="0" w:space="0" w:color="auto"/>
            <w:right w:val="none" w:sz="0" w:space="0" w:color="auto"/>
          </w:divBdr>
        </w:div>
        <w:div w:id="1056008280">
          <w:marLeft w:val="547"/>
          <w:marRight w:val="0"/>
          <w:marTop w:val="0"/>
          <w:marBottom w:val="0"/>
          <w:divBdr>
            <w:top w:val="none" w:sz="0" w:space="0" w:color="auto"/>
            <w:left w:val="none" w:sz="0" w:space="0" w:color="auto"/>
            <w:bottom w:val="none" w:sz="0" w:space="0" w:color="auto"/>
            <w:right w:val="none" w:sz="0" w:space="0" w:color="auto"/>
          </w:divBdr>
        </w:div>
      </w:divsChild>
    </w:div>
    <w:div w:id="698353753">
      <w:bodyDiv w:val="1"/>
      <w:marLeft w:val="0"/>
      <w:marRight w:val="0"/>
      <w:marTop w:val="0"/>
      <w:marBottom w:val="0"/>
      <w:divBdr>
        <w:top w:val="none" w:sz="0" w:space="0" w:color="auto"/>
        <w:left w:val="none" w:sz="0" w:space="0" w:color="auto"/>
        <w:bottom w:val="none" w:sz="0" w:space="0" w:color="auto"/>
        <w:right w:val="none" w:sz="0" w:space="0" w:color="auto"/>
      </w:divBdr>
    </w:div>
    <w:div w:id="698506168">
      <w:bodyDiv w:val="1"/>
      <w:marLeft w:val="0"/>
      <w:marRight w:val="0"/>
      <w:marTop w:val="0"/>
      <w:marBottom w:val="0"/>
      <w:divBdr>
        <w:top w:val="none" w:sz="0" w:space="0" w:color="auto"/>
        <w:left w:val="none" w:sz="0" w:space="0" w:color="auto"/>
        <w:bottom w:val="none" w:sz="0" w:space="0" w:color="auto"/>
        <w:right w:val="none" w:sz="0" w:space="0" w:color="auto"/>
      </w:divBdr>
    </w:div>
    <w:div w:id="699428310">
      <w:bodyDiv w:val="1"/>
      <w:marLeft w:val="0"/>
      <w:marRight w:val="0"/>
      <w:marTop w:val="0"/>
      <w:marBottom w:val="0"/>
      <w:divBdr>
        <w:top w:val="none" w:sz="0" w:space="0" w:color="auto"/>
        <w:left w:val="none" w:sz="0" w:space="0" w:color="auto"/>
        <w:bottom w:val="none" w:sz="0" w:space="0" w:color="auto"/>
        <w:right w:val="none" w:sz="0" w:space="0" w:color="auto"/>
      </w:divBdr>
    </w:div>
    <w:div w:id="703557075">
      <w:bodyDiv w:val="1"/>
      <w:marLeft w:val="0"/>
      <w:marRight w:val="0"/>
      <w:marTop w:val="0"/>
      <w:marBottom w:val="0"/>
      <w:divBdr>
        <w:top w:val="none" w:sz="0" w:space="0" w:color="auto"/>
        <w:left w:val="none" w:sz="0" w:space="0" w:color="auto"/>
        <w:bottom w:val="none" w:sz="0" w:space="0" w:color="auto"/>
        <w:right w:val="none" w:sz="0" w:space="0" w:color="auto"/>
      </w:divBdr>
    </w:div>
    <w:div w:id="704326534">
      <w:bodyDiv w:val="1"/>
      <w:marLeft w:val="0"/>
      <w:marRight w:val="0"/>
      <w:marTop w:val="0"/>
      <w:marBottom w:val="0"/>
      <w:divBdr>
        <w:top w:val="none" w:sz="0" w:space="0" w:color="auto"/>
        <w:left w:val="none" w:sz="0" w:space="0" w:color="auto"/>
        <w:bottom w:val="none" w:sz="0" w:space="0" w:color="auto"/>
        <w:right w:val="none" w:sz="0" w:space="0" w:color="auto"/>
      </w:divBdr>
    </w:div>
    <w:div w:id="706372277">
      <w:bodyDiv w:val="1"/>
      <w:marLeft w:val="0"/>
      <w:marRight w:val="0"/>
      <w:marTop w:val="0"/>
      <w:marBottom w:val="0"/>
      <w:divBdr>
        <w:top w:val="none" w:sz="0" w:space="0" w:color="auto"/>
        <w:left w:val="none" w:sz="0" w:space="0" w:color="auto"/>
        <w:bottom w:val="none" w:sz="0" w:space="0" w:color="auto"/>
        <w:right w:val="none" w:sz="0" w:space="0" w:color="auto"/>
      </w:divBdr>
    </w:div>
    <w:div w:id="708385423">
      <w:bodyDiv w:val="1"/>
      <w:marLeft w:val="0"/>
      <w:marRight w:val="0"/>
      <w:marTop w:val="0"/>
      <w:marBottom w:val="0"/>
      <w:divBdr>
        <w:top w:val="none" w:sz="0" w:space="0" w:color="auto"/>
        <w:left w:val="none" w:sz="0" w:space="0" w:color="auto"/>
        <w:bottom w:val="none" w:sz="0" w:space="0" w:color="auto"/>
        <w:right w:val="none" w:sz="0" w:space="0" w:color="auto"/>
      </w:divBdr>
    </w:div>
    <w:div w:id="711341466">
      <w:bodyDiv w:val="1"/>
      <w:marLeft w:val="0"/>
      <w:marRight w:val="0"/>
      <w:marTop w:val="0"/>
      <w:marBottom w:val="0"/>
      <w:divBdr>
        <w:top w:val="none" w:sz="0" w:space="0" w:color="auto"/>
        <w:left w:val="none" w:sz="0" w:space="0" w:color="auto"/>
        <w:bottom w:val="none" w:sz="0" w:space="0" w:color="auto"/>
        <w:right w:val="none" w:sz="0" w:space="0" w:color="auto"/>
      </w:divBdr>
    </w:div>
    <w:div w:id="713315605">
      <w:bodyDiv w:val="1"/>
      <w:marLeft w:val="0"/>
      <w:marRight w:val="0"/>
      <w:marTop w:val="0"/>
      <w:marBottom w:val="0"/>
      <w:divBdr>
        <w:top w:val="none" w:sz="0" w:space="0" w:color="auto"/>
        <w:left w:val="none" w:sz="0" w:space="0" w:color="auto"/>
        <w:bottom w:val="none" w:sz="0" w:space="0" w:color="auto"/>
        <w:right w:val="none" w:sz="0" w:space="0" w:color="auto"/>
      </w:divBdr>
    </w:div>
    <w:div w:id="714236423">
      <w:bodyDiv w:val="1"/>
      <w:marLeft w:val="0"/>
      <w:marRight w:val="0"/>
      <w:marTop w:val="0"/>
      <w:marBottom w:val="0"/>
      <w:divBdr>
        <w:top w:val="none" w:sz="0" w:space="0" w:color="auto"/>
        <w:left w:val="none" w:sz="0" w:space="0" w:color="auto"/>
        <w:bottom w:val="none" w:sz="0" w:space="0" w:color="auto"/>
        <w:right w:val="none" w:sz="0" w:space="0" w:color="auto"/>
      </w:divBdr>
    </w:div>
    <w:div w:id="720439786">
      <w:bodyDiv w:val="1"/>
      <w:marLeft w:val="0"/>
      <w:marRight w:val="0"/>
      <w:marTop w:val="0"/>
      <w:marBottom w:val="0"/>
      <w:divBdr>
        <w:top w:val="none" w:sz="0" w:space="0" w:color="auto"/>
        <w:left w:val="none" w:sz="0" w:space="0" w:color="auto"/>
        <w:bottom w:val="none" w:sz="0" w:space="0" w:color="auto"/>
        <w:right w:val="none" w:sz="0" w:space="0" w:color="auto"/>
      </w:divBdr>
    </w:div>
    <w:div w:id="720903795">
      <w:bodyDiv w:val="1"/>
      <w:marLeft w:val="0"/>
      <w:marRight w:val="0"/>
      <w:marTop w:val="0"/>
      <w:marBottom w:val="0"/>
      <w:divBdr>
        <w:top w:val="none" w:sz="0" w:space="0" w:color="auto"/>
        <w:left w:val="none" w:sz="0" w:space="0" w:color="auto"/>
        <w:bottom w:val="none" w:sz="0" w:space="0" w:color="auto"/>
        <w:right w:val="none" w:sz="0" w:space="0" w:color="auto"/>
      </w:divBdr>
    </w:div>
    <w:div w:id="736979317">
      <w:bodyDiv w:val="1"/>
      <w:marLeft w:val="0"/>
      <w:marRight w:val="0"/>
      <w:marTop w:val="0"/>
      <w:marBottom w:val="0"/>
      <w:divBdr>
        <w:top w:val="none" w:sz="0" w:space="0" w:color="auto"/>
        <w:left w:val="none" w:sz="0" w:space="0" w:color="auto"/>
        <w:bottom w:val="none" w:sz="0" w:space="0" w:color="auto"/>
        <w:right w:val="none" w:sz="0" w:space="0" w:color="auto"/>
      </w:divBdr>
    </w:div>
    <w:div w:id="740442256">
      <w:bodyDiv w:val="1"/>
      <w:marLeft w:val="0"/>
      <w:marRight w:val="0"/>
      <w:marTop w:val="0"/>
      <w:marBottom w:val="0"/>
      <w:divBdr>
        <w:top w:val="none" w:sz="0" w:space="0" w:color="auto"/>
        <w:left w:val="none" w:sz="0" w:space="0" w:color="auto"/>
        <w:bottom w:val="none" w:sz="0" w:space="0" w:color="auto"/>
        <w:right w:val="none" w:sz="0" w:space="0" w:color="auto"/>
      </w:divBdr>
    </w:div>
    <w:div w:id="741414782">
      <w:bodyDiv w:val="1"/>
      <w:marLeft w:val="0"/>
      <w:marRight w:val="0"/>
      <w:marTop w:val="0"/>
      <w:marBottom w:val="0"/>
      <w:divBdr>
        <w:top w:val="none" w:sz="0" w:space="0" w:color="auto"/>
        <w:left w:val="none" w:sz="0" w:space="0" w:color="auto"/>
        <w:bottom w:val="none" w:sz="0" w:space="0" w:color="auto"/>
        <w:right w:val="none" w:sz="0" w:space="0" w:color="auto"/>
      </w:divBdr>
    </w:div>
    <w:div w:id="741831636">
      <w:bodyDiv w:val="1"/>
      <w:marLeft w:val="0"/>
      <w:marRight w:val="0"/>
      <w:marTop w:val="0"/>
      <w:marBottom w:val="0"/>
      <w:divBdr>
        <w:top w:val="none" w:sz="0" w:space="0" w:color="auto"/>
        <w:left w:val="none" w:sz="0" w:space="0" w:color="auto"/>
        <w:bottom w:val="none" w:sz="0" w:space="0" w:color="auto"/>
        <w:right w:val="none" w:sz="0" w:space="0" w:color="auto"/>
      </w:divBdr>
    </w:div>
    <w:div w:id="743380784">
      <w:bodyDiv w:val="1"/>
      <w:marLeft w:val="0"/>
      <w:marRight w:val="0"/>
      <w:marTop w:val="0"/>
      <w:marBottom w:val="0"/>
      <w:divBdr>
        <w:top w:val="none" w:sz="0" w:space="0" w:color="auto"/>
        <w:left w:val="none" w:sz="0" w:space="0" w:color="auto"/>
        <w:bottom w:val="none" w:sz="0" w:space="0" w:color="auto"/>
        <w:right w:val="none" w:sz="0" w:space="0" w:color="auto"/>
      </w:divBdr>
    </w:div>
    <w:div w:id="744844630">
      <w:bodyDiv w:val="1"/>
      <w:marLeft w:val="0"/>
      <w:marRight w:val="0"/>
      <w:marTop w:val="0"/>
      <w:marBottom w:val="0"/>
      <w:divBdr>
        <w:top w:val="none" w:sz="0" w:space="0" w:color="auto"/>
        <w:left w:val="none" w:sz="0" w:space="0" w:color="auto"/>
        <w:bottom w:val="none" w:sz="0" w:space="0" w:color="auto"/>
        <w:right w:val="none" w:sz="0" w:space="0" w:color="auto"/>
      </w:divBdr>
    </w:div>
    <w:div w:id="746654854">
      <w:bodyDiv w:val="1"/>
      <w:marLeft w:val="0"/>
      <w:marRight w:val="0"/>
      <w:marTop w:val="0"/>
      <w:marBottom w:val="0"/>
      <w:divBdr>
        <w:top w:val="none" w:sz="0" w:space="0" w:color="auto"/>
        <w:left w:val="none" w:sz="0" w:space="0" w:color="auto"/>
        <w:bottom w:val="none" w:sz="0" w:space="0" w:color="auto"/>
        <w:right w:val="none" w:sz="0" w:space="0" w:color="auto"/>
      </w:divBdr>
    </w:div>
    <w:div w:id="752943263">
      <w:bodyDiv w:val="1"/>
      <w:marLeft w:val="0"/>
      <w:marRight w:val="0"/>
      <w:marTop w:val="0"/>
      <w:marBottom w:val="0"/>
      <w:divBdr>
        <w:top w:val="none" w:sz="0" w:space="0" w:color="auto"/>
        <w:left w:val="none" w:sz="0" w:space="0" w:color="auto"/>
        <w:bottom w:val="none" w:sz="0" w:space="0" w:color="auto"/>
        <w:right w:val="none" w:sz="0" w:space="0" w:color="auto"/>
      </w:divBdr>
    </w:div>
    <w:div w:id="755595390">
      <w:bodyDiv w:val="1"/>
      <w:marLeft w:val="0"/>
      <w:marRight w:val="0"/>
      <w:marTop w:val="0"/>
      <w:marBottom w:val="0"/>
      <w:divBdr>
        <w:top w:val="none" w:sz="0" w:space="0" w:color="auto"/>
        <w:left w:val="none" w:sz="0" w:space="0" w:color="auto"/>
        <w:bottom w:val="none" w:sz="0" w:space="0" w:color="auto"/>
        <w:right w:val="none" w:sz="0" w:space="0" w:color="auto"/>
      </w:divBdr>
    </w:div>
    <w:div w:id="757407820">
      <w:bodyDiv w:val="1"/>
      <w:marLeft w:val="0"/>
      <w:marRight w:val="0"/>
      <w:marTop w:val="0"/>
      <w:marBottom w:val="0"/>
      <w:divBdr>
        <w:top w:val="none" w:sz="0" w:space="0" w:color="auto"/>
        <w:left w:val="none" w:sz="0" w:space="0" w:color="auto"/>
        <w:bottom w:val="none" w:sz="0" w:space="0" w:color="auto"/>
        <w:right w:val="none" w:sz="0" w:space="0" w:color="auto"/>
      </w:divBdr>
    </w:div>
    <w:div w:id="759132862">
      <w:bodyDiv w:val="1"/>
      <w:marLeft w:val="0"/>
      <w:marRight w:val="0"/>
      <w:marTop w:val="0"/>
      <w:marBottom w:val="0"/>
      <w:divBdr>
        <w:top w:val="none" w:sz="0" w:space="0" w:color="auto"/>
        <w:left w:val="none" w:sz="0" w:space="0" w:color="auto"/>
        <w:bottom w:val="none" w:sz="0" w:space="0" w:color="auto"/>
        <w:right w:val="none" w:sz="0" w:space="0" w:color="auto"/>
      </w:divBdr>
    </w:div>
    <w:div w:id="759839003">
      <w:bodyDiv w:val="1"/>
      <w:marLeft w:val="0"/>
      <w:marRight w:val="0"/>
      <w:marTop w:val="0"/>
      <w:marBottom w:val="0"/>
      <w:divBdr>
        <w:top w:val="none" w:sz="0" w:space="0" w:color="auto"/>
        <w:left w:val="none" w:sz="0" w:space="0" w:color="auto"/>
        <w:bottom w:val="none" w:sz="0" w:space="0" w:color="auto"/>
        <w:right w:val="none" w:sz="0" w:space="0" w:color="auto"/>
      </w:divBdr>
    </w:div>
    <w:div w:id="761799894">
      <w:bodyDiv w:val="1"/>
      <w:marLeft w:val="0"/>
      <w:marRight w:val="0"/>
      <w:marTop w:val="0"/>
      <w:marBottom w:val="0"/>
      <w:divBdr>
        <w:top w:val="none" w:sz="0" w:space="0" w:color="auto"/>
        <w:left w:val="none" w:sz="0" w:space="0" w:color="auto"/>
        <w:bottom w:val="none" w:sz="0" w:space="0" w:color="auto"/>
        <w:right w:val="none" w:sz="0" w:space="0" w:color="auto"/>
      </w:divBdr>
    </w:div>
    <w:div w:id="763956543">
      <w:bodyDiv w:val="1"/>
      <w:marLeft w:val="0"/>
      <w:marRight w:val="0"/>
      <w:marTop w:val="0"/>
      <w:marBottom w:val="0"/>
      <w:divBdr>
        <w:top w:val="none" w:sz="0" w:space="0" w:color="auto"/>
        <w:left w:val="none" w:sz="0" w:space="0" w:color="auto"/>
        <w:bottom w:val="none" w:sz="0" w:space="0" w:color="auto"/>
        <w:right w:val="none" w:sz="0" w:space="0" w:color="auto"/>
      </w:divBdr>
    </w:div>
    <w:div w:id="764350634">
      <w:bodyDiv w:val="1"/>
      <w:marLeft w:val="0"/>
      <w:marRight w:val="0"/>
      <w:marTop w:val="0"/>
      <w:marBottom w:val="0"/>
      <w:divBdr>
        <w:top w:val="none" w:sz="0" w:space="0" w:color="auto"/>
        <w:left w:val="none" w:sz="0" w:space="0" w:color="auto"/>
        <w:bottom w:val="none" w:sz="0" w:space="0" w:color="auto"/>
        <w:right w:val="none" w:sz="0" w:space="0" w:color="auto"/>
      </w:divBdr>
    </w:div>
    <w:div w:id="767893664">
      <w:bodyDiv w:val="1"/>
      <w:marLeft w:val="0"/>
      <w:marRight w:val="0"/>
      <w:marTop w:val="0"/>
      <w:marBottom w:val="0"/>
      <w:divBdr>
        <w:top w:val="none" w:sz="0" w:space="0" w:color="auto"/>
        <w:left w:val="none" w:sz="0" w:space="0" w:color="auto"/>
        <w:bottom w:val="none" w:sz="0" w:space="0" w:color="auto"/>
        <w:right w:val="none" w:sz="0" w:space="0" w:color="auto"/>
      </w:divBdr>
    </w:div>
    <w:div w:id="771899923">
      <w:bodyDiv w:val="1"/>
      <w:marLeft w:val="0"/>
      <w:marRight w:val="0"/>
      <w:marTop w:val="0"/>
      <w:marBottom w:val="0"/>
      <w:divBdr>
        <w:top w:val="none" w:sz="0" w:space="0" w:color="auto"/>
        <w:left w:val="none" w:sz="0" w:space="0" w:color="auto"/>
        <w:bottom w:val="none" w:sz="0" w:space="0" w:color="auto"/>
        <w:right w:val="none" w:sz="0" w:space="0" w:color="auto"/>
      </w:divBdr>
    </w:div>
    <w:div w:id="773742139">
      <w:bodyDiv w:val="1"/>
      <w:marLeft w:val="0"/>
      <w:marRight w:val="0"/>
      <w:marTop w:val="0"/>
      <w:marBottom w:val="0"/>
      <w:divBdr>
        <w:top w:val="none" w:sz="0" w:space="0" w:color="auto"/>
        <w:left w:val="none" w:sz="0" w:space="0" w:color="auto"/>
        <w:bottom w:val="none" w:sz="0" w:space="0" w:color="auto"/>
        <w:right w:val="none" w:sz="0" w:space="0" w:color="auto"/>
      </w:divBdr>
    </w:div>
    <w:div w:id="775563519">
      <w:bodyDiv w:val="1"/>
      <w:marLeft w:val="0"/>
      <w:marRight w:val="0"/>
      <w:marTop w:val="0"/>
      <w:marBottom w:val="0"/>
      <w:divBdr>
        <w:top w:val="none" w:sz="0" w:space="0" w:color="auto"/>
        <w:left w:val="none" w:sz="0" w:space="0" w:color="auto"/>
        <w:bottom w:val="none" w:sz="0" w:space="0" w:color="auto"/>
        <w:right w:val="none" w:sz="0" w:space="0" w:color="auto"/>
      </w:divBdr>
    </w:div>
    <w:div w:id="781192675">
      <w:bodyDiv w:val="1"/>
      <w:marLeft w:val="0"/>
      <w:marRight w:val="0"/>
      <w:marTop w:val="0"/>
      <w:marBottom w:val="0"/>
      <w:divBdr>
        <w:top w:val="none" w:sz="0" w:space="0" w:color="auto"/>
        <w:left w:val="none" w:sz="0" w:space="0" w:color="auto"/>
        <w:bottom w:val="none" w:sz="0" w:space="0" w:color="auto"/>
        <w:right w:val="none" w:sz="0" w:space="0" w:color="auto"/>
      </w:divBdr>
      <w:divsChild>
        <w:div w:id="1113595954">
          <w:marLeft w:val="547"/>
          <w:marRight w:val="0"/>
          <w:marTop w:val="0"/>
          <w:marBottom w:val="0"/>
          <w:divBdr>
            <w:top w:val="none" w:sz="0" w:space="0" w:color="auto"/>
            <w:left w:val="none" w:sz="0" w:space="0" w:color="auto"/>
            <w:bottom w:val="none" w:sz="0" w:space="0" w:color="auto"/>
            <w:right w:val="none" w:sz="0" w:space="0" w:color="auto"/>
          </w:divBdr>
        </w:div>
      </w:divsChild>
    </w:div>
    <w:div w:id="785730835">
      <w:bodyDiv w:val="1"/>
      <w:marLeft w:val="0"/>
      <w:marRight w:val="0"/>
      <w:marTop w:val="0"/>
      <w:marBottom w:val="0"/>
      <w:divBdr>
        <w:top w:val="none" w:sz="0" w:space="0" w:color="auto"/>
        <w:left w:val="none" w:sz="0" w:space="0" w:color="auto"/>
        <w:bottom w:val="none" w:sz="0" w:space="0" w:color="auto"/>
        <w:right w:val="none" w:sz="0" w:space="0" w:color="auto"/>
      </w:divBdr>
    </w:div>
    <w:div w:id="786317764">
      <w:bodyDiv w:val="1"/>
      <w:marLeft w:val="0"/>
      <w:marRight w:val="0"/>
      <w:marTop w:val="0"/>
      <w:marBottom w:val="0"/>
      <w:divBdr>
        <w:top w:val="none" w:sz="0" w:space="0" w:color="auto"/>
        <w:left w:val="none" w:sz="0" w:space="0" w:color="auto"/>
        <w:bottom w:val="none" w:sz="0" w:space="0" w:color="auto"/>
        <w:right w:val="none" w:sz="0" w:space="0" w:color="auto"/>
      </w:divBdr>
    </w:div>
    <w:div w:id="787546470">
      <w:bodyDiv w:val="1"/>
      <w:marLeft w:val="0"/>
      <w:marRight w:val="0"/>
      <w:marTop w:val="0"/>
      <w:marBottom w:val="0"/>
      <w:divBdr>
        <w:top w:val="none" w:sz="0" w:space="0" w:color="auto"/>
        <w:left w:val="none" w:sz="0" w:space="0" w:color="auto"/>
        <w:bottom w:val="none" w:sz="0" w:space="0" w:color="auto"/>
        <w:right w:val="none" w:sz="0" w:space="0" w:color="auto"/>
      </w:divBdr>
    </w:div>
    <w:div w:id="791359125">
      <w:bodyDiv w:val="1"/>
      <w:marLeft w:val="0"/>
      <w:marRight w:val="0"/>
      <w:marTop w:val="0"/>
      <w:marBottom w:val="0"/>
      <w:divBdr>
        <w:top w:val="none" w:sz="0" w:space="0" w:color="auto"/>
        <w:left w:val="none" w:sz="0" w:space="0" w:color="auto"/>
        <w:bottom w:val="none" w:sz="0" w:space="0" w:color="auto"/>
        <w:right w:val="none" w:sz="0" w:space="0" w:color="auto"/>
      </w:divBdr>
    </w:div>
    <w:div w:id="793867600">
      <w:bodyDiv w:val="1"/>
      <w:marLeft w:val="0"/>
      <w:marRight w:val="0"/>
      <w:marTop w:val="0"/>
      <w:marBottom w:val="0"/>
      <w:divBdr>
        <w:top w:val="none" w:sz="0" w:space="0" w:color="auto"/>
        <w:left w:val="none" w:sz="0" w:space="0" w:color="auto"/>
        <w:bottom w:val="none" w:sz="0" w:space="0" w:color="auto"/>
        <w:right w:val="none" w:sz="0" w:space="0" w:color="auto"/>
      </w:divBdr>
    </w:div>
    <w:div w:id="797063190">
      <w:bodyDiv w:val="1"/>
      <w:marLeft w:val="0"/>
      <w:marRight w:val="0"/>
      <w:marTop w:val="0"/>
      <w:marBottom w:val="0"/>
      <w:divBdr>
        <w:top w:val="none" w:sz="0" w:space="0" w:color="auto"/>
        <w:left w:val="none" w:sz="0" w:space="0" w:color="auto"/>
        <w:bottom w:val="none" w:sz="0" w:space="0" w:color="auto"/>
        <w:right w:val="none" w:sz="0" w:space="0" w:color="auto"/>
      </w:divBdr>
    </w:div>
    <w:div w:id="797071769">
      <w:bodyDiv w:val="1"/>
      <w:marLeft w:val="0"/>
      <w:marRight w:val="0"/>
      <w:marTop w:val="0"/>
      <w:marBottom w:val="0"/>
      <w:divBdr>
        <w:top w:val="none" w:sz="0" w:space="0" w:color="auto"/>
        <w:left w:val="none" w:sz="0" w:space="0" w:color="auto"/>
        <w:bottom w:val="none" w:sz="0" w:space="0" w:color="auto"/>
        <w:right w:val="none" w:sz="0" w:space="0" w:color="auto"/>
      </w:divBdr>
    </w:div>
    <w:div w:id="797843650">
      <w:bodyDiv w:val="1"/>
      <w:marLeft w:val="0"/>
      <w:marRight w:val="0"/>
      <w:marTop w:val="0"/>
      <w:marBottom w:val="0"/>
      <w:divBdr>
        <w:top w:val="none" w:sz="0" w:space="0" w:color="auto"/>
        <w:left w:val="none" w:sz="0" w:space="0" w:color="auto"/>
        <w:bottom w:val="none" w:sz="0" w:space="0" w:color="auto"/>
        <w:right w:val="none" w:sz="0" w:space="0" w:color="auto"/>
      </w:divBdr>
    </w:div>
    <w:div w:id="802965493">
      <w:bodyDiv w:val="1"/>
      <w:marLeft w:val="0"/>
      <w:marRight w:val="0"/>
      <w:marTop w:val="0"/>
      <w:marBottom w:val="0"/>
      <w:divBdr>
        <w:top w:val="none" w:sz="0" w:space="0" w:color="auto"/>
        <w:left w:val="none" w:sz="0" w:space="0" w:color="auto"/>
        <w:bottom w:val="none" w:sz="0" w:space="0" w:color="auto"/>
        <w:right w:val="none" w:sz="0" w:space="0" w:color="auto"/>
      </w:divBdr>
    </w:div>
    <w:div w:id="804006843">
      <w:bodyDiv w:val="1"/>
      <w:marLeft w:val="0"/>
      <w:marRight w:val="0"/>
      <w:marTop w:val="0"/>
      <w:marBottom w:val="0"/>
      <w:divBdr>
        <w:top w:val="none" w:sz="0" w:space="0" w:color="auto"/>
        <w:left w:val="none" w:sz="0" w:space="0" w:color="auto"/>
        <w:bottom w:val="none" w:sz="0" w:space="0" w:color="auto"/>
        <w:right w:val="none" w:sz="0" w:space="0" w:color="auto"/>
      </w:divBdr>
    </w:div>
    <w:div w:id="805925850">
      <w:bodyDiv w:val="1"/>
      <w:marLeft w:val="0"/>
      <w:marRight w:val="0"/>
      <w:marTop w:val="0"/>
      <w:marBottom w:val="0"/>
      <w:divBdr>
        <w:top w:val="none" w:sz="0" w:space="0" w:color="auto"/>
        <w:left w:val="none" w:sz="0" w:space="0" w:color="auto"/>
        <w:bottom w:val="none" w:sz="0" w:space="0" w:color="auto"/>
        <w:right w:val="none" w:sz="0" w:space="0" w:color="auto"/>
      </w:divBdr>
    </w:div>
    <w:div w:id="808010457">
      <w:bodyDiv w:val="1"/>
      <w:marLeft w:val="0"/>
      <w:marRight w:val="0"/>
      <w:marTop w:val="0"/>
      <w:marBottom w:val="0"/>
      <w:divBdr>
        <w:top w:val="none" w:sz="0" w:space="0" w:color="auto"/>
        <w:left w:val="none" w:sz="0" w:space="0" w:color="auto"/>
        <w:bottom w:val="none" w:sz="0" w:space="0" w:color="auto"/>
        <w:right w:val="none" w:sz="0" w:space="0" w:color="auto"/>
      </w:divBdr>
    </w:div>
    <w:div w:id="811557730">
      <w:bodyDiv w:val="1"/>
      <w:marLeft w:val="0"/>
      <w:marRight w:val="0"/>
      <w:marTop w:val="0"/>
      <w:marBottom w:val="0"/>
      <w:divBdr>
        <w:top w:val="none" w:sz="0" w:space="0" w:color="auto"/>
        <w:left w:val="none" w:sz="0" w:space="0" w:color="auto"/>
        <w:bottom w:val="none" w:sz="0" w:space="0" w:color="auto"/>
        <w:right w:val="none" w:sz="0" w:space="0" w:color="auto"/>
      </w:divBdr>
    </w:div>
    <w:div w:id="813107871">
      <w:bodyDiv w:val="1"/>
      <w:marLeft w:val="0"/>
      <w:marRight w:val="0"/>
      <w:marTop w:val="0"/>
      <w:marBottom w:val="0"/>
      <w:divBdr>
        <w:top w:val="none" w:sz="0" w:space="0" w:color="auto"/>
        <w:left w:val="none" w:sz="0" w:space="0" w:color="auto"/>
        <w:bottom w:val="none" w:sz="0" w:space="0" w:color="auto"/>
        <w:right w:val="none" w:sz="0" w:space="0" w:color="auto"/>
      </w:divBdr>
    </w:div>
    <w:div w:id="817649124">
      <w:bodyDiv w:val="1"/>
      <w:marLeft w:val="0"/>
      <w:marRight w:val="0"/>
      <w:marTop w:val="0"/>
      <w:marBottom w:val="0"/>
      <w:divBdr>
        <w:top w:val="none" w:sz="0" w:space="0" w:color="auto"/>
        <w:left w:val="none" w:sz="0" w:space="0" w:color="auto"/>
        <w:bottom w:val="none" w:sz="0" w:space="0" w:color="auto"/>
        <w:right w:val="none" w:sz="0" w:space="0" w:color="auto"/>
      </w:divBdr>
    </w:div>
    <w:div w:id="829445102">
      <w:bodyDiv w:val="1"/>
      <w:marLeft w:val="0"/>
      <w:marRight w:val="0"/>
      <w:marTop w:val="0"/>
      <w:marBottom w:val="0"/>
      <w:divBdr>
        <w:top w:val="none" w:sz="0" w:space="0" w:color="auto"/>
        <w:left w:val="none" w:sz="0" w:space="0" w:color="auto"/>
        <w:bottom w:val="none" w:sz="0" w:space="0" w:color="auto"/>
        <w:right w:val="none" w:sz="0" w:space="0" w:color="auto"/>
      </w:divBdr>
    </w:div>
    <w:div w:id="829751775">
      <w:bodyDiv w:val="1"/>
      <w:marLeft w:val="0"/>
      <w:marRight w:val="0"/>
      <w:marTop w:val="0"/>
      <w:marBottom w:val="0"/>
      <w:divBdr>
        <w:top w:val="none" w:sz="0" w:space="0" w:color="auto"/>
        <w:left w:val="none" w:sz="0" w:space="0" w:color="auto"/>
        <w:bottom w:val="none" w:sz="0" w:space="0" w:color="auto"/>
        <w:right w:val="none" w:sz="0" w:space="0" w:color="auto"/>
      </w:divBdr>
    </w:div>
    <w:div w:id="831793083">
      <w:bodyDiv w:val="1"/>
      <w:marLeft w:val="0"/>
      <w:marRight w:val="0"/>
      <w:marTop w:val="0"/>
      <w:marBottom w:val="0"/>
      <w:divBdr>
        <w:top w:val="none" w:sz="0" w:space="0" w:color="auto"/>
        <w:left w:val="none" w:sz="0" w:space="0" w:color="auto"/>
        <w:bottom w:val="none" w:sz="0" w:space="0" w:color="auto"/>
        <w:right w:val="none" w:sz="0" w:space="0" w:color="auto"/>
      </w:divBdr>
    </w:div>
    <w:div w:id="834107198">
      <w:bodyDiv w:val="1"/>
      <w:marLeft w:val="0"/>
      <w:marRight w:val="0"/>
      <w:marTop w:val="0"/>
      <w:marBottom w:val="0"/>
      <w:divBdr>
        <w:top w:val="none" w:sz="0" w:space="0" w:color="auto"/>
        <w:left w:val="none" w:sz="0" w:space="0" w:color="auto"/>
        <w:bottom w:val="none" w:sz="0" w:space="0" w:color="auto"/>
        <w:right w:val="none" w:sz="0" w:space="0" w:color="auto"/>
      </w:divBdr>
    </w:div>
    <w:div w:id="839003243">
      <w:bodyDiv w:val="1"/>
      <w:marLeft w:val="0"/>
      <w:marRight w:val="0"/>
      <w:marTop w:val="0"/>
      <w:marBottom w:val="0"/>
      <w:divBdr>
        <w:top w:val="none" w:sz="0" w:space="0" w:color="auto"/>
        <w:left w:val="none" w:sz="0" w:space="0" w:color="auto"/>
        <w:bottom w:val="none" w:sz="0" w:space="0" w:color="auto"/>
        <w:right w:val="none" w:sz="0" w:space="0" w:color="auto"/>
      </w:divBdr>
    </w:div>
    <w:div w:id="845250070">
      <w:bodyDiv w:val="1"/>
      <w:marLeft w:val="0"/>
      <w:marRight w:val="0"/>
      <w:marTop w:val="0"/>
      <w:marBottom w:val="0"/>
      <w:divBdr>
        <w:top w:val="none" w:sz="0" w:space="0" w:color="auto"/>
        <w:left w:val="none" w:sz="0" w:space="0" w:color="auto"/>
        <w:bottom w:val="none" w:sz="0" w:space="0" w:color="auto"/>
        <w:right w:val="none" w:sz="0" w:space="0" w:color="auto"/>
      </w:divBdr>
    </w:div>
    <w:div w:id="857309072">
      <w:bodyDiv w:val="1"/>
      <w:marLeft w:val="0"/>
      <w:marRight w:val="0"/>
      <w:marTop w:val="0"/>
      <w:marBottom w:val="0"/>
      <w:divBdr>
        <w:top w:val="none" w:sz="0" w:space="0" w:color="auto"/>
        <w:left w:val="none" w:sz="0" w:space="0" w:color="auto"/>
        <w:bottom w:val="none" w:sz="0" w:space="0" w:color="auto"/>
        <w:right w:val="none" w:sz="0" w:space="0" w:color="auto"/>
      </w:divBdr>
    </w:div>
    <w:div w:id="866914125">
      <w:bodyDiv w:val="1"/>
      <w:marLeft w:val="0"/>
      <w:marRight w:val="0"/>
      <w:marTop w:val="0"/>
      <w:marBottom w:val="0"/>
      <w:divBdr>
        <w:top w:val="none" w:sz="0" w:space="0" w:color="auto"/>
        <w:left w:val="none" w:sz="0" w:space="0" w:color="auto"/>
        <w:bottom w:val="none" w:sz="0" w:space="0" w:color="auto"/>
        <w:right w:val="none" w:sz="0" w:space="0" w:color="auto"/>
      </w:divBdr>
    </w:div>
    <w:div w:id="868908989">
      <w:bodyDiv w:val="1"/>
      <w:marLeft w:val="0"/>
      <w:marRight w:val="0"/>
      <w:marTop w:val="0"/>
      <w:marBottom w:val="0"/>
      <w:divBdr>
        <w:top w:val="none" w:sz="0" w:space="0" w:color="auto"/>
        <w:left w:val="none" w:sz="0" w:space="0" w:color="auto"/>
        <w:bottom w:val="none" w:sz="0" w:space="0" w:color="auto"/>
        <w:right w:val="none" w:sz="0" w:space="0" w:color="auto"/>
      </w:divBdr>
    </w:div>
    <w:div w:id="869415888">
      <w:bodyDiv w:val="1"/>
      <w:marLeft w:val="0"/>
      <w:marRight w:val="0"/>
      <w:marTop w:val="0"/>
      <w:marBottom w:val="0"/>
      <w:divBdr>
        <w:top w:val="none" w:sz="0" w:space="0" w:color="auto"/>
        <w:left w:val="none" w:sz="0" w:space="0" w:color="auto"/>
        <w:bottom w:val="none" w:sz="0" w:space="0" w:color="auto"/>
        <w:right w:val="none" w:sz="0" w:space="0" w:color="auto"/>
      </w:divBdr>
    </w:div>
    <w:div w:id="880704224">
      <w:bodyDiv w:val="1"/>
      <w:marLeft w:val="0"/>
      <w:marRight w:val="0"/>
      <w:marTop w:val="0"/>
      <w:marBottom w:val="0"/>
      <w:divBdr>
        <w:top w:val="none" w:sz="0" w:space="0" w:color="auto"/>
        <w:left w:val="none" w:sz="0" w:space="0" w:color="auto"/>
        <w:bottom w:val="none" w:sz="0" w:space="0" w:color="auto"/>
        <w:right w:val="none" w:sz="0" w:space="0" w:color="auto"/>
      </w:divBdr>
    </w:div>
    <w:div w:id="882055988">
      <w:bodyDiv w:val="1"/>
      <w:marLeft w:val="0"/>
      <w:marRight w:val="0"/>
      <w:marTop w:val="0"/>
      <w:marBottom w:val="0"/>
      <w:divBdr>
        <w:top w:val="none" w:sz="0" w:space="0" w:color="auto"/>
        <w:left w:val="none" w:sz="0" w:space="0" w:color="auto"/>
        <w:bottom w:val="none" w:sz="0" w:space="0" w:color="auto"/>
        <w:right w:val="none" w:sz="0" w:space="0" w:color="auto"/>
      </w:divBdr>
    </w:div>
    <w:div w:id="883635804">
      <w:bodyDiv w:val="1"/>
      <w:marLeft w:val="0"/>
      <w:marRight w:val="0"/>
      <w:marTop w:val="0"/>
      <w:marBottom w:val="0"/>
      <w:divBdr>
        <w:top w:val="none" w:sz="0" w:space="0" w:color="auto"/>
        <w:left w:val="none" w:sz="0" w:space="0" w:color="auto"/>
        <w:bottom w:val="none" w:sz="0" w:space="0" w:color="auto"/>
        <w:right w:val="none" w:sz="0" w:space="0" w:color="auto"/>
      </w:divBdr>
    </w:div>
    <w:div w:id="887690540">
      <w:bodyDiv w:val="1"/>
      <w:marLeft w:val="0"/>
      <w:marRight w:val="0"/>
      <w:marTop w:val="0"/>
      <w:marBottom w:val="0"/>
      <w:divBdr>
        <w:top w:val="none" w:sz="0" w:space="0" w:color="auto"/>
        <w:left w:val="none" w:sz="0" w:space="0" w:color="auto"/>
        <w:bottom w:val="none" w:sz="0" w:space="0" w:color="auto"/>
        <w:right w:val="none" w:sz="0" w:space="0" w:color="auto"/>
      </w:divBdr>
    </w:div>
    <w:div w:id="890767836">
      <w:bodyDiv w:val="1"/>
      <w:marLeft w:val="0"/>
      <w:marRight w:val="0"/>
      <w:marTop w:val="0"/>
      <w:marBottom w:val="0"/>
      <w:divBdr>
        <w:top w:val="none" w:sz="0" w:space="0" w:color="auto"/>
        <w:left w:val="none" w:sz="0" w:space="0" w:color="auto"/>
        <w:bottom w:val="none" w:sz="0" w:space="0" w:color="auto"/>
        <w:right w:val="none" w:sz="0" w:space="0" w:color="auto"/>
      </w:divBdr>
      <w:divsChild>
        <w:div w:id="559948044">
          <w:marLeft w:val="0"/>
          <w:marRight w:val="0"/>
          <w:marTop w:val="0"/>
          <w:marBottom w:val="0"/>
          <w:divBdr>
            <w:top w:val="none" w:sz="0" w:space="0" w:color="auto"/>
            <w:left w:val="none" w:sz="0" w:space="0" w:color="auto"/>
            <w:bottom w:val="none" w:sz="0" w:space="0" w:color="auto"/>
            <w:right w:val="none" w:sz="0" w:space="0" w:color="auto"/>
          </w:divBdr>
          <w:divsChild>
            <w:div w:id="157295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64732">
      <w:bodyDiv w:val="1"/>
      <w:marLeft w:val="0"/>
      <w:marRight w:val="0"/>
      <w:marTop w:val="0"/>
      <w:marBottom w:val="0"/>
      <w:divBdr>
        <w:top w:val="none" w:sz="0" w:space="0" w:color="auto"/>
        <w:left w:val="none" w:sz="0" w:space="0" w:color="auto"/>
        <w:bottom w:val="none" w:sz="0" w:space="0" w:color="auto"/>
        <w:right w:val="none" w:sz="0" w:space="0" w:color="auto"/>
      </w:divBdr>
    </w:div>
    <w:div w:id="899749652">
      <w:bodyDiv w:val="1"/>
      <w:marLeft w:val="0"/>
      <w:marRight w:val="0"/>
      <w:marTop w:val="0"/>
      <w:marBottom w:val="0"/>
      <w:divBdr>
        <w:top w:val="none" w:sz="0" w:space="0" w:color="auto"/>
        <w:left w:val="none" w:sz="0" w:space="0" w:color="auto"/>
        <w:bottom w:val="none" w:sz="0" w:space="0" w:color="auto"/>
        <w:right w:val="none" w:sz="0" w:space="0" w:color="auto"/>
      </w:divBdr>
    </w:div>
    <w:div w:id="901064281">
      <w:bodyDiv w:val="1"/>
      <w:marLeft w:val="0"/>
      <w:marRight w:val="0"/>
      <w:marTop w:val="0"/>
      <w:marBottom w:val="0"/>
      <w:divBdr>
        <w:top w:val="none" w:sz="0" w:space="0" w:color="auto"/>
        <w:left w:val="none" w:sz="0" w:space="0" w:color="auto"/>
        <w:bottom w:val="none" w:sz="0" w:space="0" w:color="auto"/>
        <w:right w:val="none" w:sz="0" w:space="0" w:color="auto"/>
      </w:divBdr>
    </w:div>
    <w:div w:id="902721295">
      <w:bodyDiv w:val="1"/>
      <w:marLeft w:val="0"/>
      <w:marRight w:val="0"/>
      <w:marTop w:val="0"/>
      <w:marBottom w:val="0"/>
      <w:divBdr>
        <w:top w:val="none" w:sz="0" w:space="0" w:color="auto"/>
        <w:left w:val="none" w:sz="0" w:space="0" w:color="auto"/>
        <w:bottom w:val="none" w:sz="0" w:space="0" w:color="auto"/>
        <w:right w:val="none" w:sz="0" w:space="0" w:color="auto"/>
      </w:divBdr>
    </w:div>
    <w:div w:id="906232432">
      <w:bodyDiv w:val="1"/>
      <w:marLeft w:val="0"/>
      <w:marRight w:val="0"/>
      <w:marTop w:val="0"/>
      <w:marBottom w:val="0"/>
      <w:divBdr>
        <w:top w:val="none" w:sz="0" w:space="0" w:color="auto"/>
        <w:left w:val="none" w:sz="0" w:space="0" w:color="auto"/>
        <w:bottom w:val="none" w:sz="0" w:space="0" w:color="auto"/>
        <w:right w:val="none" w:sz="0" w:space="0" w:color="auto"/>
      </w:divBdr>
    </w:div>
    <w:div w:id="907306778">
      <w:bodyDiv w:val="1"/>
      <w:marLeft w:val="0"/>
      <w:marRight w:val="0"/>
      <w:marTop w:val="0"/>
      <w:marBottom w:val="0"/>
      <w:divBdr>
        <w:top w:val="none" w:sz="0" w:space="0" w:color="auto"/>
        <w:left w:val="none" w:sz="0" w:space="0" w:color="auto"/>
        <w:bottom w:val="none" w:sz="0" w:space="0" w:color="auto"/>
        <w:right w:val="none" w:sz="0" w:space="0" w:color="auto"/>
      </w:divBdr>
    </w:div>
    <w:div w:id="915096493">
      <w:bodyDiv w:val="1"/>
      <w:marLeft w:val="0"/>
      <w:marRight w:val="0"/>
      <w:marTop w:val="0"/>
      <w:marBottom w:val="0"/>
      <w:divBdr>
        <w:top w:val="none" w:sz="0" w:space="0" w:color="auto"/>
        <w:left w:val="none" w:sz="0" w:space="0" w:color="auto"/>
        <w:bottom w:val="none" w:sz="0" w:space="0" w:color="auto"/>
        <w:right w:val="none" w:sz="0" w:space="0" w:color="auto"/>
      </w:divBdr>
    </w:div>
    <w:div w:id="916205818">
      <w:bodyDiv w:val="1"/>
      <w:marLeft w:val="0"/>
      <w:marRight w:val="0"/>
      <w:marTop w:val="0"/>
      <w:marBottom w:val="0"/>
      <w:divBdr>
        <w:top w:val="none" w:sz="0" w:space="0" w:color="auto"/>
        <w:left w:val="none" w:sz="0" w:space="0" w:color="auto"/>
        <w:bottom w:val="none" w:sz="0" w:space="0" w:color="auto"/>
        <w:right w:val="none" w:sz="0" w:space="0" w:color="auto"/>
      </w:divBdr>
    </w:div>
    <w:div w:id="918756997">
      <w:bodyDiv w:val="1"/>
      <w:marLeft w:val="0"/>
      <w:marRight w:val="0"/>
      <w:marTop w:val="0"/>
      <w:marBottom w:val="0"/>
      <w:divBdr>
        <w:top w:val="none" w:sz="0" w:space="0" w:color="auto"/>
        <w:left w:val="none" w:sz="0" w:space="0" w:color="auto"/>
        <w:bottom w:val="none" w:sz="0" w:space="0" w:color="auto"/>
        <w:right w:val="none" w:sz="0" w:space="0" w:color="auto"/>
      </w:divBdr>
    </w:div>
    <w:div w:id="925118732">
      <w:bodyDiv w:val="1"/>
      <w:marLeft w:val="0"/>
      <w:marRight w:val="0"/>
      <w:marTop w:val="0"/>
      <w:marBottom w:val="0"/>
      <w:divBdr>
        <w:top w:val="none" w:sz="0" w:space="0" w:color="auto"/>
        <w:left w:val="none" w:sz="0" w:space="0" w:color="auto"/>
        <w:bottom w:val="none" w:sz="0" w:space="0" w:color="auto"/>
        <w:right w:val="none" w:sz="0" w:space="0" w:color="auto"/>
      </w:divBdr>
    </w:div>
    <w:div w:id="928386621">
      <w:bodyDiv w:val="1"/>
      <w:marLeft w:val="0"/>
      <w:marRight w:val="0"/>
      <w:marTop w:val="0"/>
      <w:marBottom w:val="0"/>
      <w:divBdr>
        <w:top w:val="none" w:sz="0" w:space="0" w:color="auto"/>
        <w:left w:val="none" w:sz="0" w:space="0" w:color="auto"/>
        <w:bottom w:val="none" w:sz="0" w:space="0" w:color="auto"/>
        <w:right w:val="none" w:sz="0" w:space="0" w:color="auto"/>
      </w:divBdr>
    </w:div>
    <w:div w:id="930703302">
      <w:bodyDiv w:val="1"/>
      <w:marLeft w:val="0"/>
      <w:marRight w:val="0"/>
      <w:marTop w:val="0"/>
      <w:marBottom w:val="0"/>
      <w:divBdr>
        <w:top w:val="none" w:sz="0" w:space="0" w:color="auto"/>
        <w:left w:val="none" w:sz="0" w:space="0" w:color="auto"/>
        <w:bottom w:val="none" w:sz="0" w:space="0" w:color="auto"/>
        <w:right w:val="none" w:sz="0" w:space="0" w:color="auto"/>
      </w:divBdr>
    </w:div>
    <w:div w:id="930890429">
      <w:bodyDiv w:val="1"/>
      <w:marLeft w:val="0"/>
      <w:marRight w:val="0"/>
      <w:marTop w:val="0"/>
      <w:marBottom w:val="0"/>
      <w:divBdr>
        <w:top w:val="none" w:sz="0" w:space="0" w:color="auto"/>
        <w:left w:val="none" w:sz="0" w:space="0" w:color="auto"/>
        <w:bottom w:val="none" w:sz="0" w:space="0" w:color="auto"/>
        <w:right w:val="none" w:sz="0" w:space="0" w:color="auto"/>
      </w:divBdr>
    </w:div>
    <w:div w:id="937834533">
      <w:bodyDiv w:val="1"/>
      <w:marLeft w:val="0"/>
      <w:marRight w:val="0"/>
      <w:marTop w:val="0"/>
      <w:marBottom w:val="0"/>
      <w:divBdr>
        <w:top w:val="none" w:sz="0" w:space="0" w:color="auto"/>
        <w:left w:val="none" w:sz="0" w:space="0" w:color="auto"/>
        <w:bottom w:val="none" w:sz="0" w:space="0" w:color="auto"/>
        <w:right w:val="none" w:sz="0" w:space="0" w:color="auto"/>
      </w:divBdr>
    </w:div>
    <w:div w:id="940451334">
      <w:bodyDiv w:val="1"/>
      <w:marLeft w:val="0"/>
      <w:marRight w:val="0"/>
      <w:marTop w:val="0"/>
      <w:marBottom w:val="0"/>
      <w:divBdr>
        <w:top w:val="none" w:sz="0" w:space="0" w:color="auto"/>
        <w:left w:val="none" w:sz="0" w:space="0" w:color="auto"/>
        <w:bottom w:val="none" w:sz="0" w:space="0" w:color="auto"/>
        <w:right w:val="none" w:sz="0" w:space="0" w:color="auto"/>
      </w:divBdr>
    </w:div>
    <w:div w:id="941915547">
      <w:bodyDiv w:val="1"/>
      <w:marLeft w:val="0"/>
      <w:marRight w:val="0"/>
      <w:marTop w:val="0"/>
      <w:marBottom w:val="0"/>
      <w:divBdr>
        <w:top w:val="none" w:sz="0" w:space="0" w:color="auto"/>
        <w:left w:val="none" w:sz="0" w:space="0" w:color="auto"/>
        <w:bottom w:val="none" w:sz="0" w:space="0" w:color="auto"/>
        <w:right w:val="none" w:sz="0" w:space="0" w:color="auto"/>
      </w:divBdr>
    </w:div>
    <w:div w:id="942033232">
      <w:bodyDiv w:val="1"/>
      <w:marLeft w:val="0"/>
      <w:marRight w:val="0"/>
      <w:marTop w:val="0"/>
      <w:marBottom w:val="0"/>
      <w:divBdr>
        <w:top w:val="none" w:sz="0" w:space="0" w:color="auto"/>
        <w:left w:val="none" w:sz="0" w:space="0" w:color="auto"/>
        <w:bottom w:val="none" w:sz="0" w:space="0" w:color="auto"/>
        <w:right w:val="none" w:sz="0" w:space="0" w:color="auto"/>
      </w:divBdr>
    </w:div>
    <w:div w:id="944732946">
      <w:bodyDiv w:val="1"/>
      <w:marLeft w:val="0"/>
      <w:marRight w:val="0"/>
      <w:marTop w:val="0"/>
      <w:marBottom w:val="0"/>
      <w:divBdr>
        <w:top w:val="none" w:sz="0" w:space="0" w:color="auto"/>
        <w:left w:val="none" w:sz="0" w:space="0" w:color="auto"/>
        <w:bottom w:val="none" w:sz="0" w:space="0" w:color="auto"/>
        <w:right w:val="none" w:sz="0" w:space="0" w:color="auto"/>
      </w:divBdr>
    </w:div>
    <w:div w:id="948581707">
      <w:bodyDiv w:val="1"/>
      <w:marLeft w:val="0"/>
      <w:marRight w:val="0"/>
      <w:marTop w:val="0"/>
      <w:marBottom w:val="0"/>
      <w:divBdr>
        <w:top w:val="none" w:sz="0" w:space="0" w:color="auto"/>
        <w:left w:val="none" w:sz="0" w:space="0" w:color="auto"/>
        <w:bottom w:val="none" w:sz="0" w:space="0" w:color="auto"/>
        <w:right w:val="none" w:sz="0" w:space="0" w:color="auto"/>
      </w:divBdr>
    </w:div>
    <w:div w:id="948897722">
      <w:bodyDiv w:val="1"/>
      <w:marLeft w:val="0"/>
      <w:marRight w:val="0"/>
      <w:marTop w:val="0"/>
      <w:marBottom w:val="0"/>
      <w:divBdr>
        <w:top w:val="none" w:sz="0" w:space="0" w:color="auto"/>
        <w:left w:val="none" w:sz="0" w:space="0" w:color="auto"/>
        <w:bottom w:val="none" w:sz="0" w:space="0" w:color="auto"/>
        <w:right w:val="none" w:sz="0" w:space="0" w:color="auto"/>
      </w:divBdr>
    </w:div>
    <w:div w:id="958028634">
      <w:bodyDiv w:val="1"/>
      <w:marLeft w:val="0"/>
      <w:marRight w:val="0"/>
      <w:marTop w:val="0"/>
      <w:marBottom w:val="0"/>
      <w:divBdr>
        <w:top w:val="none" w:sz="0" w:space="0" w:color="auto"/>
        <w:left w:val="none" w:sz="0" w:space="0" w:color="auto"/>
        <w:bottom w:val="none" w:sz="0" w:space="0" w:color="auto"/>
        <w:right w:val="none" w:sz="0" w:space="0" w:color="auto"/>
      </w:divBdr>
    </w:div>
    <w:div w:id="958729298">
      <w:bodyDiv w:val="1"/>
      <w:marLeft w:val="0"/>
      <w:marRight w:val="0"/>
      <w:marTop w:val="0"/>
      <w:marBottom w:val="0"/>
      <w:divBdr>
        <w:top w:val="none" w:sz="0" w:space="0" w:color="auto"/>
        <w:left w:val="none" w:sz="0" w:space="0" w:color="auto"/>
        <w:bottom w:val="none" w:sz="0" w:space="0" w:color="auto"/>
        <w:right w:val="none" w:sz="0" w:space="0" w:color="auto"/>
      </w:divBdr>
    </w:div>
    <w:div w:id="962076469">
      <w:bodyDiv w:val="1"/>
      <w:marLeft w:val="0"/>
      <w:marRight w:val="0"/>
      <w:marTop w:val="0"/>
      <w:marBottom w:val="0"/>
      <w:divBdr>
        <w:top w:val="none" w:sz="0" w:space="0" w:color="auto"/>
        <w:left w:val="none" w:sz="0" w:space="0" w:color="auto"/>
        <w:bottom w:val="none" w:sz="0" w:space="0" w:color="auto"/>
        <w:right w:val="none" w:sz="0" w:space="0" w:color="auto"/>
      </w:divBdr>
    </w:div>
    <w:div w:id="965281475">
      <w:bodyDiv w:val="1"/>
      <w:marLeft w:val="0"/>
      <w:marRight w:val="0"/>
      <w:marTop w:val="0"/>
      <w:marBottom w:val="0"/>
      <w:divBdr>
        <w:top w:val="none" w:sz="0" w:space="0" w:color="auto"/>
        <w:left w:val="none" w:sz="0" w:space="0" w:color="auto"/>
        <w:bottom w:val="none" w:sz="0" w:space="0" w:color="auto"/>
        <w:right w:val="none" w:sz="0" w:space="0" w:color="auto"/>
      </w:divBdr>
    </w:div>
    <w:div w:id="965627460">
      <w:bodyDiv w:val="1"/>
      <w:marLeft w:val="0"/>
      <w:marRight w:val="0"/>
      <w:marTop w:val="0"/>
      <w:marBottom w:val="0"/>
      <w:divBdr>
        <w:top w:val="none" w:sz="0" w:space="0" w:color="auto"/>
        <w:left w:val="none" w:sz="0" w:space="0" w:color="auto"/>
        <w:bottom w:val="none" w:sz="0" w:space="0" w:color="auto"/>
        <w:right w:val="none" w:sz="0" w:space="0" w:color="auto"/>
      </w:divBdr>
    </w:div>
    <w:div w:id="972711741">
      <w:bodyDiv w:val="1"/>
      <w:marLeft w:val="0"/>
      <w:marRight w:val="0"/>
      <w:marTop w:val="0"/>
      <w:marBottom w:val="0"/>
      <w:divBdr>
        <w:top w:val="none" w:sz="0" w:space="0" w:color="auto"/>
        <w:left w:val="none" w:sz="0" w:space="0" w:color="auto"/>
        <w:bottom w:val="none" w:sz="0" w:space="0" w:color="auto"/>
        <w:right w:val="none" w:sz="0" w:space="0" w:color="auto"/>
      </w:divBdr>
    </w:div>
    <w:div w:id="975716829">
      <w:bodyDiv w:val="1"/>
      <w:marLeft w:val="0"/>
      <w:marRight w:val="0"/>
      <w:marTop w:val="0"/>
      <w:marBottom w:val="0"/>
      <w:divBdr>
        <w:top w:val="none" w:sz="0" w:space="0" w:color="auto"/>
        <w:left w:val="none" w:sz="0" w:space="0" w:color="auto"/>
        <w:bottom w:val="none" w:sz="0" w:space="0" w:color="auto"/>
        <w:right w:val="none" w:sz="0" w:space="0" w:color="auto"/>
      </w:divBdr>
    </w:div>
    <w:div w:id="978077425">
      <w:bodyDiv w:val="1"/>
      <w:marLeft w:val="0"/>
      <w:marRight w:val="0"/>
      <w:marTop w:val="0"/>
      <w:marBottom w:val="0"/>
      <w:divBdr>
        <w:top w:val="none" w:sz="0" w:space="0" w:color="auto"/>
        <w:left w:val="none" w:sz="0" w:space="0" w:color="auto"/>
        <w:bottom w:val="none" w:sz="0" w:space="0" w:color="auto"/>
        <w:right w:val="none" w:sz="0" w:space="0" w:color="auto"/>
      </w:divBdr>
    </w:div>
    <w:div w:id="979530749">
      <w:bodyDiv w:val="1"/>
      <w:marLeft w:val="0"/>
      <w:marRight w:val="0"/>
      <w:marTop w:val="0"/>
      <w:marBottom w:val="0"/>
      <w:divBdr>
        <w:top w:val="none" w:sz="0" w:space="0" w:color="auto"/>
        <w:left w:val="none" w:sz="0" w:space="0" w:color="auto"/>
        <w:bottom w:val="none" w:sz="0" w:space="0" w:color="auto"/>
        <w:right w:val="none" w:sz="0" w:space="0" w:color="auto"/>
      </w:divBdr>
    </w:div>
    <w:div w:id="982583040">
      <w:bodyDiv w:val="1"/>
      <w:marLeft w:val="0"/>
      <w:marRight w:val="0"/>
      <w:marTop w:val="0"/>
      <w:marBottom w:val="0"/>
      <w:divBdr>
        <w:top w:val="none" w:sz="0" w:space="0" w:color="auto"/>
        <w:left w:val="none" w:sz="0" w:space="0" w:color="auto"/>
        <w:bottom w:val="none" w:sz="0" w:space="0" w:color="auto"/>
        <w:right w:val="none" w:sz="0" w:space="0" w:color="auto"/>
      </w:divBdr>
    </w:div>
    <w:div w:id="983776922">
      <w:bodyDiv w:val="1"/>
      <w:marLeft w:val="0"/>
      <w:marRight w:val="0"/>
      <w:marTop w:val="0"/>
      <w:marBottom w:val="0"/>
      <w:divBdr>
        <w:top w:val="none" w:sz="0" w:space="0" w:color="auto"/>
        <w:left w:val="none" w:sz="0" w:space="0" w:color="auto"/>
        <w:bottom w:val="none" w:sz="0" w:space="0" w:color="auto"/>
        <w:right w:val="none" w:sz="0" w:space="0" w:color="auto"/>
      </w:divBdr>
    </w:div>
    <w:div w:id="988246664">
      <w:bodyDiv w:val="1"/>
      <w:marLeft w:val="0"/>
      <w:marRight w:val="0"/>
      <w:marTop w:val="0"/>
      <w:marBottom w:val="0"/>
      <w:divBdr>
        <w:top w:val="none" w:sz="0" w:space="0" w:color="auto"/>
        <w:left w:val="none" w:sz="0" w:space="0" w:color="auto"/>
        <w:bottom w:val="none" w:sz="0" w:space="0" w:color="auto"/>
        <w:right w:val="none" w:sz="0" w:space="0" w:color="auto"/>
      </w:divBdr>
    </w:div>
    <w:div w:id="990526811">
      <w:bodyDiv w:val="1"/>
      <w:marLeft w:val="0"/>
      <w:marRight w:val="0"/>
      <w:marTop w:val="0"/>
      <w:marBottom w:val="0"/>
      <w:divBdr>
        <w:top w:val="none" w:sz="0" w:space="0" w:color="auto"/>
        <w:left w:val="none" w:sz="0" w:space="0" w:color="auto"/>
        <w:bottom w:val="none" w:sz="0" w:space="0" w:color="auto"/>
        <w:right w:val="none" w:sz="0" w:space="0" w:color="auto"/>
      </w:divBdr>
    </w:div>
    <w:div w:id="995306130">
      <w:bodyDiv w:val="1"/>
      <w:marLeft w:val="0"/>
      <w:marRight w:val="0"/>
      <w:marTop w:val="0"/>
      <w:marBottom w:val="0"/>
      <w:divBdr>
        <w:top w:val="none" w:sz="0" w:space="0" w:color="auto"/>
        <w:left w:val="none" w:sz="0" w:space="0" w:color="auto"/>
        <w:bottom w:val="none" w:sz="0" w:space="0" w:color="auto"/>
        <w:right w:val="none" w:sz="0" w:space="0" w:color="auto"/>
      </w:divBdr>
    </w:div>
    <w:div w:id="996811635">
      <w:bodyDiv w:val="1"/>
      <w:marLeft w:val="0"/>
      <w:marRight w:val="0"/>
      <w:marTop w:val="0"/>
      <w:marBottom w:val="0"/>
      <w:divBdr>
        <w:top w:val="none" w:sz="0" w:space="0" w:color="auto"/>
        <w:left w:val="none" w:sz="0" w:space="0" w:color="auto"/>
        <w:bottom w:val="none" w:sz="0" w:space="0" w:color="auto"/>
        <w:right w:val="none" w:sz="0" w:space="0" w:color="auto"/>
      </w:divBdr>
    </w:div>
    <w:div w:id="1003359002">
      <w:bodyDiv w:val="1"/>
      <w:marLeft w:val="0"/>
      <w:marRight w:val="0"/>
      <w:marTop w:val="0"/>
      <w:marBottom w:val="0"/>
      <w:divBdr>
        <w:top w:val="none" w:sz="0" w:space="0" w:color="auto"/>
        <w:left w:val="none" w:sz="0" w:space="0" w:color="auto"/>
        <w:bottom w:val="none" w:sz="0" w:space="0" w:color="auto"/>
        <w:right w:val="none" w:sz="0" w:space="0" w:color="auto"/>
      </w:divBdr>
    </w:div>
    <w:div w:id="1004943541">
      <w:bodyDiv w:val="1"/>
      <w:marLeft w:val="0"/>
      <w:marRight w:val="0"/>
      <w:marTop w:val="0"/>
      <w:marBottom w:val="0"/>
      <w:divBdr>
        <w:top w:val="none" w:sz="0" w:space="0" w:color="auto"/>
        <w:left w:val="none" w:sz="0" w:space="0" w:color="auto"/>
        <w:bottom w:val="none" w:sz="0" w:space="0" w:color="auto"/>
        <w:right w:val="none" w:sz="0" w:space="0" w:color="auto"/>
      </w:divBdr>
    </w:div>
    <w:div w:id="1018460357">
      <w:bodyDiv w:val="1"/>
      <w:marLeft w:val="0"/>
      <w:marRight w:val="0"/>
      <w:marTop w:val="0"/>
      <w:marBottom w:val="0"/>
      <w:divBdr>
        <w:top w:val="none" w:sz="0" w:space="0" w:color="auto"/>
        <w:left w:val="none" w:sz="0" w:space="0" w:color="auto"/>
        <w:bottom w:val="none" w:sz="0" w:space="0" w:color="auto"/>
        <w:right w:val="none" w:sz="0" w:space="0" w:color="auto"/>
      </w:divBdr>
    </w:div>
    <w:div w:id="1018967747">
      <w:bodyDiv w:val="1"/>
      <w:marLeft w:val="0"/>
      <w:marRight w:val="0"/>
      <w:marTop w:val="0"/>
      <w:marBottom w:val="0"/>
      <w:divBdr>
        <w:top w:val="none" w:sz="0" w:space="0" w:color="auto"/>
        <w:left w:val="none" w:sz="0" w:space="0" w:color="auto"/>
        <w:bottom w:val="none" w:sz="0" w:space="0" w:color="auto"/>
        <w:right w:val="none" w:sz="0" w:space="0" w:color="auto"/>
      </w:divBdr>
    </w:div>
    <w:div w:id="1020086437">
      <w:bodyDiv w:val="1"/>
      <w:marLeft w:val="0"/>
      <w:marRight w:val="0"/>
      <w:marTop w:val="0"/>
      <w:marBottom w:val="0"/>
      <w:divBdr>
        <w:top w:val="none" w:sz="0" w:space="0" w:color="auto"/>
        <w:left w:val="none" w:sz="0" w:space="0" w:color="auto"/>
        <w:bottom w:val="none" w:sz="0" w:space="0" w:color="auto"/>
        <w:right w:val="none" w:sz="0" w:space="0" w:color="auto"/>
      </w:divBdr>
    </w:div>
    <w:div w:id="1020669819">
      <w:bodyDiv w:val="1"/>
      <w:marLeft w:val="0"/>
      <w:marRight w:val="0"/>
      <w:marTop w:val="0"/>
      <w:marBottom w:val="0"/>
      <w:divBdr>
        <w:top w:val="none" w:sz="0" w:space="0" w:color="auto"/>
        <w:left w:val="none" w:sz="0" w:space="0" w:color="auto"/>
        <w:bottom w:val="none" w:sz="0" w:space="0" w:color="auto"/>
        <w:right w:val="none" w:sz="0" w:space="0" w:color="auto"/>
      </w:divBdr>
    </w:div>
    <w:div w:id="1021248579">
      <w:bodyDiv w:val="1"/>
      <w:marLeft w:val="0"/>
      <w:marRight w:val="0"/>
      <w:marTop w:val="0"/>
      <w:marBottom w:val="0"/>
      <w:divBdr>
        <w:top w:val="none" w:sz="0" w:space="0" w:color="auto"/>
        <w:left w:val="none" w:sz="0" w:space="0" w:color="auto"/>
        <w:bottom w:val="none" w:sz="0" w:space="0" w:color="auto"/>
        <w:right w:val="none" w:sz="0" w:space="0" w:color="auto"/>
      </w:divBdr>
    </w:div>
    <w:div w:id="1021661005">
      <w:bodyDiv w:val="1"/>
      <w:marLeft w:val="0"/>
      <w:marRight w:val="0"/>
      <w:marTop w:val="0"/>
      <w:marBottom w:val="0"/>
      <w:divBdr>
        <w:top w:val="none" w:sz="0" w:space="0" w:color="auto"/>
        <w:left w:val="none" w:sz="0" w:space="0" w:color="auto"/>
        <w:bottom w:val="none" w:sz="0" w:space="0" w:color="auto"/>
        <w:right w:val="none" w:sz="0" w:space="0" w:color="auto"/>
      </w:divBdr>
    </w:div>
    <w:div w:id="1022513476">
      <w:bodyDiv w:val="1"/>
      <w:marLeft w:val="0"/>
      <w:marRight w:val="0"/>
      <w:marTop w:val="0"/>
      <w:marBottom w:val="0"/>
      <w:divBdr>
        <w:top w:val="none" w:sz="0" w:space="0" w:color="auto"/>
        <w:left w:val="none" w:sz="0" w:space="0" w:color="auto"/>
        <w:bottom w:val="none" w:sz="0" w:space="0" w:color="auto"/>
        <w:right w:val="none" w:sz="0" w:space="0" w:color="auto"/>
      </w:divBdr>
    </w:div>
    <w:div w:id="1022709317">
      <w:bodyDiv w:val="1"/>
      <w:marLeft w:val="0"/>
      <w:marRight w:val="0"/>
      <w:marTop w:val="0"/>
      <w:marBottom w:val="0"/>
      <w:divBdr>
        <w:top w:val="none" w:sz="0" w:space="0" w:color="auto"/>
        <w:left w:val="none" w:sz="0" w:space="0" w:color="auto"/>
        <w:bottom w:val="none" w:sz="0" w:space="0" w:color="auto"/>
        <w:right w:val="none" w:sz="0" w:space="0" w:color="auto"/>
      </w:divBdr>
    </w:div>
    <w:div w:id="1027751782">
      <w:bodyDiv w:val="1"/>
      <w:marLeft w:val="0"/>
      <w:marRight w:val="0"/>
      <w:marTop w:val="0"/>
      <w:marBottom w:val="0"/>
      <w:divBdr>
        <w:top w:val="none" w:sz="0" w:space="0" w:color="auto"/>
        <w:left w:val="none" w:sz="0" w:space="0" w:color="auto"/>
        <w:bottom w:val="none" w:sz="0" w:space="0" w:color="auto"/>
        <w:right w:val="none" w:sz="0" w:space="0" w:color="auto"/>
      </w:divBdr>
    </w:div>
    <w:div w:id="1029573945">
      <w:bodyDiv w:val="1"/>
      <w:marLeft w:val="0"/>
      <w:marRight w:val="0"/>
      <w:marTop w:val="0"/>
      <w:marBottom w:val="0"/>
      <w:divBdr>
        <w:top w:val="none" w:sz="0" w:space="0" w:color="auto"/>
        <w:left w:val="none" w:sz="0" w:space="0" w:color="auto"/>
        <w:bottom w:val="none" w:sz="0" w:space="0" w:color="auto"/>
        <w:right w:val="none" w:sz="0" w:space="0" w:color="auto"/>
      </w:divBdr>
    </w:div>
    <w:div w:id="1031804041">
      <w:bodyDiv w:val="1"/>
      <w:marLeft w:val="0"/>
      <w:marRight w:val="0"/>
      <w:marTop w:val="0"/>
      <w:marBottom w:val="0"/>
      <w:divBdr>
        <w:top w:val="none" w:sz="0" w:space="0" w:color="auto"/>
        <w:left w:val="none" w:sz="0" w:space="0" w:color="auto"/>
        <w:bottom w:val="none" w:sz="0" w:space="0" w:color="auto"/>
        <w:right w:val="none" w:sz="0" w:space="0" w:color="auto"/>
      </w:divBdr>
    </w:div>
    <w:div w:id="1038235392">
      <w:bodyDiv w:val="1"/>
      <w:marLeft w:val="0"/>
      <w:marRight w:val="0"/>
      <w:marTop w:val="0"/>
      <w:marBottom w:val="0"/>
      <w:divBdr>
        <w:top w:val="none" w:sz="0" w:space="0" w:color="auto"/>
        <w:left w:val="none" w:sz="0" w:space="0" w:color="auto"/>
        <w:bottom w:val="none" w:sz="0" w:space="0" w:color="auto"/>
        <w:right w:val="none" w:sz="0" w:space="0" w:color="auto"/>
      </w:divBdr>
    </w:div>
    <w:div w:id="1040129085">
      <w:bodyDiv w:val="1"/>
      <w:marLeft w:val="0"/>
      <w:marRight w:val="0"/>
      <w:marTop w:val="0"/>
      <w:marBottom w:val="0"/>
      <w:divBdr>
        <w:top w:val="none" w:sz="0" w:space="0" w:color="auto"/>
        <w:left w:val="none" w:sz="0" w:space="0" w:color="auto"/>
        <w:bottom w:val="none" w:sz="0" w:space="0" w:color="auto"/>
        <w:right w:val="none" w:sz="0" w:space="0" w:color="auto"/>
      </w:divBdr>
    </w:div>
    <w:div w:id="1041979730">
      <w:bodyDiv w:val="1"/>
      <w:marLeft w:val="0"/>
      <w:marRight w:val="0"/>
      <w:marTop w:val="0"/>
      <w:marBottom w:val="0"/>
      <w:divBdr>
        <w:top w:val="none" w:sz="0" w:space="0" w:color="auto"/>
        <w:left w:val="none" w:sz="0" w:space="0" w:color="auto"/>
        <w:bottom w:val="none" w:sz="0" w:space="0" w:color="auto"/>
        <w:right w:val="none" w:sz="0" w:space="0" w:color="auto"/>
      </w:divBdr>
    </w:div>
    <w:div w:id="1043019985">
      <w:bodyDiv w:val="1"/>
      <w:marLeft w:val="0"/>
      <w:marRight w:val="0"/>
      <w:marTop w:val="0"/>
      <w:marBottom w:val="0"/>
      <w:divBdr>
        <w:top w:val="none" w:sz="0" w:space="0" w:color="auto"/>
        <w:left w:val="none" w:sz="0" w:space="0" w:color="auto"/>
        <w:bottom w:val="none" w:sz="0" w:space="0" w:color="auto"/>
        <w:right w:val="none" w:sz="0" w:space="0" w:color="auto"/>
      </w:divBdr>
    </w:div>
    <w:div w:id="1045956389">
      <w:bodyDiv w:val="1"/>
      <w:marLeft w:val="0"/>
      <w:marRight w:val="0"/>
      <w:marTop w:val="0"/>
      <w:marBottom w:val="0"/>
      <w:divBdr>
        <w:top w:val="none" w:sz="0" w:space="0" w:color="auto"/>
        <w:left w:val="none" w:sz="0" w:space="0" w:color="auto"/>
        <w:bottom w:val="none" w:sz="0" w:space="0" w:color="auto"/>
        <w:right w:val="none" w:sz="0" w:space="0" w:color="auto"/>
      </w:divBdr>
    </w:div>
    <w:div w:id="1046101566">
      <w:bodyDiv w:val="1"/>
      <w:marLeft w:val="0"/>
      <w:marRight w:val="0"/>
      <w:marTop w:val="0"/>
      <w:marBottom w:val="0"/>
      <w:divBdr>
        <w:top w:val="none" w:sz="0" w:space="0" w:color="auto"/>
        <w:left w:val="none" w:sz="0" w:space="0" w:color="auto"/>
        <w:bottom w:val="none" w:sz="0" w:space="0" w:color="auto"/>
        <w:right w:val="none" w:sz="0" w:space="0" w:color="auto"/>
      </w:divBdr>
    </w:div>
    <w:div w:id="1050226720">
      <w:bodyDiv w:val="1"/>
      <w:marLeft w:val="0"/>
      <w:marRight w:val="0"/>
      <w:marTop w:val="0"/>
      <w:marBottom w:val="0"/>
      <w:divBdr>
        <w:top w:val="none" w:sz="0" w:space="0" w:color="auto"/>
        <w:left w:val="none" w:sz="0" w:space="0" w:color="auto"/>
        <w:bottom w:val="none" w:sz="0" w:space="0" w:color="auto"/>
        <w:right w:val="none" w:sz="0" w:space="0" w:color="auto"/>
      </w:divBdr>
    </w:div>
    <w:div w:id="1050878889">
      <w:bodyDiv w:val="1"/>
      <w:marLeft w:val="0"/>
      <w:marRight w:val="0"/>
      <w:marTop w:val="0"/>
      <w:marBottom w:val="0"/>
      <w:divBdr>
        <w:top w:val="none" w:sz="0" w:space="0" w:color="auto"/>
        <w:left w:val="none" w:sz="0" w:space="0" w:color="auto"/>
        <w:bottom w:val="none" w:sz="0" w:space="0" w:color="auto"/>
        <w:right w:val="none" w:sz="0" w:space="0" w:color="auto"/>
      </w:divBdr>
    </w:div>
    <w:div w:id="1052120475">
      <w:bodyDiv w:val="1"/>
      <w:marLeft w:val="0"/>
      <w:marRight w:val="0"/>
      <w:marTop w:val="0"/>
      <w:marBottom w:val="0"/>
      <w:divBdr>
        <w:top w:val="none" w:sz="0" w:space="0" w:color="auto"/>
        <w:left w:val="none" w:sz="0" w:space="0" w:color="auto"/>
        <w:bottom w:val="none" w:sz="0" w:space="0" w:color="auto"/>
        <w:right w:val="none" w:sz="0" w:space="0" w:color="auto"/>
      </w:divBdr>
    </w:div>
    <w:div w:id="1052845612">
      <w:bodyDiv w:val="1"/>
      <w:marLeft w:val="0"/>
      <w:marRight w:val="0"/>
      <w:marTop w:val="0"/>
      <w:marBottom w:val="0"/>
      <w:divBdr>
        <w:top w:val="none" w:sz="0" w:space="0" w:color="auto"/>
        <w:left w:val="none" w:sz="0" w:space="0" w:color="auto"/>
        <w:bottom w:val="none" w:sz="0" w:space="0" w:color="auto"/>
        <w:right w:val="none" w:sz="0" w:space="0" w:color="auto"/>
      </w:divBdr>
    </w:div>
    <w:div w:id="1054305295">
      <w:bodyDiv w:val="1"/>
      <w:marLeft w:val="0"/>
      <w:marRight w:val="0"/>
      <w:marTop w:val="0"/>
      <w:marBottom w:val="0"/>
      <w:divBdr>
        <w:top w:val="none" w:sz="0" w:space="0" w:color="auto"/>
        <w:left w:val="none" w:sz="0" w:space="0" w:color="auto"/>
        <w:bottom w:val="none" w:sz="0" w:space="0" w:color="auto"/>
        <w:right w:val="none" w:sz="0" w:space="0" w:color="auto"/>
      </w:divBdr>
    </w:div>
    <w:div w:id="1055466075">
      <w:bodyDiv w:val="1"/>
      <w:marLeft w:val="0"/>
      <w:marRight w:val="0"/>
      <w:marTop w:val="0"/>
      <w:marBottom w:val="0"/>
      <w:divBdr>
        <w:top w:val="none" w:sz="0" w:space="0" w:color="auto"/>
        <w:left w:val="none" w:sz="0" w:space="0" w:color="auto"/>
        <w:bottom w:val="none" w:sz="0" w:space="0" w:color="auto"/>
        <w:right w:val="none" w:sz="0" w:space="0" w:color="auto"/>
      </w:divBdr>
    </w:div>
    <w:div w:id="1055473229">
      <w:bodyDiv w:val="1"/>
      <w:marLeft w:val="0"/>
      <w:marRight w:val="0"/>
      <w:marTop w:val="0"/>
      <w:marBottom w:val="0"/>
      <w:divBdr>
        <w:top w:val="none" w:sz="0" w:space="0" w:color="auto"/>
        <w:left w:val="none" w:sz="0" w:space="0" w:color="auto"/>
        <w:bottom w:val="none" w:sz="0" w:space="0" w:color="auto"/>
        <w:right w:val="none" w:sz="0" w:space="0" w:color="auto"/>
      </w:divBdr>
    </w:div>
    <w:div w:id="1056440373">
      <w:bodyDiv w:val="1"/>
      <w:marLeft w:val="0"/>
      <w:marRight w:val="0"/>
      <w:marTop w:val="0"/>
      <w:marBottom w:val="0"/>
      <w:divBdr>
        <w:top w:val="none" w:sz="0" w:space="0" w:color="auto"/>
        <w:left w:val="none" w:sz="0" w:space="0" w:color="auto"/>
        <w:bottom w:val="none" w:sz="0" w:space="0" w:color="auto"/>
        <w:right w:val="none" w:sz="0" w:space="0" w:color="auto"/>
      </w:divBdr>
    </w:div>
    <w:div w:id="1056777594">
      <w:bodyDiv w:val="1"/>
      <w:marLeft w:val="0"/>
      <w:marRight w:val="0"/>
      <w:marTop w:val="0"/>
      <w:marBottom w:val="0"/>
      <w:divBdr>
        <w:top w:val="none" w:sz="0" w:space="0" w:color="auto"/>
        <w:left w:val="none" w:sz="0" w:space="0" w:color="auto"/>
        <w:bottom w:val="none" w:sz="0" w:space="0" w:color="auto"/>
        <w:right w:val="none" w:sz="0" w:space="0" w:color="auto"/>
      </w:divBdr>
    </w:div>
    <w:div w:id="1057319838">
      <w:bodyDiv w:val="1"/>
      <w:marLeft w:val="0"/>
      <w:marRight w:val="0"/>
      <w:marTop w:val="0"/>
      <w:marBottom w:val="0"/>
      <w:divBdr>
        <w:top w:val="none" w:sz="0" w:space="0" w:color="auto"/>
        <w:left w:val="none" w:sz="0" w:space="0" w:color="auto"/>
        <w:bottom w:val="none" w:sz="0" w:space="0" w:color="auto"/>
        <w:right w:val="none" w:sz="0" w:space="0" w:color="auto"/>
      </w:divBdr>
    </w:div>
    <w:div w:id="1058628078">
      <w:bodyDiv w:val="1"/>
      <w:marLeft w:val="0"/>
      <w:marRight w:val="0"/>
      <w:marTop w:val="0"/>
      <w:marBottom w:val="0"/>
      <w:divBdr>
        <w:top w:val="none" w:sz="0" w:space="0" w:color="auto"/>
        <w:left w:val="none" w:sz="0" w:space="0" w:color="auto"/>
        <w:bottom w:val="none" w:sz="0" w:space="0" w:color="auto"/>
        <w:right w:val="none" w:sz="0" w:space="0" w:color="auto"/>
      </w:divBdr>
    </w:div>
    <w:div w:id="1063024523">
      <w:bodyDiv w:val="1"/>
      <w:marLeft w:val="0"/>
      <w:marRight w:val="0"/>
      <w:marTop w:val="0"/>
      <w:marBottom w:val="0"/>
      <w:divBdr>
        <w:top w:val="none" w:sz="0" w:space="0" w:color="auto"/>
        <w:left w:val="none" w:sz="0" w:space="0" w:color="auto"/>
        <w:bottom w:val="none" w:sz="0" w:space="0" w:color="auto"/>
        <w:right w:val="none" w:sz="0" w:space="0" w:color="auto"/>
      </w:divBdr>
    </w:div>
    <w:div w:id="1082802282">
      <w:bodyDiv w:val="1"/>
      <w:marLeft w:val="0"/>
      <w:marRight w:val="0"/>
      <w:marTop w:val="0"/>
      <w:marBottom w:val="0"/>
      <w:divBdr>
        <w:top w:val="none" w:sz="0" w:space="0" w:color="auto"/>
        <w:left w:val="none" w:sz="0" w:space="0" w:color="auto"/>
        <w:bottom w:val="none" w:sz="0" w:space="0" w:color="auto"/>
        <w:right w:val="none" w:sz="0" w:space="0" w:color="auto"/>
      </w:divBdr>
    </w:div>
    <w:div w:id="1085566637">
      <w:bodyDiv w:val="1"/>
      <w:marLeft w:val="0"/>
      <w:marRight w:val="0"/>
      <w:marTop w:val="0"/>
      <w:marBottom w:val="0"/>
      <w:divBdr>
        <w:top w:val="none" w:sz="0" w:space="0" w:color="auto"/>
        <w:left w:val="none" w:sz="0" w:space="0" w:color="auto"/>
        <w:bottom w:val="none" w:sz="0" w:space="0" w:color="auto"/>
        <w:right w:val="none" w:sz="0" w:space="0" w:color="auto"/>
      </w:divBdr>
    </w:div>
    <w:div w:id="1089429369">
      <w:bodyDiv w:val="1"/>
      <w:marLeft w:val="0"/>
      <w:marRight w:val="0"/>
      <w:marTop w:val="0"/>
      <w:marBottom w:val="0"/>
      <w:divBdr>
        <w:top w:val="none" w:sz="0" w:space="0" w:color="auto"/>
        <w:left w:val="none" w:sz="0" w:space="0" w:color="auto"/>
        <w:bottom w:val="none" w:sz="0" w:space="0" w:color="auto"/>
        <w:right w:val="none" w:sz="0" w:space="0" w:color="auto"/>
      </w:divBdr>
    </w:div>
    <w:div w:id="1092235624">
      <w:bodyDiv w:val="1"/>
      <w:marLeft w:val="0"/>
      <w:marRight w:val="0"/>
      <w:marTop w:val="0"/>
      <w:marBottom w:val="0"/>
      <w:divBdr>
        <w:top w:val="none" w:sz="0" w:space="0" w:color="auto"/>
        <w:left w:val="none" w:sz="0" w:space="0" w:color="auto"/>
        <w:bottom w:val="none" w:sz="0" w:space="0" w:color="auto"/>
        <w:right w:val="none" w:sz="0" w:space="0" w:color="auto"/>
      </w:divBdr>
    </w:div>
    <w:div w:id="1099374365">
      <w:bodyDiv w:val="1"/>
      <w:marLeft w:val="0"/>
      <w:marRight w:val="0"/>
      <w:marTop w:val="0"/>
      <w:marBottom w:val="0"/>
      <w:divBdr>
        <w:top w:val="none" w:sz="0" w:space="0" w:color="auto"/>
        <w:left w:val="none" w:sz="0" w:space="0" w:color="auto"/>
        <w:bottom w:val="none" w:sz="0" w:space="0" w:color="auto"/>
        <w:right w:val="none" w:sz="0" w:space="0" w:color="auto"/>
      </w:divBdr>
    </w:div>
    <w:div w:id="1108310893">
      <w:bodyDiv w:val="1"/>
      <w:marLeft w:val="0"/>
      <w:marRight w:val="0"/>
      <w:marTop w:val="0"/>
      <w:marBottom w:val="0"/>
      <w:divBdr>
        <w:top w:val="none" w:sz="0" w:space="0" w:color="auto"/>
        <w:left w:val="none" w:sz="0" w:space="0" w:color="auto"/>
        <w:bottom w:val="none" w:sz="0" w:space="0" w:color="auto"/>
        <w:right w:val="none" w:sz="0" w:space="0" w:color="auto"/>
      </w:divBdr>
    </w:div>
    <w:div w:id="1108893459">
      <w:bodyDiv w:val="1"/>
      <w:marLeft w:val="0"/>
      <w:marRight w:val="0"/>
      <w:marTop w:val="0"/>
      <w:marBottom w:val="0"/>
      <w:divBdr>
        <w:top w:val="none" w:sz="0" w:space="0" w:color="auto"/>
        <w:left w:val="none" w:sz="0" w:space="0" w:color="auto"/>
        <w:bottom w:val="none" w:sz="0" w:space="0" w:color="auto"/>
        <w:right w:val="none" w:sz="0" w:space="0" w:color="auto"/>
      </w:divBdr>
    </w:div>
    <w:div w:id="1114516582">
      <w:bodyDiv w:val="1"/>
      <w:marLeft w:val="0"/>
      <w:marRight w:val="0"/>
      <w:marTop w:val="0"/>
      <w:marBottom w:val="0"/>
      <w:divBdr>
        <w:top w:val="none" w:sz="0" w:space="0" w:color="auto"/>
        <w:left w:val="none" w:sz="0" w:space="0" w:color="auto"/>
        <w:bottom w:val="none" w:sz="0" w:space="0" w:color="auto"/>
        <w:right w:val="none" w:sz="0" w:space="0" w:color="auto"/>
      </w:divBdr>
    </w:div>
    <w:div w:id="1116022328">
      <w:bodyDiv w:val="1"/>
      <w:marLeft w:val="0"/>
      <w:marRight w:val="0"/>
      <w:marTop w:val="0"/>
      <w:marBottom w:val="0"/>
      <w:divBdr>
        <w:top w:val="none" w:sz="0" w:space="0" w:color="auto"/>
        <w:left w:val="none" w:sz="0" w:space="0" w:color="auto"/>
        <w:bottom w:val="none" w:sz="0" w:space="0" w:color="auto"/>
        <w:right w:val="none" w:sz="0" w:space="0" w:color="auto"/>
      </w:divBdr>
    </w:div>
    <w:div w:id="1116101338">
      <w:bodyDiv w:val="1"/>
      <w:marLeft w:val="0"/>
      <w:marRight w:val="0"/>
      <w:marTop w:val="0"/>
      <w:marBottom w:val="0"/>
      <w:divBdr>
        <w:top w:val="none" w:sz="0" w:space="0" w:color="auto"/>
        <w:left w:val="none" w:sz="0" w:space="0" w:color="auto"/>
        <w:bottom w:val="none" w:sz="0" w:space="0" w:color="auto"/>
        <w:right w:val="none" w:sz="0" w:space="0" w:color="auto"/>
      </w:divBdr>
    </w:div>
    <w:div w:id="1120952795">
      <w:bodyDiv w:val="1"/>
      <w:marLeft w:val="0"/>
      <w:marRight w:val="0"/>
      <w:marTop w:val="0"/>
      <w:marBottom w:val="0"/>
      <w:divBdr>
        <w:top w:val="none" w:sz="0" w:space="0" w:color="auto"/>
        <w:left w:val="none" w:sz="0" w:space="0" w:color="auto"/>
        <w:bottom w:val="none" w:sz="0" w:space="0" w:color="auto"/>
        <w:right w:val="none" w:sz="0" w:space="0" w:color="auto"/>
      </w:divBdr>
    </w:div>
    <w:div w:id="1122268445">
      <w:bodyDiv w:val="1"/>
      <w:marLeft w:val="0"/>
      <w:marRight w:val="0"/>
      <w:marTop w:val="0"/>
      <w:marBottom w:val="0"/>
      <w:divBdr>
        <w:top w:val="none" w:sz="0" w:space="0" w:color="auto"/>
        <w:left w:val="none" w:sz="0" w:space="0" w:color="auto"/>
        <w:bottom w:val="none" w:sz="0" w:space="0" w:color="auto"/>
        <w:right w:val="none" w:sz="0" w:space="0" w:color="auto"/>
      </w:divBdr>
    </w:div>
    <w:div w:id="1123616826">
      <w:bodyDiv w:val="1"/>
      <w:marLeft w:val="0"/>
      <w:marRight w:val="0"/>
      <w:marTop w:val="0"/>
      <w:marBottom w:val="0"/>
      <w:divBdr>
        <w:top w:val="none" w:sz="0" w:space="0" w:color="auto"/>
        <w:left w:val="none" w:sz="0" w:space="0" w:color="auto"/>
        <w:bottom w:val="none" w:sz="0" w:space="0" w:color="auto"/>
        <w:right w:val="none" w:sz="0" w:space="0" w:color="auto"/>
      </w:divBdr>
    </w:div>
    <w:div w:id="1126241637">
      <w:bodyDiv w:val="1"/>
      <w:marLeft w:val="0"/>
      <w:marRight w:val="0"/>
      <w:marTop w:val="0"/>
      <w:marBottom w:val="0"/>
      <w:divBdr>
        <w:top w:val="none" w:sz="0" w:space="0" w:color="auto"/>
        <w:left w:val="none" w:sz="0" w:space="0" w:color="auto"/>
        <w:bottom w:val="none" w:sz="0" w:space="0" w:color="auto"/>
        <w:right w:val="none" w:sz="0" w:space="0" w:color="auto"/>
      </w:divBdr>
    </w:div>
    <w:div w:id="1126894513">
      <w:bodyDiv w:val="1"/>
      <w:marLeft w:val="0"/>
      <w:marRight w:val="0"/>
      <w:marTop w:val="0"/>
      <w:marBottom w:val="0"/>
      <w:divBdr>
        <w:top w:val="none" w:sz="0" w:space="0" w:color="auto"/>
        <w:left w:val="none" w:sz="0" w:space="0" w:color="auto"/>
        <w:bottom w:val="none" w:sz="0" w:space="0" w:color="auto"/>
        <w:right w:val="none" w:sz="0" w:space="0" w:color="auto"/>
      </w:divBdr>
    </w:div>
    <w:div w:id="1127552600">
      <w:bodyDiv w:val="1"/>
      <w:marLeft w:val="0"/>
      <w:marRight w:val="0"/>
      <w:marTop w:val="0"/>
      <w:marBottom w:val="0"/>
      <w:divBdr>
        <w:top w:val="none" w:sz="0" w:space="0" w:color="auto"/>
        <w:left w:val="none" w:sz="0" w:space="0" w:color="auto"/>
        <w:bottom w:val="none" w:sz="0" w:space="0" w:color="auto"/>
        <w:right w:val="none" w:sz="0" w:space="0" w:color="auto"/>
      </w:divBdr>
      <w:divsChild>
        <w:div w:id="932586900">
          <w:marLeft w:val="547"/>
          <w:marRight w:val="0"/>
          <w:marTop w:val="0"/>
          <w:marBottom w:val="0"/>
          <w:divBdr>
            <w:top w:val="none" w:sz="0" w:space="0" w:color="auto"/>
            <w:left w:val="none" w:sz="0" w:space="0" w:color="auto"/>
            <w:bottom w:val="none" w:sz="0" w:space="0" w:color="auto"/>
            <w:right w:val="none" w:sz="0" w:space="0" w:color="auto"/>
          </w:divBdr>
        </w:div>
        <w:div w:id="1815026857">
          <w:marLeft w:val="547"/>
          <w:marRight w:val="0"/>
          <w:marTop w:val="0"/>
          <w:marBottom w:val="0"/>
          <w:divBdr>
            <w:top w:val="none" w:sz="0" w:space="0" w:color="auto"/>
            <w:left w:val="none" w:sz="0" w:space="0" w:color="auto"/>
            <w:bottom w:val="none" w:sz="0" w:space="0" w:color="auto"/>
            <w:right w:val="none" w:sz="0" w:space="0" w:color="auto"/>
          </w:divBdr>
        </w:div>
      </w:divsChild>
    </w:div>
    <w:div w:id="1128471801">
      <w:bodyDiv w:val="1"/>
      <w:marLeft w:val="0"/>
      <w:marRight w:val="0"/>
      <w:marTop w:val="0"/>
      <w:marBottom w:val="0"/>
      <w:divBdr>
        <w:top w:val="none" w:sz="0" w:space="0" w:color="auto"/>
        <w:left w:val="none" w:sz="0" w:space="0" w:color="auto"/>
        <w:bottom w:val="none" w:sz="0" w:space="0" w:color="auto"/>
        <w:right w:val="none" w:sz="0" w:space="0" w:color="auto"/>
      </w:divBdr>
    </w:div>
    <w:div w:id="1130393776">
      <w:bodyDiv w:val="1"/>
      <w:marLeft w:val="0"/>
      <w:marRight w:val="0"/>
      <w:marTop w:val="0"/>
      <w:marBottom w:val="0"/>
      <w:divBdr>
        <w:top w:val="none" w:sz="0" w:space="0" w:color="auto"/>
        <w:left w:val="none" w:sz="0" w:space="0" w:color="auto"/>
        <w:bottom w:val="none" w:sz="0" w:space="0" w:color="auto"/>
        <w:right w:val="none" w:sz="0" w:space="0" w:color="auto"/>
      </w:divBdr>
    </w:div>
    <w:div w:id="1136294311">
      <w:bodyDiv w:val="1"/>
      <w:marLeft w:val="0"/>
      <w:marRight w:val="0"/>
      <w:marTop w:val="0"/>
      <w:marBottom w:val="0"/>
      <w:divBdr>
        <w:top w:val="none" w:sz="0" w:space="0" w:color="auto"/>
        <w:left w:val="none" w:sz="0" w:space="0" w:color="auto"/>
        <w:bottom w:val="none" w:sz="0" w:space="0" w:color="auto"/>
        <w:right w:val="none" w:sz="0" w:space="0" w:color="auto"/>
      </w:divBdr>
    </w:div>
    <w:div w:id="1137265019">
      <w:bodyDiv w:val="1"/>
      <w:marLeft w:val="0"/>
      <w:marRight w:val="0"/>
      <w:marTop w:val="0"/>
      <w:marBottom w:val="0"/>
      <w:divBdr>
        <w:top w:val="none" w:sz="0" w:space="0" w:color="auto"/>
        <w:left w:val="none" w:sz="0" w:space="0" w:color="auto"/>
        <w:bottom w:val="none" w:sz="0" w:space="0" w:color="auto"/>
        <w:right w:val="none" w:sz="0" w:space="0" w:color="auto"/>
      </w:divBdr>
    </w:div>
    <w:div w:id="1149441253">
      <w:bodyDiv w:val="1"/>
      <w:marLeft w:val="0"/>
      <w:marRight w:val="0"/>
      <w:marTop w:val="0"/>
      <w:marBottom w:val="0"/>
      <w:divBdr>
        <w:top w:val="none" w:sz="0" w:space="0" w:color="auto"/>
        <w:left w:val="none" w:sz="0" w:space="0" w:color="auto"/>
        <w:bottom w:val="none" w:sz="0" w:space="0" w:color="auto"/>
        <w:right w:val="none" w:sz="0" w:space="0" w:color="auto"/>
      </w:divBdr>
    </w:div>
    <w:div w:id="1150707008">
      <w:bodyDiv w:val="1"/>
      <w:marLeft w:val="0"/>
      <w:marRight w:val="0"/>
      <w:marTop w:val="0"/>
      <w:marBottom w:val="0"/>
      <w:divBdr>
        <w:top w:val="none" w:sz="0" w:space="0" w:color="auto"/>
        <w:left w:val="none" w:sz="0" w:space="0" w:color="auto"/>
        <w:bottom w:val="none" w:sz="0" w:space="0" w:color="auto"/>
        <w:right w:val="none" w:sz="0" w:space="0" w:color="auto"/>
      </w:divBdr>
    </w:div>
    <w:div w:id="1152136477">
      <w:bodyDiv w:val="1"/>
      <w:marLeft w:val="0"/>
      <w:marRight w:val="0"/>
      <w:marTop w:val="0"/>
      <w:marBottom w:val="0"/>
      <w:divBdr>
        <w:top w:val="none" w:sz="0" w:space="0" w:color="auto"/>
        <w:left w:val="none" w:sz="0" w:space="0" w:color="auto"/>
        <w:bottom w:val="none" w:sz="0" w:space="0" w:color="auto"/>
        <w:right w:val="none" w:sz="0" w:space="0" w:color="auto"/>
      </w:divBdr>
    </w:div>
    <w:div w:id="1152520601">
      <w:bodyDiv w:val="1"/>
      <w:marLeft w:val="0"/>
      <w:marRight w:val="0"/>
      <w:marTop w:val="0"/>
      <w:marBottom w:val="0"/>
      <w:divBdr>
        <w:top w:val="none" w:sz="0" w:space="0" w:color="auto"/>
        <w:left w:val="none" w:sz="0" w:space="0" w:color="auto"/>
        <w:bottom w:val="none" w:sz="0" w:space="0" w:color="auto"/>
        <w:right w:val="none" w:sz="0" w:space="0" w:color="auto"/>
      </w:divBdr>
    </w:div>
    <w:div w:id="1152792755">
      <w:bodyDiv w:val="1"/>
      <w:marLeft w:val="0"/>
      <w:marRight w:val="0"/>
      <w:marTop w:val="0"/>
      <w:marBottom w:val="0"/>
      <w:divBdr>
        <w:top w:val="none" w:sz="0" w:space="0" w:color="auto"/>
        <w:left w:val="none" w:sz="0" w:space="0" w:color="auto"/>
        <w:bottom w:val="none" w:sz="0" w:space="0" w:color="auto"/>
        <w:right w:val="none" w:sz="0" w:space="0" w:color="auto"/>
      </w:divBdr>
    </w:div>
    <w:div w:id="1156842409">
      <w:bodyDiv w:val="1"/>
      <w:marLeft w:val="0"/>
      <w:marRight w:val="0"/>
      <w:marTop w:val="0"/>
      <w:marBottom w:val="0"/>
      <w:divBdr>
        <w:top w:val="none" w:sz="0" w:space="0" w:color="auto"/>
        <w:left w:val="none" w:sz="0" w:space="0" w:color="auto"/>
        <w:bottom w:val="none" w:sz="0" w:space="0" w:color="auto"/>
        <w:right w:val="none" w:sz="0" w:space="0" w:color="auto"/>
      </w:divBdr>
    </w:div>
    <w:div w:id="1166432775">
      <w:bodyDiv w:val="1"/>
      <w:marLeft w:val="0"/>
      <w:marRight w:val="0"/>
      <w:marTop w:val="0"/>
      <w:marBottom w:val="0"/>
      <w:divBdr>
        <w:top w:val="none" w:sz="0" w:space="0" w:color="auto"/>
        <w:left w:val="none" w:sz="0" w:space="0" w:color="auto"/>
        <w:bottom w:val="none" w:sz="0" w:space="0" w:color="auto"/>
        <w:right w:val="none" w:sz="0" w:space="0" w:color="auto"/>
      </w:divBdr>
    </w:div>
    <w:div w:id="1168597319">
      <w:bodyDiv w:val="1"/>
      <w:marLeft w:val="0"/>
      <w:marRight w:val="0"/>
      <w:marTop w:val="0"/>
      <w:marBottom w:val="0"/>
      <w:divBdr>
        <w:top w:val="none" w:sz="0" w:space="0" w:color="auto"/>
        <w:left w:val="none" w:sz="0" w:space="0" w:color="auto"/>
        <w:bottom w:val="none" w:sz="0" w:space="0" w:color="auto"/>
        <w:right w:val="none" w:sz="0" w:space="0" w:color="auto"/>
      </w:divBdr>
    </w:div>
    <w:div w:id="1174370649">
      <w:bodyDiv w:val="1"/>
      <w:marLeft w:val="0"/>
      <w:marRight w:val="0"/>
      <w:marTop w:val="0"/>
      <w:marBottom w:val="0"/>
      <w:divBdr>
        <w:top w:val="none" w:sz="0" w:space="0" w:color="auto"/>
        <w:left w:val="none" w:sz="0" w:space="0" w:color="auto"/>
        <w:bottom w:val="none" w:sz="0" w:space="0" w:color="auto"/>
        <w:right w:val="none" w:sz="0" w:space="0" w:color="auto"/>
      </w:divBdr>
    </w:div>
    <w:div w:id="1174876668">
      <w:bodyDiv w:val="1"/>
      <w:marLeft w:val="0"/>
      <w:marRight w:val="0"/>
      <w:marTop w:val="0"/>
      <w:marBottom w:val="0"/>
      <w:divBdr>
        <w:top w:val="none" w:sz="0" w:space="0" w:color="auto"/>
        <w:left w:val="none" w:sz="0" w:space="0" w:color="auto"/>
        <w:bottom w:val="none" w:sz="0" w:space="0" w:color="auto"/>
        <w:right w:val="none" w:sz="0" w:space="0" w:color="auto"/>
      </w:divBdr>
    </w:div>
    <w:div w:id="1179737189">
      <w:bodyDiv w:val="1"/>
      <w:marLeft w:val="0"/>
      <w:marRight w:val="0"/>
      <w:marTop w:val="0"/>
      <w:marBottom w:val="0"/>
      <w:divBdr>
        <w:top w:val="none" w:sz="0" w:space="0" w:color="auto"/>
        <w:left w:val="none" w:sz="0" w:space="0" w:color="auto"/>
        <w:bottom w:val="none" w:sz="0" w:space="0" w:color="auto"/>
        <w:right w:val="none" w:sz="0" w:space="0" w:color="auto"/>
      </w:divBdr>
    </w:div>
    <w:div w:id="1185677646">
      <w:bodyDiv w:val="1"/>
      <w:marLeft w:val="0"/>
      <w:marRight w:val="0"/>
      <w:marTop w:val="0"/>
      <w:marBottom w:val="0"/>
      <w:divBdr>
        <w:top w:val="none" w:sz="0" w:space="0" w:color="auto"/>
        <w:left w:val="none" w:sz="0" w:space="0" w:color="auto"/>
        <w:bottom w:val="none" w:sz="0" w:space="0" w:color="auto"/>
        <w:right w:val="none" w:sz="0" w:space="0" w:color="auto"/>
      </w:divBdr>
    </w:div>
    <w:div w:id="1188056489">
      <w:bodyDiv w:val="1"/>
      <w:marLeft w:val="0"/>
      <w:marRight w:val="0"/>
      <w:marTop w:val="0"/>
      <w:marBottom w:val="0"/>
      <w:divBdr>
        <w:top w:val="none" w:sz="0" w:space="0" w:color="auto"/>
        <w:left w:val="none" w:sz="0" w:space="0" w:color="auto"/>
        <w:bottom w:val="none" w:sz="0" w:space="0" w:color="auto"/>
        <w:right w:val="none" w:sz="0" w:space="0" w:color="auto"/>
      </w:divBdr>
    </w:div>
    <w:div w:id="1193111887">
      <w:bodyDiv w:val="1"/>
      <w:marLeft w:val="0"/>
      <w:marRight w:val="0"/>
      <w:marTop w:val="0"/>
      <w:marBottom w:val="0"/>
      <w:divBdr>
        <w:top w:val="none" w:sz="0" w:space="0" w:color="auto"/>
        <w:left w:val="none" w:sz="0" w:space="0" w:color="auto"/>
        <w:bottom w:val="none" w:sz="0" w:space="0" w:color="auto"/>
        <w:right w:val="none" w:sz="0" w:space="0" w:color="auto"/>
      </w:divBdr>
    </w:div>
    <w:div w:id="1197087345">
      <w:bodyDiv w:val="1"/>
      <w:marLeft w:val="0"/>
      <w:marRight w:val="0"/>
      <w:marTop w:val="0"/>
      <w:marBottom w:val="0"/>
      <w:divBdr>
        <w:top w:val="none" w:sz="0" w:space="0" w:color="auto"/>
        <w:left w:val="none" w:sz="0" w:space="0" w:color="auto"/>
        <w:bottom w:val="none" w:sz="0" w:space="0" w:color="auto"/>
        <w:right w:val="none" w:sz="0" w:space="0" w:color="auto"/>
      </w:divBdr>
    </w:div>
    <w:div w:id="1203516325">
      <w:bodyDiv w:val="1"/>
      <w:marLeft w:val="0"/>
      <w:marRight w:val="0"/>
      <w:marTop w:val="0"/>
      <w:marBottom w:val="0"/>
      <w:divBdr>
        <w:top w:val="none" w:sz="0" w:space="0" w:color="auto"/>
        <w:left w:val="none" w:sz="0" w:space="0" w:color="auto"/>
        <w:bottom w:val="none" w:sz="0" w:space="0" w:color="auto"/>
        <w:right w:val="none" w:sz="0" w:space="0" w:color="auto"/>
      </w:divBdr>
    </w:div>
    <w:div w:id="1204518317">
      <w:bodyDiv w:val="1"/>
      <w:marLeft w:val="0"/>
      <w:marRight w:val="0"/>
      <w:marTop w:val="0"/>
      <w:marBottom w:val="0"/>
      <w:divBdr>
        <w:top w:val="none" w:sz="0" w:space="0" w:color="auto"/>
        <w:left w:val="none" w:sz="0" w:space="0" w:color="auto"/>
        <w:bottom w:val="none" w:sz="0" w:space="0" w:color="auto"/>
        <w:right w:val="none" w:sz="0" w:space="0" w:color="auto"/>
      </w:divBdr>
    </w:div>
    <w:div w:id="1204830988">
      <w:bodyDiv w:val="1"/>
      <w:marLeft w:val="0"/>
      <w:marRight w:val="0"/>
      <w:marTop w:val="0"/>
      <w:marBottom w:val="0"/>
      <w:divBdr>
        <w:top w:val="none" w:sz="0" w:space="0" w:color="auto"/>
        <w:left w:val="none" w:sz="0" w:space="0" w:color="auto"/>
        <w:bottom w:val="none" w:sz="0" w:space="0" w:color="auto"/>
        <w:right w:val="none" w:sz="0" w:space="0" w:color="auto"/>
      </w:divBdr>
    </w:div>
    <w:div w:id="1205173452">
      <w:bodyDiv w:val="1"/>
      <w:marLeft w:val="0"/>
      <w:marRight w:val="0"/>
      <w:marTop w:val="0"/>
      <w:marBottom w:val="0"/>
      <w:divBdr>
        <w:top w:val="none" w:sz="0" w:space="0" w:color="auto"/>
        <w:left w:val="none" w:sz="0" w:space="0" w:color="auto"/>
        <w:bottom w:val="none" w:sz="0" w:space="0" w:color="auto"/>
        <w:right w:val="none" w:sz="0" w:space="0" w:color="auto"/>
      </w:divBdr>
    </w:div>
    <w:div w:id="1205289696">
      <w:bodyDiv w:val="1"/>
      <w:marLeft w:val="0"/>
      <w:marRight w:val="0"/>
      <w:marTop w:val="0"/>
      <w:marBottom w:val="0"/>
      <w:divBdr>
        <w:top w:val="none" w:sz="0" w:space="0" w:color="auto"/>
        <w:left w:val="none" w:sz="0" w:space="0" w:color="auto"/>
        <w:bottom w:val="none" w:sz="0" w:space="0" w:color="auto"/>
        <w:right w:val="none" w:sz="0" w:space="0" w:color="auto"/>
      </w:divBdr>
    </w:div>
    <w:div w:id="1208227346">
      <w:bodyDiv w:val="1"/>
      <w:marLeft w:val="0"/>
      <w:marRight w:val="0"/>
      <w:marTop w:val="0"/>
      <w:marBottom w:val="0"/>
      <w:divBdr>
        <w:top w:val="none" w:sz="0" w:space="0" w:color="auto"/>
        <w:left w:val="none" w:sz="0" w:space="0" w:color="auto"/>
        <w:bottom w:val="none" w:sz="0" w:space="0" w:color="auto"/>
        <w:right w:val="none" w:sz="0" w:space="0" w:color="auto"/>
      </w:divBdr>
    </w:div>
    <w:div w:id="1208957862">
      <w:bodyDiv w:val="1"/>
      <w:marLeft w:val="0"/>
      <w:marRight w:val="0"/>
      <w:marTop w:val="0"/>
      <w:marBottom w:val="0"/>
      <w:divBdr>
        <w:top w:val="none" w:sz="0" w:space="0" w:color="auto"/>
        <w:left w:val="none" w:sz="0" w:space="0" w:color="auto"/>
        <w:bottom w:val="none" w:sz="0" w:space="0" w:color="auto"/>
        <w:right w:val="none" w:sz="0" w:space="0" w:color="auto"/>
      </w:divBdr>
    </w:div>
    <w:div w:id="1211578356">
      <w:bodyDiv w:val="1"/>
      <w:marLeft w:val="0"/>
      <w:marRight w:val="0"/>
      <w:marTop w:val="0"/>
      <w:marBottom w:val="0"/>
      <w:divBdr>
        <w:top w:val="none" w:sz="0" w:space="0" w:color="auto"/>
        <w:left w:val="none" w:sz="0" w:space="0" w:color="auto"/>
        <w:bottom w:val="none" w:sz="0" w:space="0" w:color="auto"/>
        <w:right w:val="none" w:sz="0" w:space="0" w:color="auto"/>
      </w:divBdr>
    </w:div>
    <w:div w:id="1213807435">
      <w:bodyDiv w:val="1"/>
      <w:marLeft w:val="0"/>
      <w:marRight w:val="0"/>
      <w:marTop w:val="0"/>
      <w:marBottom w:val="0"/>
      <w:divBdr>
        <w:top w:val="none" w:sz="0" w:space="0" w:color="auto"/>
        <w:left w:val="none" w:sz="0" w:space="0" w:color="auto"/>
        <w:bottom w:val="none" w:sz="0" w:space="0" w:color="auto"/>
        <w:right w:val="none" w:sz="0" w:space="0" w:color="auto"/>
      </w:divBdr>
    </w:div>
    <w:div w:id="1218128675">
      <w:bodyDiv w:val="1"/>
      <w:marLeft w:val="0"/>
      <w:marRight w:val="0"/>
      <w:marTop w:val="0"/>
      <w:marBottom w:val="0"/>
      <w:divBdr>
        <w:top w:val="none" w:sz="0" w:space="0" w:color="auto"/>
        <w:left w:val="none" w:sz="0" w:space="0" w:color="auto"/>
        <w:bottom w:val="none" w:sz="0" w:space="0" w:color="auto"/>
        <w:right w:val="none" w:sz="0" w:space="0" w:color="auto"/>
      </w:divBdr>
    </w:div>
    <w:div w:id="1219591192">
      <w:bodyDiv w:val="1"/>
      <w:marLeft w:val="0"/>
      <w:marRight w:val="0"/>
      <w:marTop w:val="0"/>
      <w:marBottom w:val="0"/>
      <w:divBdr>
        <w:top w:val="none" w:sz="0" w:space="0" w:color="auto"/>
        <w:left w:val="none" w:sz="0" w:space="0" w:color="auto"/>
        <w:bottom w:val="none" w:sz="0" w:space="0" w:color="auto"/>
        <w:right w:val="none" w:sz="0" w:space="0" w:color="auto"/>
      </w:divBdr>
    </w:div>
    <w:div w:id="1224371740">
      <w:bodyDiv w:val="1"/>
      <w:marLeft w:val="0"/>
      <w:marRight w:val="0"/>
      <w:marTop w:val="0"/>
      <w:marBottom w:val="0"/>
      <w:divBdr>
        <w:top w:val="none" w:sz="0" w:space="0" w:color="auto"/>
        <w:left w:val="none" w:sz="0" w:space="0" w:color="auto"/>
        <w:bottom w:val="none" w:sz="0" w:space="0" w:color="auto"/>
        <w:right w:val="none" w:sz="0" w:space="0" w:color="auto"/>
      </w:divBdr>
    </w:div>
    <w:div w:id="1225675203">
      <w:bodyDiv w:val="1"/>
      <w:marLeft w:val="0"/>
      <w:marRight w:val="0"/>
      <w:marTop w:val="0"/>
      <w:marBottom w:val="0"/>
      <w:divBdr>
        <w:top w:val="none" w:sz="0" w:space="0" w:color="auto"/>
        <w:left w:val="none" w:sz="0" w:space="0" w:color="auto"/>
        <w:bottom w:val="none" w:sz="0" w:space="0" w:color="auto"/>
        <w:right w:val="none" w:sz="0" w:space="0" w:color="auto"/>
      </w:divBdr>
    </w:div>
    <w:div w:id="1231190313">
      <w:bodyDiv w:val="1"/>
      <w:marLeft w:val="0"/>
      <w:marRight w:val="0"/>
      <w:marTop w:val="0"/>
      <w:marBottom w:val="0"/>
      <w:divBdr>
        <w:top w:val="none" w:sz="0" w:space="0" w:color="auto"/>
        <w:left w:val="none" w:sz="0" w:space="0" w:color="auto"/>
        <w:bottom w:val="none" w:sz="0" w:space="0" w:color="auto"/>
        <w:right w:val="none" w:sz="0" w:space="0" w:color="auto"/>
      </w:divBdr>
    </w:div>
    <w:div w:id="1234663701">
      <w:bodyDiv w:val="1"/>
      <w:marLeft w:val="0"/>
      <w:marRight w:val="0"/>
      <w:marTop w:val="0"/>
      <w:marBottom w:val="0"/>
      <w:divBdr>
        <w:top w:val="none" w:sz="0" w:space="0" w:color="auto"/>
        <w:left w:val="none" w:sz="0" w:space="0" w:color="auto"/>
        <w:bottom w:val="none" w:sz="0" w:space="0" w:color="auto"/>
        <w:right w:val="none" w:sz="0" w:space="0" w:color="auto"/>
      </w:divBdr>
    </w:div>
    <w:div w:id="1235316098">
      <w:bodyDiv w:val="1"/>
      <w:marLeft w:val="0"/>
      <w:marRight w:val="0"/>
      <w:marTop w:val="0"/>
      <w:marBottom w:val="0"/>
      <w:divBdr>
        <w:top w:val="none" w:sz="0" w:space="0" w:color="auto"/>
        <w:left w:val="none" w:sz="0" w:space="0" w:color="auto"/>
        <w:bottom w:val="none" w:sz="0" w:space="0" w:color="auto"/>
        <w:right w:val="none" w:sz="0" w:space="0" w:color="auto"/>
      </w:divBdr>
    </w:div>
    <w:div w:id="1240359182">
      <w:bodyDiv w:val="1"/>
      <w:marLeft w:val="0"/>
      <w:marRight w:val="0"/>
      <w:marTop w:val="0"/>
      <w:marBottom w:val="0"/>
      <w:divBdr>
        <w:top w:val="none" w:sz="0" w:space="0" w:color="auto"/>
        <w:left w:val="none" w:sz="0" w:space="0" w:color="auto"/>
        <w:bottom w:val="none" w:sz="0" w:space="0" w:color="auto"/>
        <w:right w:val="none" w:sz="0" w:space="0" w:color="auto"/>
      </w:divBdr>
    </w:div>
    <w:div w:id="1240363358">
      <w:bodyDiv w:val="1"/>
      <w:marLeft w:val="0"/>
      <w:marRight w:val="0"/>
      <w:marTop w:val="0"/>
      <w:marBottom w:val="0"/>
      <w:divBdr>
        <w:top w:val="none" w:sz="0" w:space="0" w:color="auto"/>
        <w:left w:val="none" w:sz="0" w:space="0" w:color="auto"/>
        <w:bottom w:val="none" w:sz="0" w:space="0" w:color="auto"/>
        <w:right w:val="none" w:sz="0" w:space="0" w:color="auto"/>
      </w:divBdr>
    </w:div>
    <w:div w:id="1242132703">
      <w:bodyDiv w:val="1"/>
      <w:marLeft w:val="0"/>
      <w:marRight w:val="0"/>
      <w:marTop w:val="0"/>
      <w:marBottom w:val="0"/>
      <w:divBdr>
        <w:top w:val="none" w:sz="0" w:space="0" w:color="auto"/>
        <w:left w:val="none" w:sz="0" w:space="0" w:color="auto"/>
        <w:bottom w:val="none" w:sz="0" w:space="0" w:color="auto"/>
        <w:right w:val="none" w:sz="0" w:space="0" w:color="auto"/>
      </w:divBdr>
    </w:div>
    <w:div w:id="1242255511">
      <w:bodyDiv w:val="1"/>
      <w:marLeft w:val="0"/>
      <w:marRight w:val="0"/>
      <w:marTop w:val="0"/>
      <w:marBottom w:val="0"/>
      <w:divBdr>
        <w:top w:val="none" w:sz="0" w:space="0" w:color="auto"/>
        <w:left w:val="none" w:sz="0" w:space="0" w:color="auto"/>
        <w:bottom w:val="none" w:sz="0" w:space="0" w:color="auto"/>
        <w:right w:val="none" w:sz="0" w:space="0" w:color="auto"/>
      </w:divBdr>
    </w:div>
    <w:div w:id="1246182558">
      <w:bodyDiv w:val="1"/>
      <w:marLeft w:val="0"/>
      <w:marRight w:val="0"/>
      <w:marTop w:val="0"/>
      <w:marBottom w:val="0"/>
      <w:divBdr>
        <w:top w:val="none" w:sz="0" w:space="0" w:color="auto"/>
        <w:left w:val="none" w:sz="0" w:space="0" w:color="auto"/>
        <w:bottom w:val="none" w:sz="0" w:space="0" w:color="auto"/>
        <w:right w:val="none" w:sz="0" w:space="0" w:color="auto"/>
      </w:divBdr>
    </w:div>
    <w:div w:id="1246572379">
      <w:bodyDiv w:val="1"/>
      <w:marLeft w:val="0"/>
      <w:marRight w:val="0"/>
      <w:marTop w:val="0"/>
      <w:marBottom w:val="0"/>
      <w:divBdr>
        <w:top w:val="none" w:sz="0" w:space="0" w:color="auto"/>
        <w:left w:val="none" w:sz="0" w:space="0" w:color="auto"/>
        <w:bottom w:val="none" w:sz="0" w:space="0" w:color="auto"/>
        <w:right w:val="none" w:sz="0" w:space="0" w:color="auto"/>
      </w:divBdr>
    </w:div>
    <w:div w:id="1253323202">
      <w:bodyDiv w:val="1"/>
      <w:marLeft w:val="0"/>
      <w:marRight w:val="0"/>
      <w:marTop w:val="0"/>
      <w:marBottom w:val="0"/>
      <w:divBdr>
        <w:top w:val="none" w:sz="0" w:space="0" w:color="auto"/>
        <w:left w:val="none" w:sz="0" w:space="0" w:color="auto"/>
        <w:bottom w:val="none" w:sz="0" w:space="0" w:color="auto"/>
        <w:right w:val="none" w:sz="0" w:space="0" w:color="auto"/>
      </w:divBdr>
    </w:div>
    <w:div w:id="1257860557">
      <w:bodyDiv w:val="1"/>
      <w:marLeft w:val="0"/>
      <w:marRight w:val="0"/>
      <w:marTop w:val="0"/>
      <w:marBottom w:val="0"/>
      <w:divBdr>
        <w:top w:val="none" w:sz="0" w:space="0" w:color="auto"/>
        <w:left w:val="none" w:sz="0" w:space="0" w:color="auto"/>
        <w:bottom w:val="none" w:sz="0" w:space="0" w:color="auto"/>
        <w:right w:val="none" w:sz="0" w:space="0" w:color="auto"/>
      </w:divBdr>
    </w:div>
    <w:div w:id="1258711155">
      <w:bodyDiv w:val="1"/>
      <w:marLeft w:val="0"/>
      <w:marRight w:val="0"/>
      <w:marTop w:val="0"/>
      <w:marBottom w:val="0"/>
      <w:divBdr>
        <w:top w:val="none" w:sz="0" w:space="0" w:color="auto"/>
        <w:left w:val="none" w:sz="0" w:space="0" w:color="auto"/>
        <w:bottom w:val="none" w:sz="0" w:space="0" w:color="auto"/>
        <w:right w:val="none" w:sz="0" w:space="0" w:color="auto"/>
      </w:divBdr>
    </w:div>
    <w:div w:id="1262445421">
      <w:bodyDiv w:val="1"/>
      <w:marLeft w:val="0"/>
      <w:marRight w:val="0"/>
      <w:marTop w:val="0"/>
      <w:marBottom w:val="0"/>
      <w:divBdr>
        <w:top w:val="none" w:sz="0" w:space="0" w:color="auto"/>
        <w:left w:val="none" w:sz="0" w:space="0" w:color="auto"/>
        <w:bottom w:val="none" w:sz="0" w:space="0" w:color="auto"/>
        <w:right w:val="none" w:sz="0" w:space="0" w:color="auto"/>
      </w:divBdr>
    </w:div>
    <w:div w:id="1270239766">
      <w:bodyDiv w:val="1"/>
      <w:marLeft w:val="0"/>
      <w:marRight w:val="0"/>
      <w:marTop w:val="0"/>
      <w:marBottom w:val="0"/>
      <w:divBdr>
        <w:top w:val="none" w:sz="0" w:space="0" w:color="auto"/>
        <w:left w:val="none" w:sz="0" w:space="0" w:color="auto"/>
        <w:bottom w:val="none" w:sz="0" w:space="0" w:color="auto"/>
        <w:right w:val="none" w:sz="0" w:space="0" w:color="auto"/>
      </w:divBdr>
    </w:div>
    <w:div w:id="1270359422">
      <w:bodyDiv w:val="1"/>
      <w:marLeft w:val="0"/>
      <w:marRight w:val="0"/>
      <w:marTop w:val="0"/>
      <w:marBottom w:val="0"/>
      <w:divBdr>
        <w:top w:val="none" w:sz="0" w:space="0" w:color="auto"/>
        <w:left w:val="none" w:sz="0" w:space="0" w:color="auto"/>
        <w:bottom w:val="none" w:sz="0" w:space="0" w:color="auto"/>
        <w:right w:val="none" w:sz="0" w:space="0" w:color="auto"/>
      </w:divBdr>
    </w:div>
    <w:div w:id="1276867747">
      <w:bodyDiv w:val="1"/>
      <w:marLeft w:val="0"/>
      <w:marRight w:val="0"/>
      <w:marTop w:val="0"/>
      <w:marBottom w:val="0"/>
      <w:divBdr>
        <w:top w:val="none" w:sz="0" w:space="0" w:color="auto"/>
        <w:left w:val="none" w:sz="0" w:space="0" w:color="auto"/>
        <w:bottom w:val="none" w:sz="0" w:space="0" w:color="auto"/>
        <w:right w:val="none" w:sz="0" w:space="0" w:color="auto"/>
      </w:divBdr>
    </w:div>
    <w:div w:id="1276904843">
      <w:bodyDiv w:val="1"/>
      <w:marLeft w:val="0"/>
      <w:marRight w:val="0"/>
      <w:marTop w:val="0"/>
      <w:marBottom w:val="0"/>
      <w:divBdr>
        <w:top w:val="none" w:sz="0" w:space="0" w:color="auto"/>
        <w:left w:val="none" w:sz="0" w:space="0" w:color="auto"/>
        <w:bottom w:val="none" w:sz="0" w:space="0" w:color="auto"/>
        <w:right w:val="none" w:sz="0" w:space="0" w:color="auto"/>
      </w:divBdr>
    </w:div>
    <w:div w:id="1278029674">
      <w:bodyDiv w:val="1"/>
      <w:marLeft w:val="0"/>
      <w:marRight w:val="0"/>
      <w:marTop w:val="0"/>
      <w:marBottom w:val="0"/>
      <w:divBdr>
        <w:top w:val="none" w:sz="0" w:space="0" w:color="auto"/>
        <w:left w:val="none" w:sz="0" w:space="0" w:color="auto"/>
        <w:bottom w:val="none" w:sz="0" w:space="0" w:color="auto"/>
        <w:right w:val="none" w:sz="0" w:space="0" w:color="auto"/>
      </w:divBdr>
    </w:div>
    <w:div w:id="1278753187">
      <w:bodyDiv w:val="1"/>
      <w:marLeft w:val="0"/>
      <w:marRight w:val="0"/>
      <w:marTop w:val="0"/>
      <w:marBottom w:val="0"/>
      <w:divBdr>
        <w:top w:val="none" w:sz="0" w:space="0" w:color="auto"/>
        <w:left w:val="none" w:sz="0" w:space="0" w:color="auto"/>
        <w:bottom w:val="none" w:sz="0" w:space="0" w:color="auto"/>
        <w:right w:val="none" w:sz="0" w:space="0" w:color="auto"/>
      </w:divBdr>
    </w:div>
    <w:div w:id="1280068005">
      <w:bodyDiv w:val="1"/>
      <w:marLeft w:val="0"/>
      <w:marRight w:val="0"/>
      <w:marTop w:val="0"/>
      <w:marBottom w:val="0"/>
      <w:divBdr>
        <w:top w:val="none" w:sz="0" w:space="0" w:color="auto"/>
        <w:left w:val="none" w:sz="0" w:space="0" w:color="auto"/>
        <w:bottom w:val="none" w:sz="0" w:space="0" w:color="auto"/>
        <w:right w:val="none" w:sz="0" w:space="0" w:color="auto"/>
      </w:divBdr>
    </w:div>
    <w:div w:id="1283220691">
      <w:bodyDiv w:val="1"/>
      <w:marLeft w:val="0"/>
      <w:marRight w:val="0"/>
      <w:marTop w:val="0"/>
      <w:marBottom w:val="0"/>
      <w:divBdr>
        <w:top w:val="none" w:sz="0" w:space="0" w:color="auto"/>
        <w:left w:val="none" w:sz="0" w:space="0" w:color="auto"/>
        <w:bottom w:val="none" w:sz="0" w:space="0" w:color="auto"/>
        <w:right w:val="none" w:sz="0" w:space="0" w:color="auto"/>
      </w:divBdr>
    </w:div>
    <w:div w:id="1288732407">
      <w:bodyDiv w:val="1"/>
      <w:marLeft w:val="0"/>
      <w:marRight w:val="0"/>
      <w:marTop w:val="0"/>
      <w:marBottom w:val="0"/>
      <w:divBdr>
        <w:top w:val="none" w:sz="0" w:space="0" w:color="auto"/>
        <w:left w:val="none" w:sz="0" w:space="0" w:color="auto"/>
        <w:bottom w:val="none" w:sz="0" w:space="0" w:color="auto"/>
        <w:right w:val="none" w:sz="0" w:space="0" w:color="auto"/>
      </w:divBdr>
    </w:div>
    <w:div w:id="1289435634">
      <w:bodyDiv w:val="1"/>
      <w:marLeft w:val="0"/>
      <w:marRight w:val="0"/>
      <w:marTop w:val="0"/>
      <w:marBottom w:val="0"/>
      <w:divBdr>
        <w:top w:val="none" w:sz="0" w:space="0" w:color="auto"/>
        <w:left w:val="none" w:sz="0" w:space="0" w:color="auto"/>
        <w:bottom w:val="none" w:sz="0" w:space="0" w:color="auto"/>
        <w:right w:val="none" w:sz="0" w:space="0" w:color="auto"/>
      </w:divBdr>
    </w:div>
    <w:div w:id="1299653474">
      <w:bodyDiv w:val="1"/>
      <w:marLeft w:val="0"/>
      <w:marRight w:val="0"/>
      <w:marTop w:val="0"/>
      <w:marBottom w:val="0"/>
      <w:divBdr>
        <w:top w:val="none" w:sz="0" w:space="0" w:color="auto"/>
        <w:left w:val="none" w:sz="0" w:space="0" w:color="auto"/>
        <w:bottom w:val="none" w:sz="0" w:space="0" w:color="auto"/>
        <w:right w:val="none" w:sz="0" w:space="0" w:color="auto"/>
      </w:divBdr>
    </w:div>
    <w:div w:id="1305086382">
      <w:bodyDiv w:val="1"/>
      <w:marLeft w:val="0"/>
      <w:marRight w:val="0"/>
      <w:marTop w:val="0"/>
      <w:marBottom w:val="0"/>
      <w:divBdr>
        <w:top w:val="none" w:sz="0" w:space="0" w:color="auto"/>
        <w:left w:val="none" w:sz="0" w:space="0" w:color="auto"/>
        <w:bottom w:val="none" w:sz="0" w:space="0" w:color="auto"/>
        <w:right w:val="none" w:sz="0" w:space="0" w:color="auto"/>
      </w:divBdr>
    </w:div>
    <w:div w:id="1307854575">
      <w:bodyDiv w:val="1"/>
      <w:marLeft w:val="0"/>
      <w:marRight w:val="0"/>
      <w:marTop w:val="0"/>
      <w:marBottom w:val="0"/>
      <w:divBdr>
        <w:top w:val="none" w:sz="0" w:space="0" w:color="auto"/>
        <w:left w:val="none" w:sz="0" w:space="0" w:color="auto"/>
        <w:bottom w:val="none" w:sz="0" w:space="0" w:color="auto"/>
        <w:right w:val="none" w:sz="0" w:space="0" w:color="auto"/>
      </w:divBdr>
    </w:div>
    <w:div w:id="1308125758">
      <w:bodyDiv w:val="1"/>
      <w:marLeft w:val="0"/>
      <w:marRight w:val="0"/>
      <w:marTop w:val="0"/>
      <w:marBottom w:val="0"/>
      <w:divBdr>
        <w:top w:val="none" w:sz="0" w:space="0" w:color="auto"/>
        <w:left w:val="none" w:sz="0" w:space="0" w:color="auto"/>
        <w:bottom w:val="none" w:sz="0" w:space="0" w:color="auto"/>
        <w:right w:val="none" w:sz="0" w:space="0" w:color="auto"/>
      </w:divBdr>
    </w:div>
    <w:div w:id="1310130695">
      <w:bodyDiv w:val="1"/>
      <w:marLeft w:val="0"/>
      <w:marRight w:val="0"/>
      <w:marTop w:val="0"/>
      <w:marBottom w:val="0"/>
      <w:divBdr>
        <w:top w:val="none" w:sz="0" w:space="0" w:color="auto"/>
        <w:left w:val="none" w:sz="0" w:space="0" w:color="auto"/>
        <w:bottom w:val="none" w:sz="0" w:space="0" w:color="auto"/>
        <w:right w:val="none" w:sz="0" w:space="0" w:color="auto"/>
      </w:divBdr>
      <w:divsChild>
        <w:div w:id="821852831">
          <w:marLeft w:val="0"/>
          <w:marRight w:val="0"/>
          <w:marTop w:val="0"/>
          <w:marBottom w:val="0"/>
          <w:divBdr>
            <w:top w:val="none" w:sz="0" w:space="0" w:color="auto"/>
            <w:left w:val="none" w:sz="0" w:space="0" w:color="auto"/>
            <w:bottom w:val="none" w:sz="0" w:space="0" w:color="auto"/>
            <w:right w:val="none" w:sz="0" w:space="0" w:color="auto"/>
          </w:divBdr>
          <w:divsChild>
            <w:div w:id="77989736">
              <w:marLeft w:val="0"/>
              <w:marRight w:val="0"/>
              <w:marTop w:val="0"/>
              <w:marBottom w:val="0"/>
              <w:divBdr>
                <w:top w:val="none" w:sz="0" w:space="0" w:color="auto"/>
                <w:left w:val="none" w:sz="0" w:space="0" w:color="auto"/>
                <w:bottom w:val="none" w:sz="0" w:space="0" w:color="auto"/>
                <w:right w:val="none" w:sz="0" w:space="0" w:color="auto"/>
              </w:divBdr>
              <w:divsChild>
                <w:div w:id="62141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48381">
      <w:bodyDiv w:val="1"/>
      <w:marLeft w:val="0"/>
      <w:marRight w:val="0"/>
      <w:marTop w:val="0"/>
      <w:marBottom w:val="0"/>
      <w:divBdr>
        <w:top w:val="none" w:sz="0" w:space="0" w:color="auto"/>
        <w:left w:val="none" w:sz="0" w:space="0" w:color="auto"/>
        <w:bottom w:val="none" w:sz="0" w:space="0" w:color="auto"/>
        <w:right w:val="none" w:sz="0" w:space="0" w:color="auto"/>
      </w:divBdr>
    </w:div>
    <w:div w:id="1312637761">
      <w:bodyDiv w:val="1"/>
      <w:marLeft w:val="0"/>
      <w:marRight w:val="0"/>
      <w:marTop w:val="0"/>
      <w:marBottom w:val="0"/>
      <w:divBdr>
        <w:top w:val="none" w:sz="0" w:space="0" w:color="auto"/>
        <w:left w:val="none" w:sz="0" w:space="0" w:color="auto"/>
        <w:bottom w:val="none" w:sz="0" w:space="0" w:color="auto"/>
        <w:right w:val="none" w:sz="0" w:space="0" w:color="auto"/>
      </w:divBdr>
    </w:div>
    <w:div w:id="1318532129">
      <w:bodyDiv w:val="1"/>
      <w:marLeft w:val="0"/>
      <w:marRight w:val="0"/>
      <w:marTop w:val="0"/>
      <w:marBottom w:val="0"/>
      <w:divBdr>
        <w:top w:val="none" w:sz="0" w:space="0" w:color="auto"/>
        <w:left w:val="none" w:sz="0" w:space="0" w:color="auto"/>
        <w:bottom w:val="none" w:sz="0" w:space="0" w:color="auto"/>
        <w:right w:val="none" w:sz="0" w:space="0" w:color="auto"/>
      </w:divBdr>
    </w:div>
    <w:div w:id="1319840409">
      <w:bodyDiv w:val="1"/>
      <w:marLeft w:val="0"/>
      <w:marRight w:val="0"/>
      <w:marTop w:val="0"/>
      <w:marBottom w:val="0"/>
      <w:divBdr>
        <w:top w:val="none" w:sz="0" w:space="0" w:color="auto"/>
        <w:left w:val="none" w:sz="0" w:space="0" w:color="auto"/>
        <w:bottom w:val="none" w:sz="0" w:space="0" w:color="auto"/>
        <w:right w:val="none" w:sz="0" w:space="0" w:color="auto"/>
      </w:divBdr>
    </w:div>
    <w:div w:id="1321696320">
      <w:bodyDiv w:val="1"/>
      <w:marLeft w:val="0"/>
      <w:marRight w:val="0"/>
      <w:marTop w:val="0"/>
      <w:marBottom w:val="0"/>
      <w:divBdr>
        <w:top w:val="none" w:sz="0" w:space="0" w:color="auto"/>
        <w:left w:val="none" w:sz="0" w:space="0" w:color="auto"/>
        <w:bottom w:val="none" w:sz="0" w:space="0" w:color="auto"/>
        <w:right w:val="none" w:sz="0" w:space="0" w:color="auto"/>
      </w:divBdr>
    </w:div>
    <w:div w:id="1323898739">
      <w:bodyDiv w:val="1"/>
      <w:marLeft w:val="0"/>
      <w:marRight w:val="0"/>
      <w:marTop w:val="0"/>
      <w:marBottom w:val="0"/>
      <w:divBdr>
        <w:top w:val="none" w:sz="0" w:space="0" w:color="auto"/>
        <w:left w:val="none" w:sz="0" w:space="0" w:color="auto"/>
        <w:bottom w:val="none" w:sz="0" w:space="0" w:color="auto"/>
        <w:right w:val="none" w:sz="0" w:space="0" w:color="auto"/>
      </w:divBdr>
    </w:div>
    <w:div w:id="1324121375">
      <w:bodyDiv w:val="1"/>
      <w:marLeft w:val="0"/>
      <w:marRight w:val="0"/>
      <w:marTop w:val="0"/>
      <w:marBottom w:val="0"/>
      <w:divBdr>
        <w:top w:val="none" w:sz="0" w:space="0" w:color="auto"/>
        <w:left w:val="none" w:sz="0" w:space="0" w:color="auto"/>
        <w:bottom w:val="none" w:sz="0" w:space="0" w:color="auto"/>
        <w:right w:val="none" w:sz="0" w:space="0" w:color="auto"/>
      </w:divBdr>
    </w:div>
    <w:div w:id="1327591169">
      <w:bodyDiv w:val="1"/>
      <w:marLeft w:val="0"/>
      <w:marRight w:val="0"/>
      <w:marTop w:val="0"/>
      <w:marBottom w:val="0"/>
      <w:divBdr>
        <w:top w:val="none" w:sz="0" w:space="0" w:color="auto"/>
        <w:left w:val="none" w:sz="0" w:space="0" w:color="auto"/>
        <w:bottom w:val="none" w:sz="0" w:space="0" w:color="auto"/>
        <w:right w:val="none" w:sz="0" w:space="0" w:color="auto"/>
      </w:divBdr>
    </w:div>
    <w:div w:id="1328560434">
      <w:bodyDiv w:val="1"/>
      <w:marLeft w:val="0"/>
      <w:marRight w:val="0"/>
      <w:marTop w:val="0"/>
      <w:marBottom w:val="0"/>
      <w:divBdr>
        <w:top w:val="none" w:sz="0" w:space="0" w:color="auto"/>
        <w:left w:val="none" w:sz="0" w:space="0" w:color="auto"/>
        <w:bottom w:val="none" w:sz="0" w:space="0" w:color="auto"/>
        <w:right w:val="none" w:sz="0" w:space="0" w:color="auto"/>
      </w:divBdr>
    </w:div>
    <w:div w:id="1331980090">
      <w:bodyDiv w:val="1"/>
      <w:marLeft w:val="0"/>
      <w:marRight w:val="0"/>
      <w:marTop w:val="0"/>
      <w:marBottom w:val="0"/>
      <w:divBdr>
        <w:top w:val="none" w:sz="0" w:space="0" w:color="auto"/>
        <w:left w:val="none" w:sz="0" w:space="0" w:color="auto"/>
        <w:bottom w:val="none" w:sz="0" w:space="0" w:color="auto"/>
        <w:right w:val="none" w:sz="0" w:space="0" w:color="auto"/>
      </w:divBdr>
    </w:div>
    <w:div w:id="1334069030">
      <w:bodyDiv w:val="1"/>
      <w:marLeft w:val="0"/>
      <w:marRight w:val="0"/>
      <w:marTop w:val="0"/>
      <w:marBottom w:val="0"/>
      <w:divBdr>
        <w:top w:val="none" w:sz="0" w:space="0" w:color="auto"/>
        <w:left w:val="none" w:sz="0" w:space="0" w:color="auto"/>
        <w:bottom w:val="none" w:sz="0" w:space="0" w:color="auto"/>
        <w:right w:val="none" w:sz="0" w:space="0" w:color="auto"/>
      </w:divBdr>
    </w:div>
    <w:div w:id="1337803742">
      <w:bodyDiv w:val="1"/>
      <w:marLeft w:val="0"/>
      <w:marRight w:val="0"/>
      <w:marTop w:val="0"/>
      <w:marBottom w:val="0"/>
      <w:divBdr>
        <w:top w:val="none" w:sz="0" w:space="0" w:color="auto"/>
        <w:left w:val="none" w:sz="0" w:space="0" w:color="auto"/>
        <w:bottom w:val="none" w:sz="0" w:space="0" w:color="auto"/>
        <w:right w:val="none" w:sz="0" w:space="0" w:color="auto"/>
      </w:divBdr>
    </w:div>
    <w:div w:id="1342976561">
      <w:bodyDiv w:val="1"/>
      <w:marLeft w:val="0"/>
      <w:marRight w:val="0"/>
      <w:marTop w:val="0"/>
      <w:marBottom w:val="0"/>
      <w:divBdr>
        <w:top w:val="none" w:sz="0" w:space="0" w:color="auto"/>
        <w:left w:val="none" w:sz="0" w:space="0" w:color="auto"/>
        <w:bottom w:val="none" w:sz="0" w:space="0" w:color="auto"/>
        <w:right w:val="none" w:sz="0" w:space="0" w:color="auto"/>
      </w:divBdr>
    </w:div>
    <w:div w:id="1343512956">
      <w:bodyDiv w:val="1"/>
      <w:marLeft w:val="0"/>
      <w:marRight w:val="0"/>
      <w:marTop w:val="0"/>
      <w:marBottom w:val="0"/>
      <w:divBdr>
        <w:top w:val="none" w:sz="0" w:space="0" w:color="auto"/>
        <w:left w:val="none" w:sz="0" w:space="0" w:color="auto"/>
        <w:bottom w:val="none" w:sz="0" w:space="0" w:color="auto"/>
        <w:right w:val="none" w:sz="0" w:space="0" w:color="auto"/>
      </w:divBdr>
    </w:div>
    <w:div w:id="1348366657">
      <w:bodyDiv w:val="1"/>
      <w:marLeft w:val="0"/>
      <w:marRight w:val="0"/>
      <w:marTop w:val="0"/>
      <w:marBottom w:val="0"/>
      <w:divBdr>
        <w:top w:val="none" w:sz="0" w:space="0" w:color="auto"/>
        <w:left w:val="none" w:sz="0" w:space="0" w:color="auto"/>
        <w:bottom w:val="none" w:sz="0" w:space="0" w:color="auto"/>
        <w:right w:val="none" w:sz="0" w:space="0" w:color="auto"/>
      </w:divBdr>
    </w:div>
    <w:div w:id="1349257645">
      <w:bodyDiv w:val="1"/>
      <w:marLeft w:val="0"/>
      <w:marRight w:val="0"/>
      <w:marTop w:val="0"/>
      <w:marBottom w:val="0"/>
      <w:divBdr>
        <w:top w:val="none" w:sz="0" w:space="0" w:color="auto"/>
        <w:left w:val="none" w:sz="0" w:space="0" w:color="auto"/>
        <w:bottom w:val="none" w:sz="0" w:space="0" w:color="auto"/>
        <w:right w:val="none" w:sz="0" w:space="0" w:color="auto"/>
      </w:divBdr>
    </w:div>
    <w:div w:id="1349259013">
      <w:bodyDiv w:val="1"/>
      <w:marLeft w:val="0"/>
      <w:marRight w:val="0"/>
      <w:marTop w:val="0"/>
      <w:marBottom w:val="0"/>
      <w:divBdr>
        <w:top w:val="none" w:sz="0" w:space="0" w:color="auto"/>
        <w:left w:val="none" w:sz="0" w:space="0" w:color="auto"/>
        <w:bottom w:val="none" w:sz="0" w:space="0" w:color="auto"/>
        <w:right w:val="none" w:sz="0" w:space="0" w:color="auto"/>
      </w:divBdr>
    </w:div>
    <w:div w:id="1350373784">
      <w:bodyDiv w:val="1"/>
      <w:marLeft w:val="0"/>
      <w:marRight w:val="0"/>
      <w:marTop w:val="0"/>
      <w:marBottom w:val="0"/>
      <w:divBdr>
        <w:top w:val="none" w:sz="0" w:space="0" w:color="auto"/>
        <w:left w:val="none" w:sz="0" w:space="0" w:color="auto"/>
        <w:bottom w:val="none" w:sz="0" w:space="0" w:color="auto"/>
        <w:right w:val="none" w:sz="0" w:space="0" w:color="auto"/>
      </w:divBdr>
    </w:div>
    <w:div w:id="1355158809">
      <w:bodyDiv w:val="1"/>
      <w:marLeft w:val="0"/>
      <w:marRight w:val="0"/>
      <w:marTop w:val="0"/>
      <w:marBottom w:val="0"/>
      <w:divBdr>
        <w:top w:val="none" w:sz="0" w:space="0" w:color="auto"/>
        <w:left w:val="none" w:sz="0" w:space="0" w:color="auto"/>
        <w:bottom w:val="none" w:sz="0" w:space="0" w:color="auto"/>
        <w:right w:val="none" w:sz="0" w:space="0" w:color="auto"/>
      </w:divBdr>
    </w:div>
    <w:div w:id="1357267403">
      <w:bodyDiv w:val="1"/>
      <w:marLeft w:val="0"/>
      <w:marRight w:val="0"/>
      <w:marTop w:val="0"/>
      <w:marBottom w:val="0"/>
      <w:divBdr>
        <w:top w:val="none" w:sz="0" w:space="0" w:color="auto"/>
        <w:left w:val="none" w:sz="0" w:space="0" w:color="auto"/>
        <w:bottom w:val="none" w:sz="0" w:space="0" w:color="auto"/>
        <w:right w:val="none" w:sz="0" w:space="0" w:color="auto"/>
      </w:divBdr>
    </w:div>
    <w:div w:id="1359234961">
      <w:bodyDiv w:val="1"/>
      <w:marLeft w:val="0"/>
      <w:marRight w:val="0"/>
      <w:marTop w:val="0"/>
      <w:marBottom w:val="0"/>
      <w:divBdr>
        <w:top w:val="none" w:sz="0" w:space="0" w:color="auto"/>
        <w:left w:val="none" w:sz="0" w:space="0" w:color="auto"/>
        <w:bottom w:val="none" w:sz="0" w:space="0" w:color="auto"/>
        <w:right w:val="none" w:sz="0" w:space="0" w:color="auto"/>
      </w:divBdr>
    </w:div>
    <w:div w:id="1364092654">
      <w:bodyDiv w:val="1"/>
      <w:marLeft w:val="0"/>
      <w:marRight w:val="0"/>
      <w:marTop w:val="0"/>
      <w:marBottom w:val="0"/>
      <w:divBdr>
        <w:top w:val="none" w:sz="0" w:space="0" w:color="auto"/>
        <w:left w:val="none" w:sz="0" w:space="0" w:color="auto"/>
        <w:bottom w:val="none" w:sz="0" w:space="0" w:color="auto"/>
        <w:right w:val="none" w:sz="0" w:space="0" w:color="auto"/>
      </w:divBdr>
      <w:divsChild>
        <w:div w:id="273295265">
          <w:marLeft w:val="0"/>
          <w:marRight w:val="0"/>
          <w:marTop w:val="0"/>
          <w:marBottom w:val="0"/>
          <w:divBdr>
            <w:top w:val="none" w:sz="0" w:space="0" w:color="auto"/>
            <w:left w:val="none" w:sz="0" w:space="0" w:color="auto"/>
            <w:bottom w:val="none" w:sz="0" w:space="0" w:color="auto"/>
            <w:right w:val="none" w:sz="0" w:space="0" w:color="auto"/>
          </w:divBdr>
          <w:divsChild>
            <w:div w:id="861087146">
              <w:marLeft w:val="0"/>
              <w:marRight w:val="0"/>
              <w:marTop w:val="0"/>
              <w:marBottom w:val="0"/>
              <w:divBdr>
                <w:top w:val="none" w:sz="0" w:space="0" w:color="auto"/>
                <w:left w:val="none" w:sz="0" w:space="0" w:color="auto"/>
                <w:bottom w:val="none" w:sz="0" w:space="0" w:color="auto"/>
                <w:right w:val="none" w:sz="0" w:space="0" w:color="auto"/>
              </w:divBdr>
              <w:divsChild>
                <w:div w:id="9182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054962">
      <w:bodyDiv w:val="1"/>
      <w:marLeft w:val="0"/>
      <w:marRight w:val="0"/>
      <w:marTop w:val="0"/>
      <w:marBottom w:val="0"/>
      <w:divBdr>
        <w:top w:val="none" w:sz="0" w:space="0" w:color="auto"/>
        <w:left w:val="none" w:sz="0" w:space="0" w:color="auto"/>
        <w:bottom w:val="none" w:sz="0" w:space="0" w:color="auto"/>
        <w:right w:val="none" w:sz="0" w:space="0" w:color="auto"/>
      </w:divBdr>
    </w:div>
    <w:div w:id="1365251160">
      <w:bodyDiv w:val="1"/>
      <w:marLeft w:val="0"/>
      <w:marRight w:val="0"/>
      <w:marTop w:val="0"/>
      <w:marBottom w:val="0"/>
      <w:divBdr>
        <w:top w:val="none" w:sz="0" w:space="0" w:color="auto"/>
        <w:left w:val="none" w:sz="0" w:space="0" w:color="auto"/>
        <w:bottom w:val="none" w:sz="0" w:space="0" w:color="auto"/>
        <w:right w:val="none" w:sz="0" w:space="0" w:color="auto"/>
      </w:divBdr>
    </w:div>
    <w:div w:id="1372002483">
      <w:bodyDiv w:val="1"/>
      <w:marLeft w:val="0"/>
      <w:marRight w:val="0"/>
      <w:marTop w:val="0"/>
      <w:marBottom w:val="0"/>
      <w:divBdr>
        <w:top w:val="none" w:sz="0" w:space="0" w:color="auto"/>
        <w:left w:val="none" w:sz="0" w:space="0" w:color="auto"/>
        <w:bottom w:val="none" w:sz="0" w:space="0" w:color="auto"/>
        <w:right w:val="none" w:sz="0" w:space="0" w:color="auto"/>
      </w:divBdr>
    </w:div>
    <w:div w:id="1375428114">
      <w:bodyDiv w:val="1"/>
      <w:marLeft w:val="0"/>
      <w:marRight w:val="0"/>
      <w:marTop w:val="0"/>
      <w:marBottom w:val="0"/>
      <w:divBdr>
        <w:top w:val="none" w:sz="0" w:space="0" w:color="auto"/>
        <w:left w:val="none" w:sz="0" w:space="0" w:color="auto"/>
        <w:bottom w:val="none" w:sz="0" w:space="0" w:color="auto"/>
        <w:right w:val="none" w:sz="0" w:space="0" w:color="auto"/>
      </w:divBdr>
    </w:div>
    <w:div w:id="1376275110">
      <w:bodyDiv w:val="1"/>
      <w:marLeft w:val="0"/>
      <w:marRight w:val="0"/>
      <w:marTop w:val="0"/>
      <w:marBottom w:val="0"/>
      <w:divBdr>
        <w:top w:val="none" w:sz="0" w:space="0" w:color="auto"/>
        <w:left w:val="none" w:sz="0" w:space="0" w:color="auto"/>
        <w:bottom w:val="none" w:sz="0" w:space="0" w:color="auto"/>
        <w:right w:val="none" w:sz="0" w:space="0" w:color="auto"/>
      </w:divBdr>
    </w:div>
    <w:div w:id="1379666227">
      <w:bodyDiv w:val="1"/>
      <w:marLeft w:val="0"/>
      <w:marRight w:val="0"/>
      <w:marTop w:val="0"/>
      <w:marBottom w:val="0"/>
      <w:divBdr>
        <w:top w:val="none" w:sz="0" w:space="0" w:color="auto"/>
        <w:left w:val="none" w:sz="0" w:space="0" w:color="auto"/>
        <w:bottom w:val="none" w:sz="0" w:space="0" w:color="auto"/>
        <w:right w:val="none" w:sz="0" w:space="0" w:color="auto"/>
      </w:divBdr>
    </w:div>
    <w:div w:id="1382024428">
      <w:bodyDiv w:val="1"/>
      <w:marLeft w:val="0"/>
      <w:marRight w:val="0"/>
      <w:marTop w:val="0"/>
      <w:marBottom w:val="0"/>
      <w:divBdr>
        <w:top w:val="none" w:sz="0" w:space="0" w:color="auto"/>
        <w:left w:val="none" w:sz="0" w:space="0" w:color="auto"/>
        <w:bottom w:val="none" w:sz="0" w:space="0" w:color="auto"/>
        <w:right w:val="none" w:sz="0" w:space="0" w:color="auto"/>
      </w:divBdr>
    </w:div>
    <w:div w:id="1382441666">
      <w:bodyDiv w:val="1"/>
      <w:marLeft w:val="0"/>
      <w:marRight w:val="0"/>
      <w:marTop w:val="0"/>
      <w:marBottom w:val="0"/>
      <w:divBdr>
        <w:top w:val="none" w:sz="0" w:space="0" w:color="auto"/>
        <w:left w:val="none" w:sz="0" w:space="0" w:color="auto"/>
        <w:bottom w:val="none" w:sz="0" w:space="0" w:color="auto"/>
        <w:right w:val="none" w:sz="0" w:space="0" w:color="auto"/>
      </w:divBdr>
    </w:div>
    <w:div w:id="1385256952">
      <w:bodyDiv w:val="1"/>
      <w:marLeft w:val="0"/>
      <w:marRight w:val="0"/>
      <w:marTop w:val="0"/>
      <w:marBottom w:val="0"/>
      <w:divBdr>
        <w:top w:val="none" w:sz="0" w:space="0" w:color="auto"/>
        <w:left w:val="none" w:sz="0" w:space="0" w:color="auto"/>
        <w:bottom w:val="none" w:sz="0" w:space="0" w:color="auto"/>
        <w:right w:val="none" w:sz="0" w:space="0" w:color="auto"/>
      </w:divBdr>
    </w:div>
    <w:div w:id="1393850679">
      <w:bodyDiv w:val="1"/>
      <w:marLeft w:val="0"/>
      <w:marRight w:val="0"/>
      <w:marTop w:val="0"/>
      <w:marBottom w:val="0"/>
      <w:divBdr>
        <w:top w:val="none" w:sz="0" w:space="0" w:color="auto"/>
        <w:left w:val="none" w:sz="0" w:space="0" w:color="auto"/>
        <w:bottom w:val="none" w:sz="0" w:space="0" w:color="auto"/>
        <w:right w:val="none" w:sz="0" w:space="0" w:color="auto"/>
      </w:divBdr>
    </w:div>
    <w:div w:id="1394041573">
      <w:bodyDiv w:val="1"/>
      <w:marLeft w:val="0"/>
      <w:marRight w:val="0"/>
      <w:marTop w:val="0"/>
      <w:marBottom w:val="0"/>
      <w:divBdr>
        <w:top w:val="none" w:sz="0" w:space="0" w:color="auto"/>
        <w:left w:val="none" w:sz="0" w:space="0" w:color="auto"/>
        <w:bottom w:val="none" w:sz="0" w:space="0" w:color="auto"/>
        <w:right w:val="none" w:sz="0" w:space="0" w:color="auto"/>
      </w:divBdr>
    </w:div>
    <w:div w:id="1399283865">
      <w:bodyDiv w:val="1"/>
      <w:marLeft w:val="0"/>
      <w:marRight w:val="0"/>
      <w:marTop w:val="0"/>
      <w:marBottom w:val="0"/>
      <w:divBdr>
        <w:top w:val="none" w:sz="0" w:space="0" w:color="auto"/>
        <w:left w:val="none" w:sz="0" w:space="0" w:color="auto"/>
        <w:bottom w:val="none" w:sz="0" w:space="0" w:color="auto"/>
        <w:right w:val="none" w:sz="0" w:space="0" w:color="auto"/>
      </w:divBdr>
    </w:div>
    <w:div w:id="1402828710">
      <w:bodyDiv w:val="1"/>
      <w:marLeft w:val="0"/>
      <w:marRight w:val="0"/>
      <w:marTop w:val="0"/>
      <w:marBottom w:val="0"/>
      <w:divBdr>
        <w:top w:val="none" w:sz="0" w:space="0" w:color="auto"/>
        <w:left w:val="none" w:sz="0" w:space="0" w:color="auto"/>
        <w:bottom w:val="none" w:sz="0" w:space="0" w:color="auto"/>
        <w:right w:val="none" w:sz="0" w:space="0" w:color="auto"/>
      </w:divBdr>
    </w:div>
    <w:div w:id="1405954278">
      <w:bodyDiv w:val="1"/>
      <w:marLeft w:val="0"/>
      <w:marRight w:val="0"/>
      <w:marTop w:val="0"/>
      <w:marBottom w:val="0"/>
      <w:divBdr>
        <w:top w:val="none" w:sz="0" w:space="0" w:color="auto"/>
        <w:left w:val="none" w:sz="0" w:space="0" w:color="auto"/>
        <w:bottom w:val="none" w:sz="0" w:space="0" w:color="auto"/>
        <w:right w:val="none" w:sz="0" w:space="0" w:color="auto"/>
      </w:divBdr>
    </w:div>
    <w:div w:id="1406101612">
      <w:bodyDiv w:val="1"/>
      <w:marLeft w:val="0"/>
      <w:marRight w:val="0"/>
      <w:marTop w:val="0"/>
      <w:marBottom w:val="0"/>
      <w:divBdr>
        <w:top w:val="none" w:sz="0" w:space="0" w:color="auto"/>
        <w:left w:val="none" w:sz="0" w:space="0" w:color="auto"/>
        <w:bottom w:val="none" w:sz="0" w:space="0" w:color="auto"/>
        <w:right w:val="none" w:sz="0" w:space="0" w:color="auto"/>
      </w:divBdr>
    </w:div>
    <w:div w:id="1406992397">
      <w:bodyDiv w:val="1"/>
      <w:marLeft w:val="0"/>
      <w:marRight w:val="0"/>
      <w:marTop w:val="0"/>
      <w:marBottom w:val="0"/>
      <w:divBdr>
        <w:top w:val="none" w:sz="0" w:space="0" w:color="auto"/>
        <w:left w:val="none" w:sz="0" w:space="0" w:color="auto"/>
        <w:bottom w:val="none" w:sz="0" w:space="0" w:color="auto"/>
        <w:right w:val="none" w:sz="0" w:space="0" w:color="auto"/>
      </w:divBdr>
    </w:div>
    <w:div w:id="1409575333">
      <w:bodyDiv w:val="1"/>
      <w:marLeft w:val="0"/>
      <w:marRight w:val="0"/>
      <w:marTop w:val="0"/>
      <w:marBottom w:val="0"/>
      <w:divBdr>
        <w:top w:val="none" w:sz="0" w:space="0" w:color="auto"/>
        <w:left w:val="none" w:sz="0" w:space="0" w:color="auto"/>
        <w:bottom w:val="none" w:sz="0" w:space="0" w:color="auto"/>
        <w:right w:val="none" w:sz="0" w:space="0" w:color="auto"/>
      </w:divBdr>
    </w:div>
    <w:div w:id="1413552204">
      <w:bodyDiv w:val="1"/>
      <w:marLeft w:val="0"/>
      <w:marRight w:val="0"/>
      <w:marTop w:val="0"/>
      <w:marBottom w:val="0"/>
      <w:divBdr>
        <w:top w:val="none" w:sz="0" w:space="0" w:color="auto"/>
        <w:left w:val="none" w:sz="0" w:space="0" w:color="auto"/>
        <w:bottom w:val="none" w:sz="0" w:space="0" w:color="auto"/>
        <w:right w:val="none" w:sz="0" w:space="0" w:color="auto"/>
      </w:divBdr>
    </w:div>
    <w:div w:id="1422872380">
      <w:bodyDiv w:val="1"/>
      <w:marLeft w:val="0"/>
      <w:marRight w:val="0"/>
      <w:marTop w:val="0"/>
      <w:marBottom w:val="0"/>
      <w:divBdr>
        <w:top w:val="none" w:sz="0" w:space="0" w:color="auto"/>
        <w:left w:val="none" w:sz="0" w:space="0" w:color="auto"/>
        <w:bottom w:val="none" w:sz="0" w:space="0" w:color="auto"/>
        <w:right w:val="none" w:sz="0" w:space="0" w:color="auto"/>
      </w:divBdr>
    </w:div>
    <w:div w:id="1426655518">
      <w:bodyDiv w:val="1"/>
      <w:marLeft w:val="0"/>
      <w:marRight w:val="0"/>
      <w:marTop w:val="0"/>
      <w:marBottom w:val="0"/>
      <w:divBdr>
        <w:top w:val="none" w:sz="0" w:space="0" w:color="auto"/>
        <w:left w:val="none" w:sz="0" w:space="0" w:color="auto"/>
        <w:bottom w:val="none" w:sz="0" w:space="0" w:color="auto"/>
        <w:right w:val="none" w:sz="0" w:space="0" w:color="auto"/>
      </w:divBdr>
    </w:div>
    <w:div w:id="1429079739">
      <w:bodyDiv w:val="1"/>
      <w:marLeft w:val="0"/>
      <w:marRight w:val="0"/>
      <w:marTop w:val="0"/>
      <w:marBottom w:val="0"/>
      <w:divBdr>
        <w:top w:val="none" w:sz="0" w:space="0" w:color="auto"/>
        <w:left w:val="none" w:sz="0" w:space="0" w:color="auto"/>
        <w:bottom w:val="none" w:sz="0" w:space="0" w:color="auto"/>
        <w:right w:val="none" w:sz="0" w:space="0" w:color="auto"/>
      </w:divBdr>
    </w:div>
    <w:div w:id="1432124459">
      <w:bodyDiv w:val="1"/>
      <w:marLeft w:val="0"/>
      <w:marRight w:val="0"/>
      <w:marTop w:val="0"/>
      <w:marBottom w:val="0"/>
      <w:divBdr>
        <w:top w:val="none" w:sz="0" w:space="0" w:color="auto"/>
        <w:left w:val="none" w:sz="0" w:space="0" w:color="auto"/>
        <w:bottom w:val="none" w:sz="0" w:space="0" w:color="auto"/>
        <w:right w:val="none" w:sz="0" w:space="0" w:color="auto"/>
      </w:divBdr>
    </w:div>
    <w:div w:id="1435632228">
      <w:bodyDiv w:val="1"/>
      <w:marLeft w:val="0"/>
      <w:marRight w:val="0"/>
      <w:marTop w:val="0"/>
      <w:marBottom w:val="0"/>
      <w:divBdr>
        <w:top w:val="none" w:sz="0" w:space="0" w:color="auto"/>
        <w:left w:val="none" w:sz="0" w:space="0" w:color="auto"/>
        <w:bottom w:val="none" w:sz="0" w:space="0" w:color="auto"/>
        <w:right w:val="none" w:sz="0" w:space="0" w:color="auto"/>
      </w:divBdr>
    </w:div>
    <w:div w:id="1438481987">
      <w:bodyDiv w:val="1"/>
      <w:marLeft w:val="0"/>
      <w:marRight w:val="0"/>
      <w:marTop w:val="0"/>
      <w:marBottom w:val="0"/>
      <w:divBdr>
        <w:top w:val="none" w:sz="0" w:space="0" w:color="auto"/>
        <w:left w:val="none" w:sz="0" w:space="0" w:color="auto"/>
        <w:bottom w:val="none" w:sz="0" w:space="0" w:color="auto"/>
        <w:right w:val="none" w:sz="0" w:space="0" w:color="auto"/>
      </w:divBdr>
    </w:div>
    <w:div w:id="1445613900">
      <w:bodyDiv w:val="1"/>
      <w:marLeft w:val="0"/>
      <w:marRight w:val="0"/>
      <w:marTop w:val="0"/>
      <w:marBottom w:val="0"/>
      <w:divBdr>
        <w:top w:val="none" w:sz="0" w:space="0" w:color="auto"/>
        <w:left w:val="none" w:sz="0" w:space="0" w:color="auto"/>
        <w:bottom w:val="none" w:sz="0" w:space="0" w:color="auto"/>
        <w:right w:val="none" w:sz="0" w:space="0" w:color="auto"/>
      </w:divBdr>
    </w:div>
    <w:div w:id="1452238973">
      <w:bodyDiv w:val="1"/>
      <w:marLeft w:val="0"/>
      <w:marRight w:val="0"/>
      <w:marTop w:val="0"/>
      <w:marBottom w:val="0"/>
      <w:divBdr>
        <w:top w:val="none" w:sz="0" w:space="0" w:color="auto"/>
        <w:left w:val="none" w:sz="0" w:space="0" w:color="auto"/>
        <w:bottom w:val="none" w:sz="0" w:space="0" w:color="auto"/>
        <w:right w:val="none" w:sz="0" w:space="0" w:color="auto"/>
      </w:divBdr>
    </w:div>
    <w:div w:id="1455323231">
      <w:bodyDiv w:val="1"/>
      <w:marLeft w:val="0"/>
      <w:marRight w:val="0"/>
      <w:marTop w:val="0"/>
      <w:marBottom w:val="0"/>
      <w:divBdr>
        <w:top w:val="none" w:sz="0" w:space="0" w:color="auto"/>
        <w:left w:val="none" w:sz="0" w:space="0" w:color="auto"/>
        <w:bottom w:val="none" w:sz="0" w:space="0" w:color="auto"/>
        <w:right w:val="none" w:sz="0" w:space="0" w:color="auto"/>
      </w:divBdr>
    </w:div>
    <w:div w:id="1455753105">
      <w:bodyDiv w:val="1"/>
      <w:marLeft w:val="0"/>
      <w:marRight w:val="0"/>
      <w:marTop w:val="0"/>
      <w:marBottom w:val="0"/>
      <w:divBdr>
        <w:top w:val="none" w:sz="0" w:space="0" w:color="auto"/>
        <w:left w:val="none" w:sz="0" w:space="0" w:color="auto"/>
        <w:bottom w:val="none" w:sz="0" w:space="0" w:color="auto"/>
        <w:right w:val="none" w:sz="0" w:space="0" w:color="auto"/>
      </w:divBdr>
    </w:div>
    <w:div w:id="1459034955">
      <w:bodyDiv w:val="1"/>
      <w:marLeft w:val="0"/>
      <w:marRight w:val="0"/>
      <w:marTop w:val="0"/>
      <w:marBottom w:val="0"/>
      <w:divBdr>
        <w:top w:val="none" w:sz="0" w:space="0" w:color="auto"/>
        <w:left w:val="none" w:sz="0" w:space="0" w:color="auto"/>
        <w:bottom w:val="none" w:sz="0" w:space="0" w:color="auto"/>
        <w:right w:val="none" w:sz="0" w:space="0" w:color="auto"/>
      </w:divBdr>
    </w:div>
    <w:div w:id="1459953331">
      <w:bodyDiv w:val="1"/>
      <w:marLeft w:val="0"/>
      <w:marRight w:val="0"/>
      <w:marTop w:val="0"/>
      <w:marBottom w:val="0"/>
      <w:divBdr>
        <w:top w:val="none" w:sz="0" w:space="0" w:color="auto"/>
        <w:left w:val="none" w:sz="0" w:space="0" w:color="auto"/>
        <w:bottom w:val="none" w:sz="0" w:space="0" w:color="auto"/>
        <w:right w:val="none" w:sz="0" w:space="0" w:color="auto"/>
      </w:divBdr>
    </w:div>
    <w:div w:id="1461268204">
      <w:bodyDiv w:val="1"/>
      <w:marLeft w:val="0"/>
      <w:marRight w:val="0"/>
      <w:marTop w:val="0"/>
      <w:marBottom w:val="0"/>
      <w:divBdr>
        <w:top w:val="none" w:sz="0" w:space="0" w:color="auto"/>
        <w:left w:val="none" w:sz="0" w:space="0" w:color="auto"/>
        <w:bottom w:val="none" w:sz="0" w:space="0" w:color="auto"/>
        <w:right w:val="none" w:sz="0" w:space="0" w:color="auto"/>
      </w:divBdr>
    </w:div>
    <w:div w:id="1467159434">
      <w:bodyDiv w:val="1"/>
      <w:marLeft w:val="0"/>
      <w:marRight w:val="0"/>
      <w:marTop w:val="0"/>
      <w:marBottom w:val="0"/>
      <w:divBdr>
        <w:top w:val="none" w:sz="0" w:space="0" w:color="auto"/>
        <w:left w:val="none" w:sz="0" w:space="0" w:color="auto"/>
        <w:bottom w:val="none" w:sz="0" w:space="0" w:color="auto"/>
        <w:right w:val="none" w:sz="0" w:space="0" w:color="auto"/>
      </w:divBdr>
    </w:div>
    <w:div w:id="1471357825">
      <w:bodyDiv w:val="1"/>
      <w:marLeft w:val="0"/>
      <w:marRight w:val="0"/>
      <w:marTop w:val="0"/>
      <w:marBottom w:val="0"/>
      <w:divBdr>
        <w:top w:val="none" w:sz="0" w:space="0" w:color="auto"/>
        <w:left w:val="none" w:sz="0" w:space="0" w:color="auto"/>
        <w:bottom w:val="none" w:sz="0" w:space="0" w:color="auto"/>
        <w:right w:val="none" w:sz="0" w:space="0" w:color="auto"/>
      </w:divBdr>
    </w:div>
    <w:div w:id="1472405190">
      <w:bodyDiv w:val="1"/>
      <w:marLeft w:val="0"/>
      <w:marRight w:val="0"/>
      <w:marTop w:val="0"/>
      <w:marBottom w:val="0"/>
      <w:divBdr>
        <w:top w:val="none" w:sz="0" w:space="0" w:color="auto"/>
        <w:left w:val="none" w:sz="0" w:space="0" w:color="auto"/>
        <w:bottom w:val="none" w:sz="0" w:space="0" w:color="auto"/>
        <w:right w:val="none" w:sz="0" w:space="0" w:color="auto"/>
      </w:divBdr>
    </w:div>
    <w:div w:id="1474833626">
      <w:bodyDiv w:val="1"/>
      <w:marLeft w:val="0"/>
      <w:marRight w:val="0"/>
      <w:marTop w:val="0"/>
      <w:marBottom w:val="0"/>
      <w:divBdr>
        <w:top w:val="none" w:sz="0" w:space="0" w:color="auto"/>
        <w:left w:val="none" w:sz="0" w:space="0" w:color="auto"/>
        <w:bottom w:val="none" w:sz="0" w:space="0" w:color="auto"/>
        <w:right w:val="none" w:sz="0" w:space="0" w:color="auto"/>
      </w:divBdr>
    </w:div>
    <w:div w:id="1477646606">
      <w:bodyDiv w:val="1"/>
      <w:marLeft w:val="0"/>
      <w:marRight w:val="0"/>
      <w:marTop w:val="0"/>
      <w:marBottom w:val="0"/>
      <w:divBdr>
        <w:top w:val="none" w:sz="0" w:space="0" w:color="auto"/>
        <w:left w:val="none" w:sz="0" w:space="0" w:color="auto"/>
        <w:bottom w:val="none" w:sz="0" w:space="0" w:color="auto"/>
        <w:right w:val="none" w:sz="0" w:space="0" w:color="auto"/>
      </w:divBdr>
    </w:div>
    <w:div w:id="1480423219">
      <w:bodyDiv w:val="1"/>
      <w:marLeft w:val="0"/>
      <w:marRight w:val="0"/>
      <w:marTop w:val="0"/>
      <w:marBottom w:val="0"/>
      <w:divBdr>
        <w:top w:val="none" w:sz="0" w:space="0" w:color="auto"/>
        <w:left w:val="none" w:sz="0" w:space="0" w:color="auto"/>
        <w:bottom w:val="none" w:sz="0" w:space="0" w:color="auto"/>
        <w:right w:val="none" w:sz="0" w:space="0" w:color="auto"/>
      </w:divBdr>
    </w:div>
    <w:div w:id="1482967368">
      <w:bodyDiv w:val="1"/>
      <w:marLeft w:val="0"/>
      <w:marRight w:val="0"/>
      <w:marTop w:val="0"/>
      <w:marBottom w:val="0"/>
      <w:divBdr>
        <w:top w:val="none" w:sz="0" w:space="0" w:color="auto"/>
        <w:left w:val="none" w:sz="0" w:space="0" w:color="auto"/>
        <w:bottom w:val="none" w:sz="0" w:space="0" w:color="auto"/>
        <w:right w:val="none" w:sz="0" w:space="0" w:color="auto"/>
      </w:divBdr>
    </w:div>
    <w:div w:id="1487621569">
      <w:bodyDiv w:val="1"/>
      <w:marLeft w:val="0"/>
      <w:marRight w:val="0"/>
      <w:marTop w:val="0"/>
      <w:marBottom w:val="0"/>
      <w:divBdr>
        <w:top w:val="none" w:sz="0" w:space="0" w:color="auto"/>
        <w:left w:val="none" w:sz="0" w:space="0" w:color="auto"/>
        <w:bottom w:val="none" w:sz="0" w:space="0" w:color="auto"/>
        <w:right w:val="none" w:sz="0" w:space="0" w:color="auto"/>
      </w:divBdr>
    </w:div>
    <w:div w:id="1488208471">
      <w:bodyDiv w:val="1"/>
      <w:marLeft w:val="0"/>
      <w:marRight w:val="0"/>
      <w:marTop w:val="0"/>
      <w:marBottom w:val="0"/>
      <w:divBdr>
        <w:top w:val="none" w:sz="0" w:space="0" w:color="auto"/>
        <w:left w:val="none" w:sz="0" w:space="0" w:color="auto"/>
        <w:bottom w:val="none" w:sz="0" w:space="0" w:color="auto"/>
        <w:right w:val="none" w:sz="0" w:space="0" w:color="auto"/>
      </w:divBdr>
    </w:div>
    <w:div w:id="1488980590">
      <w:bodyDiv w:val="1"/>
      <w:marLeft w:val="0"/>
      <w:marRight w:val="0"/>
      <w:marTop w:val="0"/>
      <w:marBottom w:val="0"/>
      <w:divBdr>
        <w:top w:val="none" w:sz="0" w:space="0" w:color="auto"/>
        <w:left w:val="none" w:sz="0" w:space="0" w:color="auto"/>
        <w:bottom w:val="none" w:sz="0" w:space="0" w:color="auto"/>
        <w:right w:val="none" w:sz="0" w:space="0" w:color="auto"/>
      </w:divBdr>
    </w:div>
    <w:div w:id="1500656072">
      <w:bodyDiv w:val="1"/>
      <w:marLeft w:val="0"/>
      <w:marRight w:val="0"/>
      <w:marTop w:val="0"/>
      <w:marBottom w:val="0"/>
      <w:divBdr>
        <w:top w:val="none" w:sz="0" w:space="0" w:color="auto"/>
        <w:left w:val="none" w:sz="0" w:space="0" w:color="auto"/>
        <w:bottom w:val="none" w:sz="0" w:space="0" w:color="auto"/>
        <w:right w:val="none" w:sz="0" w:space="0" w:color="auto"/>
      </w:divBdr>
    </w:div>
    <w:div w:id="1501388155">
      <w:bodyDiv w:val="1"/>
      <w:marLeft w:val="0"/>
      <w:marRight w:val="0"/>
      <w:marTop w:val="0"/>
      <w:marBottom w:val="0"/>
      <w:divBdr>
        <w:top w:val="none" w:sz="0" w:space="0" w:color="auto"/>
        <w:left w:val="none" w:sz="0" w:space="0" w:color="auto"/>
        <w:bottom w:val="none" w:sz="0" w:space="0" w:color="auto"/>
        <w:right w:val="none" w:sz="0" w:space="0" w:color="auto"/>
      </w:divBdr>
    </w:div>
    <w:div w:id="1505321935">
      <w:bodyDiv w:val="1"/>
      <w:marLeft w:val="0"/>
      <w:marRight w:val="0"/>
      <w:marTop w:val="0"/>
      <w:marBottom w:val="0"/>
      <w:divBdr>
        <w:top w:val="none" w:sz="0" w:space="0" w:color="auto"/>
        <w:left w:val="none" w:sz="0" w:space="0" w:color="auto"/>
        <w:bottom w:val="none" w:sz="0" w:space="0" w:color="auto"/>
        <w:right w:val="none" w:sz="0" w:space="0" w:color="auto"/>
      </w:divBdr>
    </w:div>
    <w:div w:id="1505633390">
      <w:bodyDiv w:val="1"/>
      <w:marLeft w:val="0"/>
      <w:marRight w:val="0"/>
      <w:marTop w:val="0"/>
      <w:marBottom w:val="0"/>
      <w:divBdr>
        <w:top w:val="none" w:sz="0" w:space="0" w:color="auto"/>
        <w:left w:val="none" w:sz="0" w:space="0" w:color="auto"/>
        <w:bottom w:val="none" w:sz="0" w:space="0" w:color="auto"/>
        <w:right w:val="none" w:sz="0" w:space="0" w:color="auto"/>
      </w:divBdr>
    </w:div>
    <w:div w:id="1507673326">
      <w:bodyDiv w:val="1"/>
      <w:marLeft w:val="0"/>
      <w:marRight w:val="0"/>
      <w:marTop w:val="0"/>
      <w:marBottom w:val="0"/>
      <w:divBdr>
        <w:top w:val="none" w:sz="0" w:space="0" w:color="auto"/>
        <w:left w:val="none" w:sz="0" w:space="0" w:color="auto"/>
        <w:bottom w:val="none" w:sz="0" w:space="0" w:color="auto"/>
        <w:right w:val="none" w:sz="0" w:space="0" w:color="auto"/>
      </w:divBdr>
    </w:div>
    <w:div w:id="1520507304">
      <w:bodyDiv w:val="1"/>
      <w:marLeft w:val="0"/>
      <w:marRight w:val="0"/>
      <w:marTop w:val="0"/>
      <w:marBottom w:val="0"/>
      <w:divBdr>
        <w:top w:val="none" w:sz="0" w:space="0" w:color="auto"/>
        <w:left w:val="none" w:sz="0" w:space="0" w:color="auto"/>
        <w:bottom w:val="none" w:sz="0" w:space="0" w:color="auto"/>
        <w:right w:val="none" w:sz="0" w:space="0" w:color="auto"/>
      </w:divBdr>
    </w:div>
    <w:div w:id="1522236989">
      <w:bodyDiv w:val="1"/>
      <w:marLeft w:val="0"/>
      <w:marRight w:val="0"/>
      <w:marTop w:val="0"/>
      <w:marBottom w:val="0"/>
      <w:divBdr>
        <w:top w:val="none" w:sz="0" w:space="0" w:color="auto"/>
        <w:left w:val="none" w:sz="0" w:space="0" w:color="auto"/>
        <w:bottom w:val="none" w:sz="0" w:space="0" w:color="auto"/>
        <w:right w:val="none" w:sz="0" w:space="0" w:color="auto"/>
      </w:divBdr>
    </w:div>
    <w:div w:id="1522664238">
      <w:bodyDiv w:val="1"/>
      <w:marLeft w:val="0"/>
      <w:marRight w:val="0"/>
      <w:marTop w:val="0"/>
      <w:marBottom w:val="0"/>
      <w:divBdr>
        <w:top w:val="none" w:sz="0" w:space="0" w:color="auto"/>
        <w:left w:val="none" w:sz="0" w:space="0" w:color="auto"/>
        <w:bottom w:val="none" w:sz="0" w:space="0" w:color="auto"/>
        <w:right w:val="none" w:sz="0" w:space="0" w:color="auto"/>
      </w:divBdr>
    </w:div>
    <w:div w:id="1523201436">
      <w:bodyDiv w:val="1"/>
      <w:marLeft w:val="0"/>
      <w:marRight w:val="0"/>
      <w:marTop w:val="0"/>
      <w:marBottom w:val="0"/>
      <w:divBdr>
        <w:top w:val="none" w:sz="0" w:space="0" w:color="auto"/>
        <w:left w:val="none" w:sz="0" w:space="0" w:color="auto"/>
        <w:bottom w:val="none" w:sz="0" w:space="0" w:color="auto"/>
        <w:right w:val="none" w:sz="0" w:space="0" w:color="auto"/>
      </w:divBdr>
    </w:div>
    <w:div w:id="1531797572">
      <w:bodyDiv w:val="1"/>
      <w:marLeft w:val="0"/>
      <w:marRight w:val="0"/>
      <w:marTop w:val="0"/>
      <w:marBottom w:val="0"/>
      <w:divBdr>
        <w:top w:val="none" w:sz="0" w:space="0" w:color="auto"/>
        <w:left w:val="none" w:sz="0" w:space="0" w:color="auto"/>
        <w:bottom w:val="none" w:sz="0" w:space="0" w:color="auto"/>
        <w:right w:val="none" w:sz="0" w:space="0" w:color="auto"/>
      </w:divBdr>
    </w:div>
    <w:div w:id="1531800193">
      <w:bodyDiv w:val="1"/>
      <w:marLeft w:val="0"/>
      <w:marRight w:val="0"/>
      <w:marTop w:val="0"/>
      <w:marBottom w:val="0"/>
      <w:divBdr>
        <w:top w:val="none" w:sz="0" w:space="0" w:color="auto"/>
        <w:left w:val="none" w:sz="0" w:space="0" w:color="auto"/>
        <w:bottom w:val="none" w:sz="0" w:space="0" w:color="auto"/>
        <w:right w:val="none" w:sz="0" w:space="0" w:color="auto"/>
      </w:divBdr>
    </w:div>
    <w:div w:id="1536237169">
      <w:bodyDiv w:val="1"/>
      <w:marLeft w:val="0"/>
      <w:marRight w:val="0"/>
      <w:marTop w:val="0"/>
      <w:marBottom w:val="0"/>
      <w:divBdr>
        <w:top w:val="none" w:sz="0" w:space="0" w:color="auto"/>
        <w:left w:val="none" w:sz="0" w:space="0" w:color="auto"/>
        <w:bottom w:val="none" w:sz="0" w:space="0" w:color="auto"/>
        <w:right w:val="none" w:sz="0" w:space="0" w:color="auto"/>
      </w:divBdr>
    </w:div>
    <w:div w:id="1537036362">
      <w:bodyDiv w:val="1"/>
      <w:marLeft w:val="0"/>
      <w:marRight w:val="0"/>
      <w:marTop w:val="0"/>
      <w:marBottom w:val="0"/>
      <w:divBdr>
        <w:top w:val="none" w:sz="0" w:space="0" w:color="auto"/>
        <w:left w:val="none" w:sz="0" w:space="0" w:color="auto"/>
        <w:bottom w:val="none" w:sz="0" w:space="0" w:color="auto"/>
        <w:right w:val="none" w:sz="0" w:space="0" w:color="auto"/>
      </w:divBdr>
    </w:div>
    <w:div w:id="1542396670">
      <w:bodyDiv w:val="1"/>
      <w:marLeft w:val="0"/>
      <w:marRight w:val="0"/>
      <w:marTop w:val="0"/>
      <w:marBottom w:val="0"/>
      <w:divBdr>
        <w:top w:val="none" w:sz="0" w:space="0" w:color="auto"/>
        <w:left w:val="none" w:sz="0" w:space="0" w:color="auto"/>
        <w:bottom w:val="none" w:sz="0" w:space="0" w:color="auto"/>
        <w:right w:val="none" w:sz="0" w:space="0" w:color="auto"/>
      </w:divBdr>
    </w:div>
    <w:div w:id="1545561595">
      <w:bodyDiv w:val="1"/>
      <w:marLeft w:val="0"/>
      <w:marRight w:val="0"/>
      <w:marTop w:val="0"/>
      <w:marBottom w:val="0"/>
      <w:divBdr>
        <w:top w:val="none" w:sz="0" w:space="0" w:color="auto"/>
        <w:left w:val="none" w:sz="0" w:space="0" w:color="auto"/>
        <w:bottom w:val="none" w:sz="0" w:space="0" w:color="auto"/>
        <w:right w:val="none" w:sz="0" w:space="0" w:color="auto"/>
      </w:divBdr>
    </w:div>
    <w:div w:id="1545752676">
      <w:bodyDiv w:val="1"/>
      <w:marLeft w:val="0"/>
      <w:marRight w:val="0"/>
      <w:marTop w:val="0"/>
      <w:marBottom w:val="0"/>
      <w:divBdr>
        <w:top w:val="none" w:sz="0" w:space="0" w:color="auto"/>
        <w:left w:val="none" w:sz="0" w:space="0" w:color="auto"/>
        <w:bottom w:val="none" w:sz="0" w:space="0" w:color="auto"/>
        <w:right w:val="none" w:sz="0" w:space="0" w:color="auto"/>
      </w:divBdr>
    </w:div>
    <w:div w:id="1549754271">
      <w:bodyDiv w:val="1"/>
      <w:marLeft w:val="0"/>
      <w:marRight w:val="0"/>
      <w:marTop w:val="0"/>
      <w:marBottom w:val="0"/>
      <w:divBdr>
        <w:top w:val="none" w:sz="0" w:space="0" w:color="auto"/>
        <w:left w:val="none" w:sz="0" w:space="0" w:color="auto"/>
        <w:bottom w:val="none" w:sz="0" w:space="0" w:color="auto"/>
        <w:right w:val="none" w:sz="0" w:space="0" w:color="auto"/>
      </w:divBdr>
    </w:div>
    <w:div w:id="1555433757">
      <w:bodyDiv w:val="1"/>
      <w:marLeft w:val="0"/>
      <w:marRight w:val="0"/>
      <w:marTop w:val="0"/>
      <w:marBottom w:val="0"/>
      <w:divBdr>
        <w:top w:val="none" w:sz="0" w:space="0" w:color="auto"/>
        <w:left w:val="none" w:sz="0" w:space="0" w:color="auto"/>
        <w:bottom w:val="none" w:sz="0" w:space="0" w:color="auto"/>
        <w:right w:val="none" w:sz="0" w:space="0" w:color="auto"/>
      </w:divBdr>
    </w:div>
    <w:div w:id="1556623550">
      <w:bodyDiv w:val="1"/>
      <w:marLeft w:val="0"/>
      <w:marRight w:val="0"/>
      <w:marTop w:val="0"/>
      <w:marBottom w:val="0"/>
      <w:divBdr>
        <w:top w:val="none" w:sz="0" w:space="0" w:color="auto"/>
        <w:left w:val="none" w:sz="0" w:space="0" w:color="auto"/>
        <w:bottom w:val="none" w:sz="0" w:space="0" w:color="auto"/>
        <w:right w:val="none" w:sz="0" w:space="0" w:color="auto"/>
      </w:divBdr>
    </w:div>
    <w:div w:id="1557273608">
      <w:bodyDiv w:val="1"/>
      <w:marLeft w:val="0"/>
      <w:marRight w:val="0"/>
      <w:marTop w:val="0"/>
      <w:marBottom w:val="0"/>
      <w:divBdr>
        <w:top w:val="none" w:sz="0" w:space="0" w:color="auto"/>
        <w:left w:val="none" w:sz="0" w:space="0" w:color="auto"/>
        <w:bottom w:val="none" w:sz="0" w:space="0" w:color="auto"/>
        <w:right w:val="none" w:sz="0" w:space="0" w:color="auto"/>
      </w:divBdr>
    </w:div>
    <w:div w:id="1560283433">
      <w:bodyDiv w:val="1"/>
      <w:marLeft w:val="0"/>
      <w:marRight w:val="0"/>
      <w:marTop w:val="0"/>
      <w:marBottom w:val="0"/>
      <w:divBdr>
        <w:top w:val="none" w:sz="0" w:space="0" w:color="auto"/>
        <w:left w:val="none" w:sz="0" w:space="0" w:color="auto"/>
        <w:bottom w:val="none" w:sz="0" w:space="0" w:color="auto"/>
        <w:right w:val="none" w:sz="0" w:space="0" w:color="auto"/>
      </w:divBdr>
    </w:div>
    <w:div w:id="1567915932">
      <w:bodyDiv w:val="1"/>
      <w:marLeft w:val="0"/>
      <w:marRight w:val="0"/>
      <w:marTop w:val="0"/>
      <w:marBottom w:val="0"/>
      <w:divBdr>
        <w:top w:val="none" w:sz="0" w:space="0" w:color="auto"/>
        <w:left w:val="none" w:sz="0" w:space="0" w:color="auto"/>
        <w:bottom w:val="none" w:sz="0" w:space="0" w:color="auto"/>
        <w:right w:val="none" w:sz="0" w:space="0" w:color="auto"/>
      </w:divBdr>
    </w:div>
    <w:div w:id="1570963824">
      <w:bodyDiv w:val="1"/>
      <w:marLeft w:val="0"/>
      <w:marRight w:val="0"/>
      <w:marTop w:val="0"/>
      <w:marBottom w:val="0"/>
      <w:divBdr>
        <w:top w:val="none" w:sz="0" w:space="0" w:color="auto"/>
        <w:left w:val="none" w:sz="0" w:space="0" w:color="auto"/>
        <w:bottom w:val="none" w:sz="0" w:space="0" w:color="auto"/>
        <w:right w:val="none" w:sz="0" w:space="0" w:color="auto"/>
      </w:divBdr>
    </w:div>
    <w:div w:id="1571383415">
      <w:bodyDiv w:val="1"/>
      <w:marLeft w:val="0"/>
      <w:marRight w:val="0"/>
      <w:marTop w:val="0"/>
      <w:marBottom w:val="0"/>
      <w:divBdr>
        <w:top w:val="none" w:sz="0" w:space="0" w:color="auto"/>
        <w:left w:val="none" w:sz="0" w:space="0" w:color="auto"/>
        <w:bottom w:val="none" w:sz="0" w:space="0" w:color="auto"/>
        <w:right w:val="none" w:sz="0" w:space="0" w:color="auto"/>
      </w:divBdr>
    </w:div>
    <w:div w:id="1587307100">
      <w:bodyDiv w:val="1"/>
      <w:marLeft w:val="0"/>
      <w:marRight w:val="0"/>
      <w:marTop w:val="0"/>
      <w:marBottom w:val="0"/>
      <w:divBdr>
        <w:top w:val="none" w:sz="0" w:space="0" w:color="auto"/>
        <w:left w:val="none" w:sz="0" w:space="0" w:color="auto"/>
        <w:bottom w:val="none" w:sz="0" w:space="0" w:color="auto"/>
        <w:right w:val="none" w:sz="0" w:space="0" w:color="auto"/>
      </w:divBdr>
    </w:div>
    <w:div w:id="1588267194">
      <w:bodyDiv w:val="1"/>
      <w:marLeft w:val="0"/>
      <w:marRight w:val="0"/>
      <w:marTop w:val="0"/>
      <w:marBottom w:val="0"/>
      <w:divBdr>
        <w:top w:val="none" w:sz="0" w:space="0" w:color="auto"/>
        <w:left w:val="none" w:sz="0" w:space="0" w:color="auto"/>
        <w:bottom w:val="none" w:sz="0" w:space="0" w:color="auto"/>
        <w:right w:val="none" w:sz="0" w:space="0" w:color="auto"/>
      </w:divBdr>
    </w:div>
    <w:div w:id="1591427460">
      <w:bodyDiv w:val="1"/>
      <w:marLeft w:val="0"/>
      <w:marRight w:val="0"/>
      <w:marTop w:val="0"/>
      <w:marBottom w:val="0"/>
      <w:divBdr>
        <w:top w:val="none" w:sz="0" w:space="0" w:color="auto"/>
        <w:left w:val="none" w:sz="0" w:space="0" w:color="auto"/>
        <w:bottom w:val="none" w:sz="0" w:space="0" w:color="auto"/>
        <w:right w:val="none" w:sz="0" w:space="0" w:color="auto"/>
      </w:divBdr>
    </w:div>
    <w:div w:id="1592157793">
      <w:bodyDiv w:val="1"/>
      <w:marLeft w:val="0"/>
      <w:marRight w:val="0"/>
      <w:marTop w:val="0"/>
      <w:marBottom w:val="0"/>
      <w:divBdr>
        <w:top w:val="none" w:sz="0" w:space="0" w:color="auto"/>
        <w:left w:val="none" w:sz="0" w:space="0" w:color="auto"/>
        <w:bottom w:val="none" w:sz="0" w:space="0" w:color="auto"/>
        <w:right w:val="none" w:sz="0" w:space="0" w:color="auto"/>
      </w:divBdr>
    </w:div>
    <w:div w:id="1592859116">
      <w:bodyDiv w:val="1"/>
      <w:marLeft w:val="0"/>
      <w:marRight w:val="0"/>
      <w:marTop w:val="0"/>
      <w:marBottom w:val="0"/>
      <w:divBdr>
        <w:top w:val="none" w:sz="0" w:space="0" w:color="auto"/>
        <w:left w:val="none" w:sz="0" w:space="0" w:color="auto"/>
        <w:bottom w:val="none" w:sz="0" w:space="0" w:color="auto"/>
        <w:right w:val="none" w:sz="0" w:space="0" w:color="auto"/>
      </w:divBdr>
    </w:div>
    <w:div w:id="1596743216">
      <w:bodyDiv w:val="1"/>
      <w:marLeft w:val="0"/>
      <w:marRight w:val="0"/>
      <w:marTop w:val="0"/>
      <w:marBottom w:val="0"/>
      <w:divBdr>
        <w:top w:val="none" w:sz="0" w:space="0" w:color="auto"/>
        <w:left w:val="none" w:sz="0" w:space="0" w:color="auto"/>
        <w:bottom w:val="none" w:sz="0" w:space="0" w:color="auto"/>
        <w:right w:val="none" w:sz="0" w:space="0" w:color="auto"/>
      </w:divBdr>
    </w:div>
    <w:div w:id="1604992387">
      <w:bodyDiv w:val="1"/>
      <w:marLeft w:val="0"/>
      <w:marRight w:val="0"/>
      <w:marTop w:val="0"/>
      <w:marBottom w:val="0"/>
      <w:divBdr>
        <w:top w:val="none" w:sz="0" w:space="0" w:color="auto"/>
        <w:left w:val="none" w:sz="0" w:space="0" w:color="auto"/>
        <w:bottom w:val="none" w:sz="0" w:space="0" w:color="auto"/>
        <w:right w:val="none" w:sz="0" w:space="0" w:color="auto"/>
      </w:divBdr>
    </w:div>
    <w:div w:id="1605964193">
      <w:bodyDiv w:val="1"/>
      <w:marLeft w:val="0"/>
      <w:marRight w:val="0"/>
      <w:marTop w:val="0"/>
      <w:marBottom w:val="0"/>
      <w:divBdr>
        <w:top w:val="none" w:sz="0" w:space="0" w:color="auto"/>
        <w:left w:val="none" w:sz="0" w:space="0" w:color="auto"/>
        <w:bottom w:val="none" w:sz="0" w:space="0" w:color="auto"/>
        <w:right w:val="none" w:sz="0" w:space="0" w:color="auto"/>
      </w:divBdr>
    </w:div>
    <w:div w:id="1608149782">
      <w:bodyDiv w:val="1"/>
      <w:marLeft w:val="0"/>
      <w:marRight w:val="0"/>
      <w:marTop w:val="0"/>
      <w:marBottom w:val="0"/>
      <w:divBdr>
        <w:top w:val="none" w:sz="0" w:space="0" w:color="auto"/>
        <w:left w:val="none" w:sz="0" w:space="0" w:color="auto"/>
        <w:bottom w:val="none" w:sz="0" w:space="0" w:color="auto"/>
        <w:right w:val="none" w:sz="0" w:space="0" w:color="auto"/>
      </w:divBdr>
    </w:div>
    <w:div w:id="1610897039">
      <w:bodyDiv w:val="1"/>
      <w:marLeft w:val="0"/>
      <w:marRight w:val="0"/>
      <w:marTop w:val="0"/>
      <w:marBottom w:val="0"/>
      <w:divBdr>
        <w:top w:val="none" w:sz="0" w:space="0" w:color="auto"/>
        <w:left w:val="none" w:sz="0" w:space="0" w:color="auto"/>
        <w:bottom w:val="none" w:sz="0" w:space="0" w:color="auto"/>
        <w:right w:val="none" w:sz="0" w:space="0" w:color="auto"/>
      </w:divBdr>
    </w:div>
    <w:div w:id="1610972182">
      <w:bodyDiv w:val="1"/>
      <w:marLeft w:val="0"/>
      <w:marRight w:val="0"/>
      <w:marTop w:val="0"/>
      <w:marBottom w:val="0"/>
      <w:divBdr>
        <w:top w:val="none" w:sz="0" w:space="0" w:color="auto"/>
        <w:left w:val="none" w:sz="0" w:space="0" w:color="auto"/>
        <w:bottom w:val="none" w:sz="0" w:space="0" w:color="auto"/>
        <w:right w:val="none" w:sz="0" w:space="0" w:color="auto"/>
      </w:divBdr>
    </w:div>
    <w:div w:id="1620912804">
      <w:bodyDiv w:val="1"/>
      <w:marLeft w:val="0"/>
      <w:marRight w:val="0"/>
      <w:marTop w:val="0"/>
      <w:marBottom w:val="0"/>
      <w:divBdr>
        <w:top w:val="none" w:sz="0" w:space="0" w:color="auto"/>
        <w:left w:val="none" w:sz="0" w:space="0" w:color="auto"/>
        <w:bottom w:val="none" w:sz="0" w:space="0" w:color="auto"/>
        <w:right w:val="none" w:sz="0" w:space="0" w:color="auto"/>
      </w:divBdr>
    </w:div>
    <w:div w:id="1622882450">
      <w:bodyDiv w:val="1"/>
      <w:marLeft w:val="0"/>
      <w:marRight w:val="0"/>
      <w:marTop w:val="0"/>
      <w:marBottom w:val="0"/>
      <w:divBdr>
        <w:top w:val="none" w:sz="0" w:space="0" w:color="auto"/>
        <w:left w:val="none" w:sz="0" w:space="0" w:color="auto"/>
        <w:bottom w:val="none" w:sz="0" w:space="0" w:color="auto"/>
        <w:right w:val="none" w:sz="0" w:space="0" w:color="auto"/>
      </w:divBdr>
    </w:div>
    <w:div w:id="1625311569">
      <w:bodyDiv w:val="1"/>
      <w:marLeft w:val="0"/>
      <w:marRight w:val="0"/>
      <w:marTop w:val="0"/>
      <w:marBottom w:val="0"/>
      <w:divBdr>
        <w:top w:val="none" w:sz="0" w:space="0" w:color="auto"/>
        <w:left w:val="none" w:sz="0" w:space="0" w:color="auto"/>
        <w:bottom w:val="none" w:sz="0" w:space="0" w:color="auto"/>
        <w:right w:val="none" w:sz="0" w:space="0" w:color="auto"/>
      </w:divBdr>
    </w:div>
    <w:div w:id="1626308347">
      <w:bodyDiv w:val="1"/>
      <w:marLeft w:val="0"/>
      <w:marRight w:val="0"/>
      <w:marTop w:val="0"/>
      <w:marBottom w:val="0"/>
      <w:divBdr>
        <w:top w:val="none" w:sz="0" w:space="0" w:color="auto"/>
        <w:left w:val="none" w:sz="0" w:space="0" w:color="auto"/>
        <w:bottom w:val="none" w:sz="0" w:space="0" w:color="auto"/>
        <w:right w:val="none" w:sz="0" w:space="0" w:color="auto"/>
      </w:divBdr>
    </w:div>
    <w:div w:id="1627464870">
      <w:bodyDiv w:val="1"/>
      <w:marLeft w:val="0"/>
      <w:marRight w:val="0"/>
      <w:marTop w:val="0"/>
      <w:marBottom w:val="0"/>
      <w:divBdr>
        <w:top w:val="none" w:sz="0" w:space="0" w:color="auto"/>
        <w:left w:val="none" w:sz="0" w:space="0" w:color="auto"/>
        <w:bottom w:val="none" w:sz="0" w:space="0" w:color="auto"/>
        <w:right w:val="none" w:sz="0" w:space="0" w:color="auto"/>
      </w:divBdr>
    </w:div>
    <w:div w:id="1628462915">
      <w:bodyDiv w:val="1"/>
      <w:marLeft w:val="0"/>
      <w:marRight w:val="0"/>
      <w:marTop w:val="0"/>
      <w:marBottom w:val="0"/>
      <w:divBdr>
        <w:top w:val="none" w:sz="0" w:space="0" w:color="auto"/>
        <w:left w:val="none" w:sz="0" w:space="0" w:color="auto"/>
        <w:bottom w:val="none" w:sz="0" w:space="0" w:color="auto"/>
        <w:right w:val="none" w:sz="0" w:space="0" w:color="auto"/>
      </w:divBdr>
    </w:div>
    <w:div w:id="1629318902">
      <w:bodyDiv w:val="1"/>
      <w:marLeft w:val="0"/>
      <w:marRight w:val="0"/>
      <w:marTop w:val="0"/>
      <w:marBottom w:val="0"/>
      <w:divBdr>
        <w:top w:val="none" w:sz="0" w:space="0" w:color="auto"/>
        <w:left w:val="none" w:sz="0" w:space="0" w:color="auto"/>
        <w:bottom w:val="none" w:sz="0" w:space="0" w:color="auto"/>
        <w:right w:val="none" w:sz="0" w:space="0" w:color="auto"/>
      </w:divBdr>
    </w:div>
    <w:div w:id="1630161933">
      <w:bodyDiv w:val="1"/>
      <w:marLeft w:val="0"/>
      <w:marRight w:val="0"/>
      <w:marTop w:val="0"/>
      <w:marBottom w:val="0"/>
      <w:divBdr>
        <w:top w:val="none" w:sz="0" w:space="0" w:color="auto"/>
        <w:left w:val="none" w:sz="0" w:space="0" w:color="auto"/>
        <w:bottom w:val="none" w:sz="0" w:space="0" w:color="auto"/>
        <w:right w:val="none" w:sz="0" w:space="0" w:color="auto"/>
      </w:divBdr>
    </w:div>
    <w:div w:id="1630435620">
      <w:bodyDiv w:val="1"/>
      <w:marLeft w:val="0"/>
      <w:marRight w:val="0"/>
      <w:marTop w:val="0"/>
      <w:marBottom w:val="0"/>
      <w:divBdr>
        <w:top w:val="none" w:sz="0" w:space="0" w:color="auto"/>
        <w:left w:val="none" w:sz="0" w:space="0" w:color="auto"/>
        <w:bottom w:val="none" w:sz="0" w:space="0" w:color="auto"/>
        <w:right w:val="none" w:sz="0" w:space="0" w:color="auto"/>
      </w:divBdr>
    </w:div>
    <w:div w:id="1630746559">
      <w:bodyDiv w:val="1"/>
      <w:marLeft w:val="0"/>
      <w:marRight w:val="0"/>
      <w:marTop w:val="0"/>
      <w:marBottom w:val="0"/>
      <w:divBdr>
        <w:top w:val="none" w:sz="0" w:space="0" w:color="auto"/>
        <w:left w:val="none" w:sz="0" w:space="0" w:color="auto"/>
        <w:bottom w:val="none" w:sz="0" w:space="0" w:color="auto"/>
        <w:right w:val="none" w:sz="0" w:space="0" w:color="auto"/>
      </w:divBdr>
    </w:div>
    <w:div w:id="1634167576">
      <w:bodyDiv w:val="1"/>
      <w:marLeft w:val="0"/>
      <w:marRight w:val="0"/>
      <w:marTop w:val="0"/>
      <w:marBottom w:val="0"/>
      <w:divBdr>
        <w:top w:val="none" w:sz="0" w:space="0" w:color="auto"/>
        <w:left w:val="none" w:sz="0" w:space="0" w:color="auto"/>
        <w:bottom w:val="none" w:sz="0" w:space="0" w:color="auto"/>
        <w:right w:val="none" w:sz="0" w:space="0" w:color="auto"/>
      </w:divBdr>
    </w:div>
    <w:div w:id="1639609966">
      <w:bodyDiv w:val="1"/>
      <w:marLeft w:val="0"/>
      <w:marRight w:val="0"/>
      <w:marTop w:val="0"/>
      <w:marBottom w:val="0"/>
      <w:divBdr>
        <w:top w:val="none" w:sz="0" w:space="0" w:color="auto"/>
        <w:left w:val="none" w:sz="0" w:space="0" w:color="auto"/>
        <w:bottom w:val="none" w:sz="0" w:space="0" w:color="auto"/>
        <w:right w:val="none" w:sz="0" w:space="0" w:color="auto"/>
      </w:divBdr>
    </w:div>
    <w:div w:id="1646618342">
      <w:bodyDiv w:val="1"/>
      <w:marLeft w:val="0"/>
      <w:marRight w:val="0"/>
      <w:marTop w:val="0"/>
      <w:marBottom w:val="0"/>
      <w:divBdr>
        <w:top w:val="none" w:sz="0" w:space="0" w:color="auto"/>
        <w:left w:val="none" w:sz="0" w:space="0" w:color="auto"/>
        <w:bottom w:val="none" w:sz="0" w:space="0" w:color="auto"/>
        <w:right w:val="none" w:sz="0" w:space="0" w:color="auto"/>
      </w:divBdr>
    </w:div>
    <w:div w:id="1647582577">
      <w:bodyDiv w:val="1"/>
      <w:marLeft w:val="0"/>
      <w:marRight w:val="0"/>
      <w:marTop w:val="0"/>
      <w:marBottom w:val="0"/>
      <w:divBdr>
        <w:top w:val="none" w:sz="0" w:space="0" w:color="auto"/>
        <w:left w:val="none" w:sz="0" w:space="0" w:color="auto"/>
        <w:bottom w:val="none" w:sz="0" w:space="0" w:color="auto"/>
        <w:right w:val="none" w:sz="0" w:space="0" w:color="auto"/>
      </w:divBdr>
    </w:div>
    <w:div w:id="1648120211">
      <w:bodyDiv w:val="1"/>
      <w:marLeft w:val="0"/>
      <w:marRight w:val="0"/>
      <w:marTop w:val="0"/>
      <w:marBottom w:val="0"/>
      <w:divBdr>
        <w:top w:val="none" w:sz="0" w:space="0" w:color="auto"/>
        <w:left w:val="none" w:sz="0" w:space="0" w:color="auto"/>
        <w:bottom w:val="none" w:sz="0" w:space="0" w:color="auto"/>
        <w:right w:val="none" w:sz="0" w:space="0" w:color="auto"/>
      </w:divBdr>
    </w:div>
    <w:div w:id="1649213599">
      <w:bodyDiv w:val="1"/>
      <w:marLeft w:val="0"/>
      <w:marRight w:val="0"/>
      <w:marTop w:val="0"/>
      <w:marBottom w:val="0"/>
      <w:divBdr>
        <w:top w:val="none" w:sz="0" w:space="0" w:color="auto"/>
        <w:left w:val="none" w:sz="0" w:space="0" w:color="auto"/>
        <w:bottom w:val="none" w:sz="0" w:space="0" w:color="auto"/>
        <w:right w:val="none" w:sz="0" w:space="0" w:color="auto"/>
      </w:divBdr>
    </w:div>
    <w:div w:id="1653943186">
      <w:bodyDiv w:val="1"/>
      <w:marLeft w:val="0"/>
      <w:marRight w:val="0"/>
      <w:marTop w:val="0"/>
      <w:marBottom w:val="0"/>
      <w:divBdr>
        <w:top w:val="none" w:sz="0" w:space="0" w:color="auto"/>
        <w:left w:val="none" w:sz="0" w:space="0" w:color="auto"/>
        <w:bottom w:val="none" w:sz="0" w:space="0" w:color="auto"/>
        <w:right w:val="none" w:sz="0" w:space="0" w:color="auto"/>
      </w:divBdr>
    </w:div>
    <w:div w:id="1658995433">
      <w:bodyDiv w:val="1"/>
      <w:marLeft w:val="0"/>
      <w:marRight w:val="0"/>
      <w:marTop w:val="0"/>
      <w:marBottom w:val="0"/>
      <w:divBdr>
        <w:top w:val="none" w:sz="0" w:space="0" w:color="auto"/>
        <w:left w:val="none" w:sz="0" w:space="0" w:color="auto"/>
        <w:bottom w:val="none" w:sz="0" w:space="0" w:color="auto"/>
        <w:right w:val="none" w:sz="0" w:space="0" w:color="auto"/>
      </w:divBdr>
    </w:div>
    <w:div w:id="1660882357">
      <w:bodyDiv w:val="1"/>
      <w:marLeft w:val="0"/>
      <w:marRight w:val="0"/>
      <w:marTop w:val="0"/>
      <w:marBottom w:val="0"/>
      <w:divBdr>
        <w:top w:val="none" w:sz="0" w:space="0" w:color="auto"/>
        <w:left w:val="none" w:sz="0" w:space="0" w:color="auto"/>
        <w:bottom w:val="none" w:sz="0" w:space="0" w:color="auto"/>
        <w:right w:val="none" w:sz="0" w:space="0" w:color="auto"/>
      </w:divBdr>
    </w:div>
    <w:div w:id="1661732783">
      <w:bodyDiv w:val="1"/>
      <w:marLeft w:val="0"/>
      <w:marRight w:val="0"/>
      <w:marTop w:val="0"/>
      <w:marBottom w:val="0"/>
      <w:divBdr>
        <w:top w:val="none" w:sz="0" w:space="0" w:color="auto"/>
        <w:left w:val="none" w:sz="0" w:space="0" w:color="auto"/>
        <w:bottom w:val="none" w:sz="0" w:space="0" w:color="auto"/>
        <w:right w:val="none" w:sz="0" w:space="0" w:color="auto"/>
      </w:divBdr>
    </w:div>
    <w:div w:id="1662660768">
      <w:bodyDiv w:val="1"/>
      <w:marLeft w:val="0"/>
      <w:marRight w:val="0"/>
      <w:marTop w:val="0"/>
      <w:marBottom w:val="0"/>
      <w:divBdr>
        <w:top w:val="none" w:sz="0" w:space="0" w:color="auto"/>
        <w:left w:val="none" w:sz="0" w:space="0" w:color="auto"/>
        <w:bottom w:val="none" w:sz="0" w:space="0" w:color="auto"/>
        <w:right w:val="none" w:sz="0" w:space="0" w:color="auto"/>
      </w:divBdr>
    </w:div>
    <w:div w:id="1665085891">
      <w:bodyDiv w:val="1"/>
      <w:marLeft w:val="0"/>
      <w:marRight w:val="0"/>
      <w:marTop w:val="0"/>
      <w:marBottom w:val="0"/>
      <w:divBdr>
        <w:top w:val="none" w:sz="0" w:space="0" w:color="auto"/>
        <w:left w:val="none" w:sz="0" w:space="0" w:color="auto"/>
        <w:bottom w:val="none" w:sz="0" w:space="0" w:color="auto"/>
        <w:right w:val="none" w:sz="0" w:space="0" w:color="auto"/>
      </w:divBdr>
    </w:div>
    <w:div w:id="1668821984">
      <w:bodyDiv w:val="1"/>
      <w:marLeft w:val="0"/>
      <w:marRight w:val="0"/>
      <w:marTop w:val="0"/>
      <w:marBottom w:val="0"/>
      <w:divBdr>
        <w:top w:val="none" w:sz="0" w:space="0" w:color="auto"/>
        <w:left w:val="none" w:sz="0" w:space="0" w:color="auto"/>
        <w:bottom w:val="none" w:sz="0" w:space="0" w:color="auto"/>
        <w:right w:val="none" w:sz="0" w:space="0" w:color="auto"/>
      </w:divBdr>
    </w:div>
    <w:div w:id="1678343204">
      <w:bodyDiv w:val="1"/>
      <w:marLeft w:val="0"/>
      <w:marRight w:val="0"/>
      <w:marTop w:val="0"/>
      <w:marBottom w:val="0"/>
      <w:divBdr>
        <w:top w:val="none" w:sz="0" w:space="0" w:color="auto"/>
        <w:left w:val="none" w:sz="0" w:space="0" w:color="auto"/>
        <w:bottom w:val="none" w:sz="0" w:space="0" w:color="auto"/>
        <w:right w:val="none" w:sz="0" w:space="0" w:color="auto"/>
      </w:divBdr>
    </w:div>
    <w:div w:id="1680308264">
      <w:bodyDiv w:val="1"/>
      <w:marLeft w:val="0"/>
      <w:marRight w:val="0"/>
      <w:marTop w:val="0"/>
      <w:marBottom w:val="0"/>
      <w:divBdr>
        <w:top w:val="none" w:sz="0" w:space="0" w:color="auto"/>
        <w:left w:val="none" w:sz="0" w:space="0" w:color="auto"/>
        <w:bottom w:val="none" w:sz="0" w:space="0" w:color="auto"/>
        <w:right w:val="none" w:sz="0" w:space="0" w:color="auto"/>
      </w:divBdr>
    </w:div>
    <w:div w:id="1689092031">
      <w:bodyDiv w:val="1"/>
      <w:marLeft w:val="0"/>
      <w:marRight w:val="0"/>
      <w:marTop w:val="0"/>
      <w:marBottom w:val="0"/>
      <w:divBdr>
        <w:top w:val="none" w:sz="0" w:space="0" w:color="auto"/>
        <w:left w:val="none" w:sz="0" w:space="0" w:color="auto"/>
        <w:bottom w:val="none" w:sz="0" w:space="0" w:color="auto"/>
        <w:right w:val="none" w:sz="0" w:space="0" w:color="auto"/>
      </w:divBdr>
    </w:div>
    <w:div w:id="1690789110">
      <w:bodyDiv w:val="1"/>
      <w:marLeft w:val="0"/>
      <w:marRight w:val="0"/>
      <w:marTop w:val="0"/>
      <w:marBottom w:val="0"/>
      <w:divBdr>
        <w:top w:val="none" w:sz="0" w:space="0" w:color="auto"/>
        <w:left w:val="none" w:sz="0" w:space="0" w:color="auto"/>
        <w:bottom w:val="none" w:sz="0" w:space="0" w:color="auto"/>
        <w:right w:val="none" w:sz="0" w:space="0" w:color="auto"/>
      </w:divBdr>
    </w:div>
    <w:div w:id="1691369020">
      <w:bodyDiv w:val="1"/>
      <w:marLeft w:val="0"/>
      <w:marRight w:val="0"/>
      <w:marTop w:val="0"/>
      <w:marBottom w:val="0"/>
      <w:divBdr>
        <w:top w:val="none" w:sz="0" w:space="0" w:color="auto"/>
        <w:left w:val="none" w:sz="0" w:space="0" w:color="auto"/>
        <w:bottom w:val="none" w:sz="0" w:space="0" w:color="auto"/>
        <w:right w:val="none" w:sz="0" w:space="0" w:color="auto"/>
      </w:divBdr>
    </w:div>
    <w:div w:id="1693216200">
      <w:bodyDiv w:val="1"/>
      <w:marLeft w:val="0"/>
      <w:marRight w:val="0"/>
      <w:marTop w:val="0"/>
      <w:marBottom w:val="0"/>
      <w:divBdr>
        <w:top w:val="none" w:sz="0" w:space="0" w:color="auto"/>
        <w:left w:val="none" w:sz="0" w:space="0" w:color="auto"/>
        <w:bottom w:val="none" w:sz="0" w:space="0" w:color="auto"/>
        <w:right w:val="none" w:sz="0" w:space="0" w:color="auto"/>
      </w:divBdr>
    </w:div>
    <w:div w:id="1700743524">
      <w:bodyDiv w:val="1"/>
      <w:marLeft w:val="0"/>
      <w:marRight w:val="0"/>
      <w:marTop w:val="0"/>
      <w:marBottom w:val="0"/>
      <w:divBdr>
        <w:top w:val="none" w:sz="0" w:space="0" w:color="auto"/>
        <w:left w:val="none" w:sz="0" w:space="0" w:color="auto"/>
        <w:bottom w:val="none" w:sz="0" w:space="0" w:color="auto"/>
        <w:right w:val="none" w:sz="0" w:space="0" w:color="auto"/>
      </w:divBdr>
    </w:div>
    <w:div w:id="1702243311">
      <w:bodyDiv w:val="1"/>
      <w:marLeft w:val="0"/>
      <w:marRight w:val="0"/>
      <w:marTop w:val="0"/>
      <w:marBottom w:val="0"/>
      <w:divBdr>
        <w:top w:val="none" w:sz="0" w:space="0" w:color="auto"/>
        <w:left w:val="none" w:sz="0" w:space="0" w:color="auto"/>
        <w:bottom w:val="none" w:sz="0" w:space="0" w:color="auto"/>
        <w:right w:val="none" w:sz="0" w:space="0" w:color="auto"/>
      </w:divBdr>
    </w:div>
    <w:div w:id="1707172441">
      <w:bodyDiv w:val="1"/>
      <w:marLeft w:val="0"/>
      <w:marRight w:val="0"/>
      <w:marTop w:val="0"/>
      <w:marBottom w:val="0"/>
      <w:divBdr>
        <w:top w:val="none" w:sz="0" w:space="0" w:color="auto"/>
        <w:left w:val="none" w:sz="0" w:space="0" w:color="auto"/>
        <w:bottom w:val="none" w:sz="0" w:space="0" w:color="auto"/>
        <w:right w:val="none" w:sz="0" w:space="0" w:color="auto"/>
      </w:divBdr>
    </w:div>
    <w:div w:id="1712337907">
      <w:bodyDiv w:val="1"/>
      <w:marLeft w:val="0"/>
      <w:marRight w:val="0"/>
      <w:marTop w:val="0"/>
      <w:marBottom w:val="0"/>
      <w:divBdr>
        <w:top w:val="none" w:sz="0" w:space="0" w:color="auto"/>
        <w:left w:val="none" w:sz="0" w:space="0" w:color="auto"/>
        <w:bottom w:val="none" w:sz="0" w:space="0" w:color="auto"/>
        <w:right w:val="none" w:sz="0" w:space="0" w:color="auto"/>
      </w:divBdr>
    </w:div>
    <w:div w:id="1719622280">
      <w:bodyDiv w:val="1"/>
      <w:marLeft w:val="0"/>
      <w:marRight w:val="0"/>
      <w:marTop w:val="0"/>
      <w:marBottom w:val="0"/>
      <w:divBdr>
        <w:top w:val="none" w:sz="0" w:space="0" w:color="auto"/>
        <w:left w:val="none" w:sz="0" w:space="0" w:color="auto"/>
        <w:bottom w:val="none" w:sz="0" w:space="0" w:color="auto"/>
        <w:right w:val="none" w:sz="0" w:space="0" w:color="auto"/>
      </w:divBdr>
    </w:div>
    <w:div w:id="1724985625">
      <w:bodyDiv w:val="1"/>
      <w:marLeft w:val="0"/>
      <w:marRight w:val="0"/>
      <w:marTop w:val="0"/>
      <w:marBottom w:val="0"/>
      <w:divBdr>
        <w:top w:val="none" w:sz="0" w:space="0" w:color="auto"/>
        <w:left w:val="none" w:sz="0" w:space="0" w:color="auto"/>
        <w:bottom w:val="none" w:sz="0" w:space="0" w:color="auto"/>
        <w:right w:val="none" w:sz="0" w:space="0" w:color="auto"/>
      </w:divBdr>
    </w:div>
    <w:div w:id="1726640769">
      <w:bodyDiv w:val="1"/>
      <w:marLeft w:val="0"/>
      <w:marRight w:val="0"/>
      <w:marTop w:val="0"/>
      <w:marBottom w:val="0"/>
      <w:divBdr>
        <w:top w:val="none" w:sz="0" w:space="0" w:color="auto"/>
        <w:left w:val="none" w:sz="0" w:space="0" w:color="auto"/>
        <w:bottom w:val="none" w:sz="0" w:space="0" w:color="auto"/>
        <w:right w:val="none" w:sz="0" w:space="0" w:color="auto"/>
      </w:divBdr>
    </w:div>
    <w:div w:id="1730230449">
      <w:bodyDiv w:val="1"/>
      <w:marLeft w:val="0"/>
      <w:marRight w:val="0"/>
      <w:marTop w:val="0"/>
      <w:marBottom w:val="0"/>
      <w:divBdr>
        <w:top w:val="none" w:sz="0" w:space="0" w:color="auto"/>
        <w:left w:val="none" w:sz="0" w:space="0" w:color="auto"/>
        <w:bottom w:val="none" w:sz="0" w:space="0" w:color="auto"/>
        <w:right w:val="none" w:sz="0" w:space="0" w:color="auto"/>
      </w:divBdr>
    </w:div>
    <w:div w:id="1733389240">
      <w:bodyDiv w:val="1"/>
      <w:marLeft w:val="0"/>
      <w:marRight w:val="0"/>
      <w:marTop w:val="0"/>
      <w:marBottom w:val="0"/>
      <w:divBdr>
        <w:top w:val="none" w:sz="0" w:space="0" w:color="auto"/>
        <w:left w:val="none" w:sz="0" w:space="0" w:color="auto"/>
        <w:bottom w:val="none" w:sz="0" w:space="0" w:color="auto"/>
        <w:right w:val="none" w:sz="0" w:space="0" w:color="auto"/>
      </w:divBdr>
    </w:div>
    <w:div w:id="1737240708">
      <w:bodyDiv w:val="1"/>
      <w:marLeft w:val="0"/>
      <w:marRight w:val="0"/>
      <w:marTop w:val="0"/>
      <w:marBottom w:val="0"/>
      <w:divBdr>
        <w:top w:val="none" w:sz="0" w:space="0" w:color="auto"/>
        <w:left w:val="none" w:sz="0" w:space="0" w:color="auto"/>
        <w:bottom w:val="none" w:sz="0" w:space="0" w:color="auto"/>
        <w:right w:val="none" w:sz="0" w:space="0" w:color="auto"/>
      </w:divBdr>
    </w:div>
    <w:div w:id="1739133998">
      <w:bodyDiv w:val="1"/>
      <w:marLeft w:val="0"/>
      <w:marRight w:val="0"/>
      <w:marTop w:val="0"/>
      <w:marBottom w:val="0"/>
      <w:divBdr>
        <w:top w:val="none" w:sz="0" w:space="0" w:color="auto"/>
        <w:left w:val="none" w:sz="0" w:space="0" w:color="auto"/>
        <w:bottom w:val="none" w:sz="0" w:space="0" w:color="auto"/>
        <w:right w:val="none" w:sz="0" w:space="0" w:color="auto"/>
      </w:divBdr>
    </w:div>
    <w:div w:id="1741364128">
      <w:bodyDiv w:val="1"/>
      <w:marLeft w:val="0"/>
      <w:marRight w:val="0"/>
      <w:marTop w:val="0"/>
      <w:marBottom w:val="0"/>
      <w:divBdr>
        <w:top w:val="none" w:sz="0" w:space="0" w:color="auto"/>
        <w:left w:val="none" w:sz="0" w:space="0" w:color="auto"/>
        <w:bottom w:val="none" w:sz="0" w:space="0" w:color="auto"/>
        <w:right w:val="none" w:sz="0" w:space="0" w:color="auto"/>
      </w:divBdr>
      <w:divsChild>
        <w:div w:id="1670323812">
          <w:marLeft w:val="547"/>
          <w:marRight w:val="0"/>
          <w:marTop w:val="0"/>
          <w:marBottom w:val="0"/>
          <w:divBdr>
            <w:top w:val="none" w:sz="0" w:space="0" w:color="auto"/>
            <w:left w:val="none" w:sz="0" w:space="0" w:color="auto"/>
            <w:bottom w:val="none" w:sz="0" w:space="0" w:color="auto"/>
            <w:right w:val="none" w:sz="0" w:space="0" w:color="auto"/>
          </w:divBdr>
        </w:div>
      </w:divsChild>
    </w:div>
    <w:div w:id="1742100537">
      <w:bodyDiv w:val="1"/>
      <w:marLeft w:val="0"/>
      <w:marRight w:val="0"/>
      <w:marTop w:val="0"/>
      <w:marBottom w:val="0"/>
      <w:divBdr>
        <w:top w:val="none" w:sz="0" w:space="0" w:color="auto"/>
        <w:left w:val="none" w:sz="0" w:space="0" w:color="auto"/>
        <w:bottom w:val="none" w:sz="0" w:space="0" w:color="auto"/>
        <w:right w:val="none" w:sz="0" w:space="0" w:color="auto"/>
      </w:divBdr>
    </w:div>
    <w:div w:id="1744448501">
      <w:bodyDiv w:val="1"/>
      <w:marLeft w:val="0"/>
      <w:marRight w:val="0"/>
      <w:marTop w:val="0"/>
      <w:marBottom w:val="0"/>
      <w:divBdr>
        <w:top w:val="none" w:sz="0" w:space="0" w:color="auto"/>
        <w:left w:val="none" w:sz="0" w:space="0" w:color="auto"/>
        <w:bottom w:val="none" w:sz="0" w:space="0" w:color="auto"/>
        <w:right w:val="none" w:sz="0" w:space="0" w:color="auto"/>
      </w:divBdr>
    </w:div>
    <w:div w:id="1748654476">
      <w:bodyDiv w:val="1"/>
      <w:marLeft w:val="0"/>
      <w:marRight w:val="0"/>
      <w:marTop w:val="0"/>
      <w:marBottom w:val="0"/>
      <w:divBdr>
        <w:top w:val="none" w:sz="0" w:space="0" w:color="auto"/>
        <w:left w:val="none" w:sz="0" w:space="0" w:color="auto"/>
        <w:bottom w:val="none" w:sz="0" w:space="0" w:color="auto"/>
        <w:right w:val="none" w:sz="0" w:space="0" w:color="auto"/>
      </w:divBdr>
    </w:div>
    <w:div w:id="1750493851">
      <w:bodyDiv w:val="1"/>
      <w:marLeft w:val="0"/>
      <w:marRight w:val="0"/>
      <w:marTop w:val="0"/>
      <w:marBottom w:val="0"/>
      <w:divBdr>
        <w:top w:val="none" w:sz="0" w:space="0" w:color="auto"/>
        <w:left w:val="none" w:sz="0" w:space="0" w:color="auto"/>
        <w:bottom w:val="none" w:sz="0" w:space="0" w:color="auto"/>
        <w:right w:val="none" w:sz="0" w:space="0" w:color="auto"/>
      </w:divBdr>
    </w:div>
    <w:div w:id="1754625139">
      <w:bodyDiv w:val="1"/>
      <w:marLeft w:val="0"/>
      <w:marRight w:val="0"/>
      <w:marTop w:val="0"/>
      <w:marBottom w:val="0"/>
      <w:divBdr>
        <w:top w:val="none" w:sz="0" w:space="0" w:color="auto"/>
        <w:left w:val="none" w:sz="0" w:space="0" w:color="auto"/>
        <w:bottom w:val="none" w:sz="0" w:space="0" w:color="auto"/>
        <w:right w:val="none" w:sz="0" w:space="0" w:color="auto"/>
      </w:divBdr>
    </w:div>
    <w:div w:id="1755321098">
      <w:bodyDiv w:val="1"/>
      <w:marLeft w:val="0"/>
      <w:marRight w:val="0"/>
      <w:marTop w:val="0"/>
      <w:marBottom w:val="0"/>
      <w:divBdr>
        <w:top w:val="none" w:sz="0" w:space="0" w:color="auto"/>
        <w:left w:val="none" w:sz="0" w:space="0" w:color="auto"/>
        <w:bottom w:val="none" w:sz="0" w:space="0" w:color="auto"/>
        <w:right w:val="none" w:sz="0" w:space="0" w:color="auto"/>
      </w:divBdr>
    </w:div>
    <w:div w:id="1761757900">
      <w:bodyDiv w:val="1"/>
      <w:marLeft w:val="0"/>
      <w:marRight w:val="0"/>
      <w:marTop w:val="0"/>
      <w:marBottom w:val="0"/>
      <w:divBdr>
        <w:top w:val="none" w:sz="0" w:space="0" w:color="auto"/>
        <w:left w:val="none" w:sz="0" w:space="0" w:color="auto"/>
        <w:bottom w:val="none" w:sz="0" w:space="0" w:color="auto"/>
        <w:right w:val="none" w:sz="0" w:space="0" w:color="auto"/>
      </w:divBdr>
    </w:div>
    <w:div w:id="1762876338">
      <w:bodyDiv w:val="1"/>
      <w:marLeft w:val="0"/>
      <w:marRight w:val="0"/>
      <w:marTop w:val="0"/>
      <w:marBottom w:val="0"/>
      <w:divBdr>
        <w:top w:val="none" w:sz="0" w:space="0" w:color="auto"/>
        <w:left w:val="none" w:sz="0" w:space="0" w:color="auto"/>
        <w:bottom w:val="none" w:sz="0" w:space="0" w:color="auto"/>
        <w:right w:val="none" w:sz="0" w:space="0" w:color="auto"/>
      </w:divBdr>
    </w:div>
    <w:div w:id="1762919018">
      <w:bodyDiv w:val="1"/>
      <w:marLeft w:val="0"/>
      <w:marRight w:val="0"/>
      <w:marTop w:val="0"/>
      <w:marBottom w:val="0"/>
      <w:divBdr>
        <w:top w:val="none" w:sz="0" w:space="0" w:color="auto"/>
        <w:left w:val="none" w:sz="0" w:space="0" w:color="auto"/>
        <w:bottom w:val="none" w:sz="0" w:space="0" w:color="auto"/>
        <w:right w:val="none" w:sz="0" w:space="0" w:color="auto"/>
      </w:divBdr>
    </w:div>
    <w:div w:id="1766341466">
      <w:bodyDiv w:val="1"/>
      <w:marLeft w:val="0"/>
      <w:marRight w:val="0"/>
      <w:marTop w:val="0"/>
      <w:marBottom w:val="0"/>
      <w:divBdr>
        <w:top w:val="none" w:sz="0" w:space="0" w:color="auto"/>
        <w:left w:val="none" w:sz="0" w:space="0" w:color="auto"/>
        <w:bottom w:val="none" w:sz="0" w:space="0" w:color="auto"/>
        <w:right w:val="none" w:sz="0" w:space="0" w:color="auto"/>
      </w:divBdr>
    </w:div>
    <w:div w:id="1769619507">
      <w:bodyDiv w:val="1"/>
      <w:marLeft w:val="0"/>
      <w:marRight w:val="0"/>
      <w:marTop w:val="0"/>
      <w:marBottom w:val="0"/>
      <w:divBdr>
        <w:top w:val="none" w:sz="0" w:space="0" w:color="auto"/>
        <w:left w:val="none" w:sz="0" w:space="0" w:color="auto"/>
        <w:bottom w:val="none" w:sz="0" w:space="0" w:color="auto"/>
        <w:right w:val="none" w:sz="0" w:space="0" w:color="auto"/>
      </w:divBdr>
    </w:div>
    <w:div w:id="1770344956">
      <w:bodyDiv w:val="1"/>
      <w:marLeft w:val="0"/>
      <w:marRight w:val="0"/>
      <w:marTop w:val="0"/>
      <w:marBottom w:val="0"/>
      <w:divBdr>
        <w:top w:val="none" w:sz="0" w:space="0" w:color="auto"/>
        <w:left w:val="none" w:sz="0" w:space="0" w:color="auto"/>
        <w:bottom w:val="none" w:sz="0" w:space="0" w:color="auto"/>
        <w:right w:val="none" w:sz="0" w:space="0" w:color="auto"/>
      </w:divBdr>
    </w:div>
    <w:div w:id="1771076596">
      <w:bodyDiv w:val="1"/>
      <w:marLeft w:val="0"/>
      <w:marRight w:val="0"/>
      <w:marTop w:val="0"/>
      <w:marBottom w:val="0"/>
      <w:divBdr>
        <w:top w:val="none" w:sz="0" w:space="0" w:color="auto"/>
        <w:left w:val="none" w:sz="0" w:space="0" w:color="auto"/>
        <w:bottom w:val="none" w:sz="0" w:space="0" w:color="auto"/>
        <w:right w:val="none" w:sz="0" w:space="0" w:color="auto"/>
      </w:divBdr>
    </w:div>
    <w:div w:id="1774276352">
      <w:bodyDiv w:val="1"/>
      <w:marLeft w:val="0"/>
      <w:marRight w:val="0"/>
      <w:marTop w:val="0"/>
      <w:marBottom w:val="0"/>
      <w:divBdr>
        <w:top w:val="none" w:sz="0" w:space="0" w:color="auto"/>
        <w:left w:val="none" w:sz="0" w:space="0" w:color="auto"/>
        <w:bottom w:val="none" w:sz="0" w:space="0" w:color="auto"/>
        <w:right w:val="none" w:sz="0" w:space="0" w:color="auto"/>
      </w:divBdr>
    </w:div>
    <w:div w:id="1778410113">
      <w:bodyDiv w:val="1"/>
      <w:marLeft w:val="0"/>
      <w:marRight w:val="0"/>
      <w:marTop w:val="0"/>
      <w:marBottom w:val="0"/>
      <w:divBdr>
        <w:top w:val="none" w:sz="0" w:space="0" w:color="auto"/>
        <w:left w:val="none" w:sz="0" w:space="0" w:color="auto"/>
        <w:bottom w:val="none" w:sz="0" w:space="0" w:color="auto"/>
        <w:right w:val="none" w:sz="0" w:space="0" w:color="auto"/>
      </w:divBdr>
    </w:div>
    <w:div w:id="1779910192">
      <w:bodyDiv w:val="1"/>
      <w:marLeft w:val="0"/>
      <w:marRight w:val="0"/>
      <w:marTop w:val="0"/>
      <w:marBottom w:val="0"/>
      <w:divBdr>
        <w:top w:val="none" w:sz="0" w:space="0" w:color="auto"/>
        <w:left w:val="none" w:sz="0" w:space="0" w:color="auto"/>
        <w:bottom w:val="none" w:sz="0" w:space="0" w:color="auto"/>
        <w:right w:val="none" w:sz="0" w:space="0" w:color="auto"/>
      </w:divBdr>
    </w:div>
    <w:div w:id="1788889493">
      <w:bodyDiv w:val="1"/>
      <w:marLeft w:val="0"/>
      <w:marRight w:val="0"/>
      <w:marTop w:val="0"/>
      <w:marBottom w:val="0"/>
      <w:divBdr>
        <w:top w:val="none" w:sz="0" w:space="0" w:color="auto"/>
        <w:left w:val="none" w:sz="0" w:space="0" w:color="auto"/>
        <w:bottom w:val="none" w:sz="0" w:space="0" w:color="auto"/>
        <w:right w:val="none" w:sz="0" w:space="0" w:color="auto"/>
      </w:divBdr>
    </w:div>
    <w:div w:id="1791781406">
      <w:bodyDiv w:val="1"/>
      <w:marLeft w:val="0"/>
      <w:marRight w:val="0"/>
      <w:marTop w:val="0"/>
      <w:marBottom w:val="0"/>
      <w:divBdr>
        <w:top w:val="none" w:sz="0" w:space="0" w:color="auto"/>
        <w:left w:val="none" w:sz="0" w:space="0" w:color="auto"/>
        <w:bottom w:val="none" w:sz="0" w:space="0" w:color="auto"/>
        <w:right w:val="none" w:sz="0" w:space="0" w:color="auto"/>
      </w:divBdr>
    </w:div>
    <w:div w:id="1793160624">
      <w:bodyDiv w:val="1"/>
      <w:marLeft w:val="0"/>
      <w:marRight w:val="0"/>
      <w:marTop w:val="0"/>
      <w:marBottom w:val="0"/>
      <w:divBdr>
        <w:top w:val="none" w:sz="0" w:space="0" w:color="auto"/>
        <w:left w:val="none" w:sz="0" w:space="0" w:color="auto"/>
        <w:bottom w:val="none" w:sz="0" w:space="0" w:color="auto"/>
        <w:right w:val="none" w:sz="0" w:space="0" w:color="auto"/>
      </w:divBdr>
    </w:div>
    <w:div w:id="1793287584">
      <w:bodyDiv w:val="1"/>
      <w:marLeft w:val="0"/>
      <w:marRight w:val="0"/>
      <w:marTop w:val="0"/>
      <w:marBottom w:val="0"/>
      <w:divBdr>
        <w:top w:val="none" w:sz="0" w:space="0" w:color="auto"/>
        <w:left w:val="none" w:sz="0" w:space="0" w:color="auto"/>
        <w:bottom w:val="none" w:sz="0" w:space="0" w:color="auto"/>
        <w:right w:val="none" w:sz="0" w:space="0" w:color="auto"/>
      </w:divBdr>
    </w:div>
    <w:div w:id="1793749589">
      <w:bodyDiv w:val="1"/>
      <w:marLeft w:val="0"/>
      <w:marRight w:val="0"/>
      <w:marTop w:val="0"/>
      <w:marBottom w:val="0"/>
      <w:divBdr>
        <w:top w:val="none" w:sz="0" w:space="0" w:color="auto"/>
        <w:left w:val="none" w:sz="0" w:space="0" w:color="auto"/>
        <w:bottom w:val="none" w:sz="0" w:space="0" w:color="auto"/>
        <w:right w:val="none" w:sz="0" w:space="0" w:color="auto"/>
      </w:divBdr>
    </w:div>
    <w:div w:id="1794442490">
      <w:bodyDiv w:val="1"/>
      <w:marLeft w:val="0"/>
      <w:marRight w:val="0"/>
      <w:marTop w:val="0"/>
      <w:marBottom w:val="0"/>
      <w:divBdr>
        <w:top w:val="none" w:sz="0" w:space="0" w:color="auto"/>
        <w:left w:val="none" w:sz="0" w:space="0" w:color="auto"/>
        <w:bottom w:val="none" w:sz="0" w:space="0" w:color="auto"/>
        <w:right w:val="none" w:sz="0" w:space="0" w:color="auto"/>
      </w:divBdr>
    </w:div>
    <w:div w:id="1800955013">
      <w:bodyDiv w:val="1"/>
      <w:marLeft w:val="0"/>
      <w:marRight w:val="0"/>
      <w:marTop w:val="0"/>
      <w:marBottom w:val="0"/>
      <w:divBdr>
        <w:top w:val="none" w:sz="0" w:space="0" w:color="auto"/>
        <w:left w:val="none" w:sz="0" w:space="0" w:color="auto"/>
        <w:bottom w:val="none" w:sz="0" w:space="0" w:color="auto"/>
        <w:right w:val="none" w:sz="0" w:space="0" w:color="auto"/>
      </w:divBdr>
    </w:div>
    <w:div w:id="1812363634">
      <w:bodyDiv w:val="1"/>
      <w:marLeft w:val="0"/>
      <w:marRight w:val="0"/>
      <w:marTop w:val="0"/>
      <w:marBottom w:val="0"/>
      <w:divBdr>
        <w:top w:val="none" w:sz="0" w:space="0" w:color="auto"/>
        <w:left w:val="none" w:sz="0" w:space="0" w:color="auto"/>
        <w:bottom w:val="none" w:sz="0" w:space="0" w:color="auto"/>
        <w:right w:val="none" w:sz="0" w:space="0" w:color="auto"/>
      </w:divBdr>
    </w:div>
    <w:div w:id="1814906376">
      <w:bodyDiv w:val="1"/>
      <w:marLeft w:val="0"/>
      <w:marRight w:val="0"/>
      <w:marTop w:val="0"/>
      <w:marBottom w:val="0"/>
      <w:divBdr>
        <w:top w:val="none" w:sz="0" w:space="0" w:color="auto"/>
        <w:left w:val="none" w:sz="0" w:space="0" w:color="auto"/>
        <w:bottom w:val="none" w:sz="0" w:space="0" w:color="auto"/>
        <w:right w:val="none" w:sz="0" w:space="0" w:color="auto"/>
      </w:divBdr>
    </w:div>
    <w:div w:id="1814985711">
      <w:bodyDiv w:val="1"/>
      <w:marLeft w:val="0"/>
      <w:marRight w:val="0"/>
      <w:marTop w:val="0"/>
      <w:marBottom w:val="0"/>
      <w:divBdr>
        <w:top w:val="none" w:sz="0" w:space="0" w:color="auto"/>
        <w:left w:val="none" w:sz="0" w:space="0" w:color="auto"/>
        <w:bottom w:val="none" w:sz="0" w:space="0" w:color="auto"/>
        <w:right w:val="none" w:sz="0" w:space="0" w:color="auto"/>
      </w:divBdr>
    </w:div>
    <w:div w:id="1815831740">
      <w:bodyDiv w:val="1"/>
      <w:marLeft w:val="0"/>
      <w:marRight w:val="0"/>
      <w:marTop w:val="0"/>
      <w:marBottom w:val="0"/>
      <w:divBdr>
        <w:top w:val="none" w:sz="0" w:space="0" w:color="auto"/>
        <w:left w:val="none" w:sz="0" w:space="0" w:color="auto"/>
        <w:bottom w:val="none" w:sz="0" w:space="0" w:color="auto"/>
        <w:right w:val="none" w:sz="0" w:space="0" w:color="auto"/>
      </w:divBdr>
    </w:div>
    <w:div w:id="1816099211">
      <w:bodyDiv w:val="1"/>
      <w:marLeft w:val="0"/>
      <w:marRight w:val="0"/>
      <w:marTop w:val="0"/>
      <w:marBottom w:val="0"/>
      <w:divBdr>
        <w:top w:val="none" w:sz="0" w:space="0" w:color="auto"/>
        <w:left w:val="none" w:sz="0" w:space="0" w:color="auto"/>
        <w:bottom w:val="none" w:sz="0" w:space="0" w:color="auto"/>
        <w:right w:val="none" w:sz="0" w:space="0" w:color="auto"/>
      </w:divBdr>
    </w:div>
    <w:div w:id="1816482000">
      <w:bodyDiv w:val="1"/>
      <w:marLeft w:val="0"/>
      <w:marRight w:val="0"/>
      <w:marTop w:val="0"/>
      <w:marBottom w:val="0"/>
      <w:divBdr>
        <w:top w:val="none" w:sz="0" w:space="0" w:color="auto"/>
        <w:left w:val="none" w:sz="0" w:space="0" w:color="auto"/>
        <w:bottom w:val="none" w:sz="0" w:space="0" w:color="auto"/>
        <w:right w:val="none" w:sz="0" w:space="0" w:color="auto"/>
      </w:divBdr>
    </w:div>
    <w:div w:id="1819300774">
      <w:bodyDiv w:val="1"/>
      <w:marLeft w:val="0"/>
      <w:marRight w:val="0"/>
      <w:marTop w:val="0"/>
      <w:marBottom w:val="0"/>
      <w:divBdr>
        <w:top w:val="none" w:sz="0" w:space="0" w:color="auto"/>
        <w:left w:val="none" w:sz="0" w:space="0" w:color="auto"/>
        <w:bottom w:val="none" w:sz="0" w:space="0" w:color="auto"/>
        <w:right w:val="none" w:sz="0" w:space="0" w:color="auto"/>
      </w:divBdr>
    </w:div>
    <w:div w:id="1824008991">
      <w:bodyDiv w:val="1"/>
      <w:marLeft w:val="0"/>
      <w:marRight w:val="0"/>
      <w:marTop w:val="0"/>
      <w:marBottom w:val="0"/>
      <w:divBdr>
        <w:top w:val="none" w:sz="0" w:space="0" w:color="auto"/>
        <w:left w:val="none" w:sz="0" w:space="0" w:color="auto"/>
        <w:bottom w:val="none" w:sz="0" w:space="0" w:color="auto"/>
        <w:right w:val="none" w:sz="0" w:space="0" w:color="auto"/>
      </w:divBdr>
    </w:div>
    <w:div w:id="1826051471">
      <w:bodyDiv w:val="1"/>
      <w:marLeft w:val="0"/>
      <w:marRight w:val="0"/>
      <w:marTop w:val="0"/>
      <w:marBottom w:val="0"/>
      <w:divBdr>
        <w:top w:val="none" w:sz="0" w:space="0" w:color="auto"/>
        <w:left w:val="none" w:sz="0" w:space="0" w:color="auto"/>
        <w:bottom w:val="none" w:sz="0" w:space="0" w:color="auto"/>
        <w:right w:val="none" w:sz="0" w:space="0" w:color="auto"/>
      </w:divBdr>
    </w:div>
    <w:div w:id="1827889836">
      <w:bodyDiv w:val="1"/>
      <w:marLeft w:val="0"/>
      <w:marRight w:val="0"/>
      <w:marTop w:val="0"/>
      <w:marBottom w:val="0"/>
      <w:divBdr>
        <w:top w:val="none" w:sz="0" w:space="0" w:color="auto"/>
        <w:left w:val="none" w:sz="0" w:space="0" w:color="auto"/>
        <w:bottom w:val="none" w:sz="0" w:space="0" w:color="auto"/>
        <w:right w:val="none" w:sz="0" w:space="0" w:color="auto"/>
      </w:divBdr>
    </w:div>
    <w:div w:id="1833064436">
      <w:bodyDiv w:val="1"/>
      <w:marLeft w:val="0"/>
      <w:marRight w:val="0"/>
      <w:marTop w:val="0"/>
      <w:marBottom w:val="0"/>
      <w:divBdr>
        <w:top w:val="none" w:sz="0" w:space="0" w:color="auto"/>
        <w:left w:val="none" w:sz="0" w:space="0" w:color="auto"/>
        <w:bottom w:val="none" w:sz="0" w:space="0" w:color="auto"/>
        <w:right w:val="none" w:sz="0" w:space="0" w:color="auto"/>
      </w:divBdr>
    </w:div>
    <w:div w:id="1835872920">
      <w:bodyDiv w:val="1"/>
      <w:marLeft w:val="0"/>
      <w:marRight w:val="0"/>
      <w:marTop w:val="0"/>
      <w:marBottom w:val="0"/>
      <w:divBdr>
        <w:top w:val="none" w:sz="0" w:space="0" w:color="auto"/>
        <w:left w:val="none" w:sz="0" w:space="0" w:color="auto"/>
        <w:bottom w:val="none" w:sz="0" w:space="0" w:color="auto"/>
        <w:right w:val="none" w:sz="0" w:space="0" w:color="auto"/>
      </w:divBdr>
    </w:div>
    <w:div w:id="1836803395">
      <w:bodyDiv w:val="1"/>
      <w:marLeft w:val="0"/>
      <w:marRight w:val="0"/>
      <w:marTop w:val="0"/>
      <w:marBottom w:val="0"/>
      <w:divBdr>
        <w:top w:val="none" w:sz="0" w:space="0" w:color="auto"/>
        <w:left w:val="none" w:sz="0" w:space="0" w:color="auto"/>
        <w:bottom w:val="none" w:sz="0" w:space="0" w:color="auto"/>
        <w:right w:val="none" w:sz="0" w:space="0" w:color="auto"/>
      </w:divBdr>
    </w:div>
    <w:div w:id="1844472334">
      <w:bodyDiv w:val="1"/>
      <w:marLeft w:val="0"/>
      <w:marRight w:val="0"/>
      <w:marTop w:val="0"/>
      <w:marBottom w:val="0"/>
      <w:divBdr>
        <w:top w:val="none" w:sz="0" w:space="0" w:color="auto"/>
        <w:left w:val="none" w:sz="0" w:space="0" w:color="auto"/>
        <w:bottom w:val="none" w:sz="0" w:space="0" w:color="auto"/>
        <w:right w:val="none" w:sz="0" w:space="0" w:color="auto"/>
      </w:divBdr>
    </w:div>
    <w:div w:id="1844543120">
      <w:bodyDiv w:val="1"/>
      <w:marLeft w:val="0"/>
      <w:marRight w:val="0"/>
      <w:marTop w:val="0"/>
      <w:marBottom w:val="0"/>
      <w:divBdr>
        <w:top w:val="none" w:sz="0" w:space="0" w:color="auto"/>
        <w:left w:val="none" w:sz="0" w:space="0" w:color="auto"/>
        <w:bottom w:val="none" w:sz="0" w:space="0" w:color="auto"/>
        <w:right w:val="none" w:sz="0" w:space="0" w:color="auto"/>
      </w:divBdr>
    </w:div>
    <w:div w:id="1846049544">
      <w:bodyDiv w:val="1"/>
      <w:marLeft w:val="0"/>
      <w:marRight w:val="0"/>
      <w:marTop w:val="0"/>
      <w:marBottom w:val="0"/>
      <w:divBdr>
        <w:top w:val="none" w:sz="0" w:space="0" w:color="auto"/>
        <w:left w:val="none" w:sz="0" w:space="0" w:color="auto"/>
        <w:bottom w:val="none" w:sz="0" w:space="0" w:color="auto"/>
        <w:right w:val="none" w:sz="0" w:space="0" w:color="auto"/>
      </w:divBdr>
    </w:div>
    <w:div w:id="1848054256">
      <w:bodyDiv w:val="1"/>
      <w:marLeft w:val="0"/>
      <w:marRight w:val="0"/>
      <w:marTop w:val="0"/>
      <w:marBottom w:val="0"/>
      <w:divBdr>
        <w:top w:val="none" w:sz="0" w:space="0" w:color="auto"/>
        <w:left w:val="none" w:sz="0" w:space="0" w:color="auto"/>
        <w:bottom w:val="none" w:sz="0" w:space="0" w:color="auto"/>
        <w:right w:val="none" w:sz="0" w:space="0" w:color="auto"/>
      </w:divBdr>
      <w:divsChild>
        <w:div w:id="887766824">
          <w:marLeft w:val="0"/>
          <w:marRight w:val="0"/>
          <w:marTop w:val="0"/>
          <w:marBottom w:val="0"/>
          <w:divBdr>
            <w:top w:val="none" w:sz="0" w:space="0" w:color="auto"/>
            <w:left w:val="none" w:sz="0" w:space="0" w:color="auto"/>
            <w:bottom w:val="none" w:sz="0" w:space="0" w:color="auto"/>
            <w:right w:val="none" w:sz="0" w:space="0" w:color="auto"/>
          </w:divBdr>
          <w:divsChild>
            <w:div w:id="1189760664">
              <w:marLeft w:val="0"/>
              <w:marRight w:val="0"/>
              <w:marTop w:val="0"/>
              <w:marBottom w:val="0"/>
              <w:divBdr>
                <w:top w:val="none" w:sz="0" w:space="0" w:color="auto"/>
                <w:left w:val="none" w:sz="0" w:space="0" w:color="auto"/>
                <w:bottom w:val="none" w:sz="0" w:space="0" w:color="auto"/>
                <w:right w:val="none" w:sz="0" w:space="0" w:color="auto"/>
              </w:divBdr>
              <w:divsChild>
                <w:div w:id="184185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557011">
      <w:bodyDiv w:val="1"/>
      <w:marLeft w:val="0"/>
      <w:marRight w:val="0"/>
      <w:marTop w:val="0"/>
      <w:marBottom w:val="0"/>
      <w:divBdr>
        <w:top w:val="none" w:sz="0" w:space="0" w:color="auto"/>
        <w:left w:val="none" w:sz="0" w:space="0" w:color="auto"/>
        <w:bottom w:val="none" w:sz="0" w:space="0" w:color="auto"/>
        <w:right w:val="none" w:sz="0" w:space="0" w:color="auto"/>
      </w:divBdr>
    </w:div>
    <w:div w:id="1852142444">
      <w:bodyDiv w:val="1"/>
      <w:marLeft w:val="0"/>
      <w:marRight w:val="0"/>
      <w:marTop w:val="0"/>
      <w:marBottom w:val="0"/>
      <w:divBdr>
        <w:top w:val="none" w:sz="0" w:space="0" w:color="auto"/>
        <w:left w:val="none" w:sz="0" w:space="0" w:color="auto"/>
        <w:bottom w:val="none" w:sz="0" w:space="0" w:color="auto"/>
        <w:right w:val="none" w:sz="0" w:space="0" w:color="auto"/>
      </w:divBdr>
    </w:div>
    <w:div w:id="1862086696">
      <w:bodyDiv w:val="1"/>
      <w:marLeft w:val="0"/>
      <w:marRight w:val="0"/>
      <w:marTop w:val="0"/>
      <w:marBottom w:val="0"/>
      <w:divBdr>
        <w:top w:val="none" w:sz="0" w:space="0" w:color="auto"/>
        <w:left w:val="none" w:sz="0" w:space="0" w:color="auto"/>
        <w:bottom w:val="none" w:sz="0" w:space="0" w:color="auto"/>
        <w:right w:val="none" w:sz="0" w:space="0" w:color="auto"/>
      </w:divBdr>
    </w:div>
    <w:div w:id="1868063985">
      <w:bodyDiv w:val="1"/>
      <w:marLeft w:val="0"/>
      <w:marRight w:val="0"/>
      <w:marTop w:val="0"/>
      <w:marBottom w:val="0"/>
      <w:divBdr>
        <w:top w:val="none" w:sz="0" w:space="0" w:color="auto"/>
        <w:left w:val="none" w:sz="0" w:space="0" w:color="auto"/>
        <w:bottom w:val="none" w:sz="0" w:space="0" w:color="auto"/>
        <w:right w:val="none" w:sz="0" w:space="0" w:color="auto"/>
      </w:divBdr>
    </w:div>
    <w:div w:id="1868643998">
      <w:bodyDiv w:val="1"/>
      <w:marLeft w:val="0"/>
      <w:marRight w:val="0"/>
      <w:marTop w:val="0"/>
      <w:marBottom w:val="0"/>
      <w:divBdr>
        <w:top w:val="none" w:sz="0" w:space="0" w:color="auto"/>
        <w:left w:val="none" w:sz="0" w:space="0" w:color="auto"/>
        <w:bottom w:val="none" w:sz="0" w:space="0" w:color="auto"/>
        <w:right w:val="none" w:sz="0" w:space="0" w:color="auto"/>
      </w:divBdr>
    </w:div>
    <w:div w:id="1869097702">
      <w:bodyDiv w:val="1"/>
      <w:marLeft w:val="0"/>
      <w:marRight w:val="0"/>
      <w:marTop w:val="0"/>
      <w:marBottom w:val="0"/>
      <w:divBdr>
        <w:top w:val="none" w:sz="0" w:space="0" w:color="auto"/>
        <w:left w:val="none" w:sz="0" w:space="0" w:color="auto"/>
        <w:bottom w:val="none" w:sz="0" w:space="0" w:color="auto"/>
        <w:right w:val="none" w:sz="0" w:space="0" w:color="auto"/>
      </w:divBdr>
    </w:div>
    <w:div w:id="1869492370">
      <w:bodyDiv w:val="1"/>
      <w:marLeft w:val="0"/>
      <w:marRight w:val="0"/>
      <w:marTop w:val="0"/>
      <w:marBottom w:val="0"/>
      <w:divBdr>
        <w:top w:val="none" w:sz="0" w:space="0" w:color="auto"/>
        <w:left w:val="none" w:sz="0" w:space="0" w:color="auto"/>
        <w:bottom w:val="none" w:sz="0" w:space="0" w:color="auto"/>
        <w:right w:val="none" w:sz="0" w:space="0" w:color="auto"/>
      </w:divBdr>
    </w:div>
    <w:div w:id="1870144542">
      <w:bodyDiv w:val="1"/>
      <w:marLeft w:val="0"/>
      <w:marRight w:val="0"/>
      <w:marTop w:val="0"/>
      <w:marBottom w:val="0"/>
      <w:divBdr>
        <w:top w:val="none" w:sz="0" w:space="0" w:color="auto"/>
        <w:left w:val="none" w:sz="0" w:space="0" w:color="auto"/>
        <w:bottom w:val="none" w:sz="0" w:space="0" w:color="auto"/>
        <w:right w:val="none" w:sz="0" w:space="0" w:color="auto"/>
      </w:divBdr>
    </w:div>
    <w:div w:id="1875147361">
      <w:bodyDiv w:val="1"/>
      <w:marLeft w:val="0"/>
      <w:marRight w:val="0"/>
      <w:marTop w:val="0"/>
      <w:marBottom w:val="0"/>
      <w:divBdr>
        <w:top w:val="none" w:sz="0" w:space="0" w:color="auto"/>
        <w:left w:val="none" w:sz="0" w:space="0" w:color="auto"/>
        <w:bottom w:val="none" w:sz="0" w:space="0" w:color="auto"/>
        <w:right w:val="none" w:sz="0" w:space="0" w:color="auto"/>
      </w:divBdr>
    </w:div>
    <w:div w:id="1876186272">
      <w:bodyDiv w:val="1"/>
      <w:marLeft w:val="0"/>
      <w:marRight w:val="0"/>
      <w:marTop w:val="0"/>
      <w:marBottom w:val="0"/>
      <w:divBdr>
        <w:top w:val="none" w:sz="0" w:space="0" w:color="auto"/>
        <w:left w:val="none" w:sz="0" w:space="0" w:color="auto"/>
        <w:bottom w:val="none" w:sz="0" w:space="0" w:color="auto"/>
        <w:right w:val="none" w:sz="0" w:space="0" w:color="auto"/>
      </w:divBdr>
    </w:div>
    <w:div w:id="1876504289">
      <w:bodyDiv w:val="1"/>
      <w:marLeft w:val="0"/>
      <w:marRight w:val="0"/>
      <w:marTop w:val="0"/>
      <w:marBottom w:val="0"/>
      <w:divBdr>
        <w:top w:val="none" w:sz="0" w:space="0" w:color="auto"/>
        <w:left w:val="none" w:sz="0" w:space="0" w:color="auto"/>
        <w:bottom w:val="none" w:sz="0" w:space="0" w:color="auto"/>
        <w:right w:val="none" w:sz="0" w:space="0" w:color="auto"/>
      </w:divBdr>
    </w:div>
    <w:div w:id="1881091742">
      <w:bodyDiv w:val="1"/>
      <w:marLeft w:val="0"/>
      <w:marRight w:val="0"/>
      <w:marTop w:val="0"/>
      <w:marBottom w:val="0"/>
      <w:divBdr>
        <w:top w:val="none" w:sz="0" w:space="0" w:color="auto"/>
        <w:left w:val="none" w:sz="0" w:space="0" w:color="auto"/>
        <w:bottom w:val="none" w:sz="0" w:space="0" w:color="auto"/>
        <w:right w:val="none" w:sz="0" w:space="0" w:color="auto"/>
      </w:divBdr>
    </w:div>
    <w:div w:id="1882475119">
      <w:bodyDiv w:val="1"/>
      <w:marLeft w:val="0"/>
      <w:marRight w:val="0"/>
      <w:marTop w:val="0"/>
      <w:marBottom w:val="0"/>
      <w:divBdr>
        <w:top w:val="none" w:sz="0" w:space="0" w:color="auto"/>
        <w:left w:val="none" w:sz="0" w:space="0" w:color="auto"/>
        <w:bottom w:val="none" w:sz="0" w:space="0" w:color="auto"/>
        <w:right w:val="none" w:sz="0" w:space="0" w:color="auto"/>
      </w:divBdr>
    </w:div>
    <w:div w:id="1884901808">
      <w:bodyDiv w:val="1"/>
      <w:marLeft w:val="0"/>
      <w:marRight w:val="0"/>
      <w:marTop w:val="0"/>
      <w:marBottom w:val="0"/>
      <w:divBdr>
        <w:top w:val="none" w:sz="0" w:space="0" w:color="auto"/>
        <w:left w:val="none" w:sz="0" w:space="0" w:color="auto"/>
        <w:bottom w:val="none" w:sz="0" w:space="0" w:color="auto"/>
        <w:right w:val="none" w:sz="0" w:space="0" w:color="auto"/>
      </w:divBdr>
    </w:div>
    <w:div w:id="1890144965">
      <w:bodyDiv w:val="1"/>
      <w:marLeft w:val="0"/>
      <w:marRight w:val="0"/>
      <w:marTop w:val="0"/>
      <w:marBottom w:val="0"/>
      <w:divBdr>
        <w:top w:val="none" w:sz="0" w:space="0" w:color="auto"/>
        <w:left w:val="none" w:sz="0" w:space="0" w:color="auto"/>
        <w:bottom w:val="none" w:sz="0" w:space="0" w:color="auto"/>
        <w:right w:val="none" w:sz="0" w:space="0" w:color="auto"/>
      </w:divBdr>
    </w:div>
    <w:div w:id="1894536060">
      <w:bodyDiv w:val="1"/>
      <w:marLeft w:val="0"/>
      <w:marRight w:val="0"/>
      <w:marTop w:val="0"/>
      <w:marBottom w:val="0"/>
      <w:divBdr>
        <w:top w:val="none" w:sz="0" w:space="0" w:color="auto"/>
        <w:left w:val="none" w:sz="0" w:space="0" w:color="auto"/>
        <w:bottom w:val="none" w:sz="0" w:space="0" w:color="auto"/>
        <w:right w:val="none" w:sz="0" w:space="0" w:color="auto"/>
      </w:divBdr>
    </w:div>
    <w:div w:id="1898583672">
      <w:bodyDiv w:val="1"/>
      <w:marLeft w:val="0"/>
      <w:marRight w:val="0"/>
      <w:marTop w:val="0"/>
      <w:marBottom w:val="0"/>
      <w:divBdr>
        <w:top w:val="none" w:sz="0" w:space="0" w:color="auto"/>
        <w:left w:val="none" w:sz="0" w:space="0" w:color="auto"/>
        <w:bottom w:val="none" w:sz="0" w:space="0" w:color="auto"/>
        <w:right w:val="none" w:sz="0" w:space="0" w:color="auto"/>
      </w:divBdr>
    </w:div>
    <w:div w:id="1898782123">
      <w:bodyDiv w:val="1"/>
      <w:marLeft w:val="0"/>
      <w:marRight w:val="0"/>
      <w:marTop w:val="0"/>
      <w:marBottom w:val="0"/>
      <w:divBdr>
        <w:top w:val="none" w:sz="0" w:space="0" w:color="auto"/>
        <w:left w:val="none" w:sz="0" w:space="0" w:color="auto"/>
        <w:bottom w:val="none" w:sz="0" w:space="0" w:color="auto"/>
        <w:right w:val="none" w:sz="0" w:space="0" w:color="auto"/>
      </w:divBdr>
    </w:div>
    <w:div w:id="1901164277">
      <w:bodyDiv w:val="1"/>
      <w:marLeft w:val="0"/>
      <w:marRight w:val="0"/>
      <w:marTop w:val="0"/>
      <w:marBottom w:val="0"/>
      <w:divBdr>
        <w:top w:val="none" w:sz="0" w:space="0" w:color="auto"/>
        <w:left w:val="none" w:sz="0" w:space="0" w:color="auto"/>
        <w:bottom w:val="none" w:sz="0" w:space="0" w:color="auto"/>
        <w:right w:val="none" w:sz="0" w:space="0" w:color="auto"/>
      </w:divBdr>
    </w:div>
    <w:div w:id="1906525558">
      <w:bodyDiv w:val="1"/>
      <w:marLeft w:val="0"/>
      <w:marRight w:val="0"/>
      <w:marTop w:val="0"/>
      <w:marBottom w:val="0"/>
      <w:divBdr>
        <w:top w:val="none" w:sz="0" w:space="0" w:color="auto"/>
        <w:left w:val="none" w:sz="0" w:space="0" w:color="auto"/>
        <w:bottom w:val="none" w:sz="0" w:space="0" w:color="auto"/>
        <w:right w:val="none" w:sz="0" w:space="0" w:color="auto"/>
      </w:divBdr>
    </w:div>
    <w:div w:id="1907297669">
      <w:bodyDiv w:val="1"/>
      <w:marLeft w:val="0"/>
      <w:marRight w:val="0"/>
      <w:marTop w:val="0"/>
      <w:marBottom w:val="0"/>
      <w:divBdr>
        <w:top w:val="none" w:sz="0" w:space="0" w:color="auto"/>
        <w:left w:val="none" w:sz="0" w:space="0" w:color="auto"/>
        <w:bottom w:val="none" w:sz="0" w:space="0" w:color="auto"/>
        <w:right w:val="none" w:sz="0" w:space="0" w:color="auto"/>
      </w:divBdr>
    </w:div>
    <w:div w:id="1923682574">
      <w:bodyDiv w:val="1"/>
      <w:marLeft w:val="0"/>
      <w:marRight w:val="0"/>
      <w:marTop w:val="0"/>
      <w:marBottom w:val="0"/>
      <w:divBdr>
        <w:top w:val="none" w:sz="0" w:space="0" w:color="auto"/>
        <w:left w:val="none" w:sz="0" w:space="0" w:color="auto"/>
        <w:bottom w:val="none" w:sz="0" w:space="0" w:color="auto"/>
        <w:right w:val="none" w:sz="0" w:space="0" w:color="auto"/>
      </w:divBdr>
    </w:div>
    <w:div w:id="1923875360">
      <w:bodyDiv w:val="1"/>
      <w:marLeft w:val="0"/>
      <w:marRight w:val="0"/>
      <w:marTop w:val="0"/>
      <w:marBottom w:val="0"/>
      <w:divBdr>
        <w:top w:val="none" w:sz="0" w:space="0" w:color="auto"/>
        <w:left w:val="none" w:sz="0" w:space="0" w:color="auto"/>
        <w:bottom w:val="none" w:sz="0" w:space="0" w:color="auto"/>
        <w:right w:val="none" w:sz="0" w:space="0" w:color="auto"/>
      </w:divBdr>
    </w:div>
    <w:div w:id="1924148516">
      <w:bodyDiv w:val="1"/>
      <w:marLeft w:val="0"/>
      <w:marRight w:val="0"/>
      <w:marTop w:val="0"/>
      <w:marBottom w:val="0"/>
      <w:divBdr>
        <w:top w:val="none" w:sz="0" w:space="0" w:color="auto"/>
        <w:left w:val="none" w:sz="0" w:space="0" w:color="auto"/>
        <w:bottom w:val="none" w:sz="0" w:space="0" w:color="auto"/>
        <w:right w:val="none" w:sz="0" w:space="0" w:color="auto"/>
      </w:divBdr>
    </w:div>
    <w:div w:id="1925261818">
      <w:bodyDiv w:val="1"/>
      <w:marLeft w:val="0"/>
      <w:marRight w:val="0"/>
      <w:marTop w:val="0"/>
      <w:marBottom w:val="0"/>
      <w:divBdr>
        <w:top w:val="none" w:sz="0" w:space="0" w:color="auto"/>
        <w:left w:val="none" w:sz="0" w:space="0" w:color="auto"/>
        <w:bottom w:val="none" w:sz="0" w:space="0" w:color="auto"/>
        <w:right w:val="none" w:sz="0" w:space="0" w:color="auto"/>
      </w:divBdr>
    </w:div>
    <w:div w:id="1930693914">
      <w:bodyDiv w:val="1"/>
      <w:marLeft w:val="0"/>
      <w:marRight w:val="0"/>
      <w:marTop w:val="0"/>
      <w:marBottom w:val="0"/>
      <w:divBdr>
        <w:top w:val="none" w:sz="0" w:space="0" w:color="auto"/>
        <w:left w:val="none" w:sz="0" w:space="0" w:color="auto"/>
        <w:bottom w:val="none" w:sz="0" w:space="0" w:color="auto"/>
        <w:right w:val="none" w:sz="0" w:space="0" w:color="auto"/>
      </w:divBdr>
    </w:div>
    <w:div w:id="1947157212">
      <w:bodyDiv w:val="1"/>
      <w:marLeft w:val="0"/>
      <w:marRight w:val="0"/>
      <w:marTop w:val="0"/>
      <w:marBottom w:val="0"/>
      <w:divBdr>
        <w:top w:val="none" w:sz="0" w:space="0" w:color="auto"/>
        <w:left w:val="none" w:sz="0" w:space="0" w:color="auto"/>
        <w:bottom w:val="none" w:sz="0" w:space="0" w:color="auto"/>
        <w:right w:val="none" w:sz="0" w:space="0" w:color="auto"/>
      </w:divBdr>
    </w:div>
    <w:div w:id="1947885580">
      <w:bodyDiv w:val="1"/>
      <w:marLeft w:val="0"/>
      <w:marRight w:val="0"/>
      <w:marTop w:val="0"/>
      <w:marBottom w:val="0"/>
      <w:divBdr>
        <w:top w:val="none" w:sz="0" w:space="0" w:color="auto"/>
        <w:left w:val="none" w:sz="0" w:space="0" w:color="auto"/>
        <w:bottom w:val="none" w:sz="0" w:space="0" w:color="auto"/>
        <w:right w:val="none" w:sz="0" w:space="0" w:color="auto"/>
      </w:divBdr>
    </w:div>
    <w:div w:id="1948536416">
      <w:bodyDiv w:val="1"/>
      <w:marLeft w:val="0"/>
      <w:marRight w:val="0"/>
      <w:marTop w:val="0"/>
      <w:marBottom w:val="0"/>
      <w:divBdr>
        <w:top w:val="none" w:sz="0" w:space="0" w:color="auto"/>
        <w:left w:val="none" w:sz="0" w:space="0" w:color="auto"/>
        <w:bottom w:val="none" w:sz="0" w:space="0" w:color="auto"/>
        <w:right w:val="none" w:sz="0" w:space="0" w:color="auto"/>
      </w:divBdr>
    </w:div>
    <w:div w:id="1949045942">
      <w:bodyDiv w:val="1"/>
      <w:marLeft w:val="0"/>
      <w:marRight w:val="0"/>
      <w:marTop w:val="0"/>
      <w:marBottom w:val="0"/>
      <w:divBdr>
        <w:top w:val="none" w:sz="0" w:space="0" w:color="auto"/>
        <w:left w:val="none" w:sz="0" w:space="0" w:color="auto"/>
        <w:bottom w:val="none" w:sz="0" w:space="0" w:color="auto"/>
        <w:right w:val="none" w:sz="0" w:space="0" w:color="auto"/>
      </w:divBdr>
    </w:div>
    <w:div w:id="1951543219">
      <w:bodyDiv w:val="1"/>
      <w:marLeft w:val="0"/>
      <w:marRight w:val="0"/>
      <w:marTop w:val="0"/>
      <w:marBottom w:val="0"/>
      <w:divBdr>
        <w:top w:val="none" w:sz="0" w:space="0" w:color="auto"/>
        <w:left w:val="none" w:sz="0" w:space="0" w:color="auto"/>
        <w:bottom w:val="none" w:sz="0" w:space="0" w:color="auto"/>
        <w:right w:val="none" w:sz="0" w:space="0" w:color="auto"/>
      </w:divBdr>
    </w:div>
    <w:div w:id="1954239766">
      <w:bodyDiv w:val="1"/>
      <w:marLeft w:val="0"/>
      <w:marRight w:val="0"/>
      <w:marTop w:val="0"/>
      <w:marBottom w:val="0"/>
      <w:divBdr>
        <w:top w:val="none" w:sz="0" w:space="0" w:color="auto"/>
        <w:left w:val="none" w:sz="0" w:space="0" w:color="auto"/>
        <w:bottom w:val="none" w:sz="0" w:space="0" w:color="auto"/>
        <w:right w:val="none" w:sz="0" w:space="0" w:color="auto"/>
      </w:divBdr>
    </w:div>
    <w:div w:id="1954551584">
      <w:bodyDiv w:val="1"/>
      <w:marLeft w:val="0"/>
      <w:marRight w:val="0"/>
      <w:marTop w:val="0"/>
      <w:marBottom w:val="0"/>
      <w:divBdr>
        <w:top w:val="none" w:sz="0" w:space="0" w:color="auto"/>
        <w:left w:val="none" w:sz="0" w:space="0" w:color="auto"/>
        <w:bottom w:val="none" w:sz="0" w:space="0" w:color="auto"/>
        <w:right w:val="none" w:sz="0" w:space="0" w:color="auto"/>
      </w:divBdr>
    </w:div>
    <w:div w:id="1955095822">
      <w:bodyDiv w:val="1"/>
      <w:marLeft w:val="0"/>
      <w:marRight w:val="0"/>
      <w:marTop w:val="0"/>
      <w:marBottom w:val="0"/>
      <w:divBdr>
        <w:top w:val="none" w:sz="0" w:space="0" w:color="auto"/>
        <w:left w:val="none" w:sz="0" w:space="0" w:color="auto"/>
        <w:bottom w:val="none" w:sz="0" w:space="0" w:color="auto"/>
        <w:right w:val="none" w:sz="0" w:space="0" w:color="auto"/>
      </w:divBdr>
    </w:div>
    <w:div w:id="1960600421">
      <w:bodyDiv w:val="1"/>
      <w:marLeft w:val="0"/>
      <w:marRight w:val="0"/>
      <w:marTop w:val="0"/>
      <w:marBottom w:val="0"/>
      <w:divBdr>
        <w:top w:val="none" w:sz="0" w:space="0" w:color="auto"/>
        <w:left w:val="none" w:sz="0" w:space="0" w:color="auto"/>
        <w:bottom w:val="none" w:sz="0" w:space="0" w:color="auto"/>
        <w:right w:val="none" w:sz="0" w:space="0" w:color="auto"/>
      </w:divBdr>
    </w:div>
    <w:div w:id="1964919346">
      <w:bodyDiv w:val="1"/>
      <w:marLeft w:val="0"/>
      <w:marRight w:val="0"/>
      <w:marTop w:val="0"/>
      <w:marBottom w:val="0"/>
      <w:divBdr>
        <w:top w:val="none" w:sz="0" w:space="0" w:color="auto"/>
        <w:left w:val="none" w:sz="0" w:space="0" w:color="auto"/>
        <w:bottom w:val="none" w:sz="0" w:space="0" w:color="auto"/>
        <w:right w:val="none" w:sz="0" w:space="0" w:color="auto"/>
      </w:divBdr>
    </w:div>
    <w:div w:id="1965230016">
      <w:bodyDiv w:val="1"/>
      <w:marLeft w:val="0"/>
      <w:marRight w:val="0"/>
      <w:marTop w:val="0"/>
      <w:marBottom w:val="0"/>
      <w:divBdr>
        <w:top w:val="none" w:sz="0" w:space="0" w:color="auto"/>
        <w:left w:val="none" w:sz="0" w:space="0" w:color="auto"/>
        <w:bottom w:val="none" w:sz="0" w:space="0" w:color="auto"/>
        <w:right w:val="none" w:sz="0" w:space="0" w:color="auto"/>
      </w:divBdr>
    </w:div>
    <w:div w:id="1965690202">
      <w:bodyDiv w:val="1"/>
      <w:marLeft w:val="0"/>
      <w:marRight w:val="0"/>
      <w:marTop w:val="0"/>
      <w:marBottom w:val="0"/>
      <w:divBdr>
        <w:top w:val="none" w:sz="0" w:space="0" w:color="auto"/>
        <w:left w:val="none" w:sz="0" w:space="0" w:color="auto"/>
        <w:bottom w:val="none" w:sz="0" w:space="0" w:color="auto"/>
        <w:right w:val="none" w:sz="0" w:space="0" w:color="auto"/>
      </w:divBdr>
    </w:div>
    <w:div w:id="1966156916">
      <w:bodyDiv w:val="1"/>
      <w:marLeft w:val="0"/>
      <w:marRight w:val="0"/>
      <w:marTop w:val="0"/>
      <w:marBottom w:val="0"/>
      <w:divBdr>
        <w:top w:val="none" w:sz="0" w:space="0" w:color="auto"/>
        <w:left w:val="none" w:sz="0" w:space="0" w:color="auto"/>
        <w:bottom w:val="none" w:sz="0" w:space="0" w:color="auto"/>
        <w:right w:val="none" w:sz="0" w:space="0" w:color="auto"/>
      </w:divBdr>
    </w:div>
    <w:div w:id="1968657845">
      <w:bodyDiv w:val="1"/>
      <w:marLeft w:val="0"/>
      <w:marRight w:val="0"/>
      <w:marTop w:val="0"/>
      <w:marBottom w:val="0"/>
      <w:divBdr>
        <w:top w:val="none" w:sz="0" w:space="0" w:color="auto"/>
        <w:left w:val="none" w:sz="0" w:space="0" w:color="auto"/>
        <w:bottom w:val="none" w:sz="0" w:space="0" w:color="auto"/>
        <w:right w:val="none" w:sz="0" w:space="0" w:color="auto"/>
      </w:divBdr>
    </w:div>
    <w:div w:id="1968853935">
      <w:bodyDiv w:val="1"/>
      <w:marLeft w:val="0"/>
      <w:marRight w:val="0"/>
      <w:marTop w:val="0"/>
      <w:marBottom w:val="0"/>
      <w:divBdr>
        <w:top w:val="none" w:sz="0" w:space="0" w:color="auto"/>
        <w:left w:val="none" w:sz="0" w:space="0" w:color="auto"/>
        <w:bottom w:val="none" w:sz="0" w:space="0" w:color="auto"/>
        <w:right w:val="none" w:sz="0" w:space="0" w:color="auto"/>
      </w:divBdr>
    </w:div>
    <w:div w:id="1972510873">
      <w:bodyDiv w:val="1"/>
      <w:marLeft w:val="0"/>
      <w:marRight w:val="0"/>
      <w:marTop w:val="0"/>
      <w:marBottom w:val="0"/>
      <w:divBdr>
        <w:top w:val="none" w:sz="0" w:space="0" w:color="auto"/>
        <w:left w:val="none" w:sz="0" w:space="0" w:color="auto"/>
        <w:bottom w:val="none" w:sz="0" w:space="0" w:color="auto"/>
        <w:right w:val="none" w:sz="0" w:space="0" w:color="auto"/>
      </w:divBdr>
    </w:div>
    <w:div w:id="1980768083">
      <w:bodyDiv w:val="1"/>
      <w:marLeft w:val="0"/>
      <w:marRight w:val="0"/>
      <w:marTop w:val="0"/>
      <w:marBottom w:val="0"/>
      <w:divBdr>
        <w:top w:val="none" w:sz="0" w:space="0" w:color="auto"/>
        <w:left w:val="none" w:sz="0" w:space="0" w:color="auto"/>
        <w:bottom w:val="none" w:sz="0" w:space="0" w:color="auto"/>
        <w:right w:val="none" w:sz="0" w:space="0" w:color="auto"/>
      </w:divBdr>
    </w:div>
    <w:div w:id="1980960970">
      <w:bodyDiv w:val="1"/>
      <w:marLeft w:val="0"/>
      <w:marRight w:val="0"/>
      <w:marTop w:val="0"/>
      <w:marBottom w:val="0"/>
      <w:divBdr>
        <w:top w:val="none" w:sz="0" w:space="0" w:color="auto"/>
        <w:left w:val="none" w:sz="0" w:space="0" w:color="auto"/>
        <w:bottom w:val="none" w:sz="0" w:space="0" w:color="auto"/>
        <w:right w:val="none" w:sz="0" w:space="0" w:color="auto"/>
      </w:divBdr>
    </w:div>
    <w:div w:id="1981108817">
      <w:bodyDiv w:val="1"/>
      <w:marLeft w:val="0"/>
      <w:marRight w:val="0"/>
      <w:marTop w:val="0"/>
      <w:marBottom w:val="0"/>
      <w:divBdr>
        <w:top w:val="none" w:sz="0" w:space="0" w:color="auto"/>
        <w:left w:val="none" w:sz="0" w:space="0" w:color="auto"/>
        <w:bottom w:val="none" w:sz="0" w:space="0" w:color="auto"/>
        <w:right w:val="none" w:sz="0" w:space="0" w:color="auto"/>
      </w:divBdr>
    </w:div>
    <w:div w:id="1981154958">
      <w:bodyDiv w:val="1"/>
      <w:marLeft w:val="0"/>
      <w:marRight w:val="0"/>
      <w:marTop w:val="0"/>
      <w:marBottom w:val="0"/>
      <w:divBdr>
        <w:top w:val="none" w:sz="0" w:space="0" w:color="auto"/>
        <w:left w:val="none" w:sz="0" w:space="0" w:color="auto"/>
        <w:bottom w:val="none" w:sz="0" w:space="0" w:color="auto"/>
        <w:right w:val="none" w:sz="0" w:space="0" w:color="auto"/>
      </w:divBdr>
    </w:div>
    <w:div w:id="1983072548">
      <w:bodyDiv w:val="1"/>
      <w:marLeft w:val="0"/>
      <w:marRight w:val="0"/>
      <w:marTop w:val="0"/>
      <w:marBottom w:val="0"/>
      <w:divBdr>
        <w:top w:val="none" w:sz="0" w:space="0" w:color="auto"/>
        <w:left w:val="none" w:sz="0" w:space="0" w:color="auto"/>
        <w:bottom w:val="none" w:sz="0" w:space="0" w:color="auto"/>
        <w:right w:val="none" w:sz="0" w:space="0" w:color="auto"/>
      </w:divBdr>
    </w:div>
    <w:div w:id="1984582521">
      <w:bodyDiv w:val="1"/>
      <w:marLeft w:val="0"/>
      <w:marRight w:val="0"/>
      <w:marTop w:val="0"/>
      <w:marBottom w:val="0"/>
      <w:divBdr>
        <w:top w:val="none" w:sz="0" w:space="0" w:color="auto"/>
        <w:left w:val="none" w:sz="0" w:space="0" w:color="auto"/>
        <w:bottom w:val="none" w:sz="0" w:space="0" w:color="auto"/>
        <w:right w:val="none" w:sz="0" w:space="0" w:color="auto"/>
      </w:divBdr>
    </w:div>
    <w:div w:id="1985499803">
      <w:bodyDiv w:val="1"/>
      <w:marLeft w:val="0"/>
      <w:marRight w:val="0"/>
      <w:marTop w:val="0"/>
      <w:marBottom w:val="0"/>
      <w:divBdr>
        <w:top w:val="none" w:sz="0" w:space="0" w:color="auto"/>
        <w:left w:val="none" w:sz="0" w:space="0" w:color="auto"/>
        <w:bottom w:val="none" w:sz="0" w:space="0" w:color="auto"/>
        <w:right w:val="none" w:sz="0" w:space="0" w:color="auto"/>
      </w:divBdr>
    </w:div>
    <w:div w:id="1987280458">
      <w:bodyDiv w:val="1"/>
      <w:marLeft w:val="0"/>
      <w:marRight w:val="0"/>
      <w:marTop w:val="0"/>
      <w:marBottom w:val="0"/>
      <w:divBdr>
        <w:top w:val="none" w:sz="0" w:space="0" w:color="auto"/>
        <w:left w:val="none" w:sz="0" w:space="0" w:color="auto"/>
        <w:bottom w:val="none" w:sz="0" w:space="0" w:color="auto"/>
        <w:right w:val="none" w:sz="0" w:space="0" w:color="auto"/>
      </w:divBdr>
    </w:div>
    <w:div w:id="1988781043">
      <w:bodyDiv w:val="1"/>
      <w:marLeft w:val="0"/>
      <w:marRight w:val="0"/>
      <w:marTop w:val="0"/>
      <w:marBottom w:val="0"/>
      <w:divBdr>
        <w:top w:val="none" w:sz="0" w:space="0" w:color="auto"/>
        <w:left w:val="none" w:sz="0" w:space="0" w:color="auto"/>
        <w:bottom w:val="none" w:sz="0" w:space="0" w:color="auto"/>
        <w:right w:val="none" w:sz="0" w:space="0" w:color="auto"/>
      </w:divBdr>
    </w:div>
    <w:div w:id="1989631592">
      <w:bodyDiv w:val="1"/>
      <w:marLeft w:val="0"/>
      <w:marRight w:val="0"/>
      <w:marTop w:val="0"/>
      <w:marBottom w:val="0"/>
      <w:divBdr>
        <w:top w:val="none" w:sz="0" w:space="0" w:color="auto"/>
        <w:left w:val="none" w:sz="0" w:space="0" w:color="auto"/>
        <w:bottom w:val="none" w:sz="0" w:space="0" w:color="auto"/>
        <w:right w:val="none" w:sz="0" w:space="0" w:color="auto"/>
      </w:divBdr>
    </w:div>
    <w:div w:id="1992051641">
      <w:bodyDiv w:val="1"/>
      <w:marLeft w:val="0"/>
      <w:marRight w:val="0"/>
      <w:marTop w:val="0"/>
      <w:marBottom w:val="0"/>
      <w:divBdr>
        <w:top w:val="none" w:sz="0" w:space="0" w:color="auto"/>
        <w:left w:val="none" w:sz="0" w:space="0" w:color="auto"/>
        <w:bottom w:val="none" w:sz="0" w:space="0" w:color="auto"/>
        <w:right w:val="none" w:sz="0" w:space="0" w:color="auto"/>
      </w:divBdr>
    </w:div>
    <w:div w:id="1993945283">
      <w:bodyDiv w:val="1"/>
      <w:marLeft w:val="0"/>
      <w:marRight w:val="0"/>
      <w:marTop w:val="0"/>
      <w:marBottom w:val="0"/>
      <w:divBdr>
        <w:top w:val="none" w:sz="0" w:space="0" w:color="auto"/>
        <w:left w:val="none" w:sz="0" w:space="0" w:color="auto"/>
        <w:bottom w:val="none" w:sz="0" w:space="0" w:color="auto"/>
        <w:right w:val="none" w:sz="0" w:space="0" w:color="auto"/>
      </w:divBdr>
    </w:div>
    <w:div w:id="1996181682">
      <w:bodyDiv w:val="1"/>
      <w:marLeft w:val="0"/>
      <w:marRight w:val="0"/>
      <w:marTop w:val="0"/>
      <w:marBottom w:val="0"/>
      <w:divBdr>
        <w:top w:val="none" w:sz="0" w:space="0" w:color="auto"/>
        <w:left w:val="none" w:sz="0" w:space="0" w:color="auto"/>
        <w:bottom w:val="none" w:sz="0" w:space="0" w:color="auto"/>
        <w:right w:val="none" w:sz="0" w:space="0" w:color="auto"/>
      </w:divBdr>
    </w:div>
    <w:div w:id="2000113013">
      <w:bodyDiv w:val="1"/>
      <w:marLeft w:val="0"/>
      <w:marRight w:val="0"/>
      <w:marTop w:val="0"/>
      <w:marBottom w:val="0"/>
      <w:divBdr>
        <w:top w:val="none" w:sz="0" w:space="0" w:color="auto"/>
        <w:left w:val="none" w:sz="0" w:space="0" w:color="auto"/>
        <w:bottom w:val="none" w:sz="0" w:space="0" w:color="auto"/>
        <w:right w:val="none" w:sz="0" w:space="0" w:color="auto"/>
      </w:divBdr>
    </w:div>
    <w:div w:id="2002655989">
      <w:bodyDiv w:val="1"/>
      <w:marLeft w:val="0"/>
      <w:marRight w:val="0"/>
      <w:marTop w:val="0"/>
      <w:marBottom w:val="0"/>
      <w:divBdr>
        <w:top w:val="none" w:sz="0" w:space="0" w:color="auto"/>
        <w:left w:val="none" w:sz="0" w:space="0" w:color="auto"/>
        <w:bottom w:val="none" w:sz="0" w:space="0" w:color="auto"/>
        <w:right w:val="none" w:sz="0" w:space="0" w:color="auto"/>
      </w:divBdr>
    </w:div>
    <w:div w:id="2004045269">
      <w:bodyDiv w:val="1"/>
      <w:marLeft w:val="0"/>
      <w:marRight w:val="0"/>
      <w:marTop w:val="0"/>
      <w:marBottom w:val="0"/>
      <w:divBdr>
        <w:top w:val="none" w:sz="0" w:space="0" w:color="auto"/>
        <w:left w:val="none" w:sz="0" w:space="0" w:color="auto"/>
        <w:bottom w:val="none" w:sz="0" w:space="0" w:color="auto"/>
        <w:right w:val="none" w:sz="0" w:space="0" w:color="auto"/>
      </w:divBdr>
    </w:div>
    <w:div w:id="2004576490">
      <w:bodyDiv w:val="1"/>
      <w:marLeft w:val="0"/>
      <w:marRight w:val="0"/>
      <w:marTop w:val="0"/>
      <w:marBottom w:val="0"/>
      <w:divBdr>
        <w:top w:val="none" w:sz="0" w:space="0" w:color="auto"/>
        <w:left w:val="none" w:sz="0" w:space="0" w:color="auto"/>
        <w:bottom w:val="none" w:sz="0" w:space="0" w:color="auto"/>
        <w:right w:val="none" w:sz="0" w:space="0" w:color="auto"/>
      </w:divBdr>
    </w:div>
    <w:div w:id="2005350324">
      <w:bodyDiv w:val="1"/>
      <w:marLeft w:val="0"/>
      <w:marRight w:val="0"/>
      <w:marTop w:val="0"/>
      <w:marBottom w:val="0"/>
      <w:divBdr>
        <w:top w:val="none" w:sz="0" w:space="0" w:color="auto"/>
        <w:left w:val="none" w:sz="0" w:space="0" w:color="auto"/>
        <w:bottom w:val="none" w:sz="0" w:space="0" w:color="auto"/>
        <w:right w:val="none" w:sz="0" w:space="0" w:color="auto"/>
      </w:divBdr>
    </w:div>
    <w:div w:id="2007433844">
      <w:bodyDiv w:val="1"/>
      <w:marLeft w:val="0"/>
      <w:marRight w:val="0"/>
      <w:marTop w:val="0"/>
      <w:marBottom w:val="0"/>
      <w:divBdr>
        <w:top w:val="none" w:sz="0" w:space="0" w:color="auto"/>
        <w:left w:val="none" w:sz="0" w:space="0" w:color="auto"/>
        <w:bottom w:val="none" w:sz="0" w:space="0" w:color="auto"/>
        <w:right w:val="none" w:sz="0" w:space="0" w:color="auto"/>
      </w:divBdr>
    </w:div>
    <w:div w:id="2008552335">
      <w:bodyDiv w:val="1"/>
      <w:marLeft w:val="0"/>
      <w:marRight w:val="0"/>
      <w:marTop w:val="0"/>
      <w:marBottom w:val="0"/>
      <w:divBdr>
        <w:top w:val="none" w:sz="0" w:space="0" w:color="auto"/>
        <w:left w:val="none" w:sz="0" w:space="0" w:color="auto"/>
        <w:bottom w:val="none" w:sz="0" w:space="0" w:color="auto"/>
        <w:right w:val="none" w:sz="0" w:space="0" w:color="auto"/>
      </w:divBdr>
    </w:div>
    <w:div w:id="2017148492">
      <w:bodyDiv w:val="1"/>
      <w:marLeft w:val="0"/>
      <w:marRight w:val="0"/>
      <w:marTop w:val="0"/>
      <w:marBottom w:val="0"/>
      <w:divBdr>
        <w:top w:val="none" w:sz="0" w:space="0" w:color="auto"/>
        <w:left w:val="none" w:sz="0" w:space="0" w:color="auto"/>
        <w:bottom w:val="none" w:sz="0" w:space="0" w:color="auto"/>
        <w:right w:val="none" w:sz="0" w:space="0" w:color="auto"/>
      </w:divBdr>
    </w:div>
    <w:div w:id="2019842199">
      <w:bodyDiv w:val="1"/>
      <w:marLeft w:val="0"/>
      <w:marRight w:val="0"/>
      <w:marTop w:val="0"/>
      <w:marBottom w:val="0"/>
      <w:divBdr>
        <w:top w:val="none" w:sz="0" w:space="0" w:color="auto"/>
        <w:left w:val="none" w:sz="0" w:space="0" w:color="auto"/>
        <w:bottom w:val="none" w:sz="0" w:space="0" w:color="auto"/>
        <w:right w:val="none" w:sz="0" w:space="0" w:color="auto"/>
      </w:divBdr>
    </w:div>
    <w:div w:id="2020429401">
      <w:bodyDiv w:val="1"/>
      <w:marLeft w:val="0"/>
      <w:marRight w:val="0"/>
      <w:marTop w:val="0"/>
      <w:marBottom w:val="0"/>
      <w:divBdr>
        <w:top w:val="none" w:sz="0" w:space="0" w:color="auto"/>
        <w:left w:val="none" w:sz="0" w:space="0" w:color="auto"/>
        <w:bottom w:val="none" w:sz="0" w:space="0" w:color="auto"/>
        <w:right w:val="none" w:sz="0" w:space="0" w:color="auto"/>
      </w:divBdr>
    </w:div>
    <w:div w:id="2021472104">
      <w:bodyDiv w:val="1"/>
      <w:marLeft w:val="0"/>
      <w:marRight w:val="0"/>
      <w:marTop w:val="0"/>
      <w:marBottom w:val="0"/>
      <w:divBdr>
        <w:top w:val="none" w:sz="0" w:space="0" w:color="auto"/>
        <w:left w:val="none" w:sz="0" w:space="0" w:color="auto"/>
        <w:bottom w:val="none" w:sz="0" w:space="0" w:color="auto"/>
        <w:right w:val="none" w:sz="0" w:space="0" w:color="auto"/>
      </w:divBdr>
    </w:div>
    <w:div w:id="2033649376">
      <w:bodyDiv w:val="1"/>
      <w:marLeft w:val="0"/>
      <w:marRight w:val="0"/>
      <w:marTop w:val="0"/>
      <w:marBottom w:val="0"/>
      <w:divBdr>
        <w:top w:val="none" w:sz="0" w:space="0" w:color="auto"/>
        <w:left w:val="none" w:sz="0" w:space="0" w:color="auto"/>
        <w:bottom w:val="none" w:sz="0" w:space="0" w:color="auto"/>
        <w:right w:val="none" w:sz="0" w:space="0" w:color="auto"/>
      </w:divBdr>
    </w:div>
    <w:div w:id="2033725843">
      <w:bodyDiv w:val="1"/>
      <w:marLeft w:val="0"/>
      <w:marRight w:val="0"/>
      <w:marTop w:val="0"/>
      <w:marBottom w:val="0"/>
      <w:divBdr>
        <w:top w:val="none" w:sz="0" w:space="0" w:color="auto"/>
        <w:left w:val="none" w:sz="0" w:space="0" w:color="auto"/>
        <w:bottom w:val="none" w:sz="0" w:space="0" w:color="auto"/>
        <w:right w:val="none" w:sz="0" w:space="0" w:color="auto"/>
      </w:divBdr>
    </w:div>
    <w:div w:id="2034570673">
      <w:bodyDiv w:val="1"/>
      <w:marLeft w:val="0"/>
      <w:marRight w:val="0"/>
      <w:marTop w:val="0"/>
      <w:marBottom w:val="0"/>
      <w:divBdr>
        <w:top w:val="none" w:sz="0" w:space="0" w:color="auto"/>
        <w:left w:val="none" w:sz="0" w:space="0" w:color="auto"/>
        <w:bottom w:val="none" w:sz="0" w:space="0" w:color="auto"/>
        <w:right w:val="none" w:sz="0" w:space="0" w:color="auto"/>
      </w:divBdr>
    </w:div>
    <w:div w:id="2035690707">
      <w:bodyDiv w:val="1"/>
      <w:marLeft w:val="0"/>
      <w:marRight w:val="0"/>
      <w:marTop w:val="0"/>
      <w:marBottom w:val="0"/>
      <w:divBdr>
        <w:top w:val="none" w:sz="0" w:space="0" w:color="auto"/>
        <w:left w:val="none" w:sz="0" w:space="0" w:color="auto"/>
        <w:bottom w:val="none" w:sz="0" w:space="0" w:color="auto"/>
        <w:right w:val="none" w:sz="0" w:space="0" w:color="auto"/>
      </w:divBdr>
    </w:div>
    <w:div w:id="2037660462">
      <w:bodyDiv w:val="1"/>
      <w:marLeft w:val="0"/>
      <w:marRight w:val="0"/>
      <w:marTop w:val="0"/>
      <w:marBottom w:val="0"/>
      <w:divBdr>
        <w:top w:val="none" w:sz="0" w:space="0" w:color="auto"/>
        <w:left w:val="none" w:sz="0" w:space="0" w:color="auto"/>
        <w:bottom w:val="none" w:sz="0" w:space="0" w:color="auto"/>
        <w:right w:val="none" w:sz="0" w:space="0" w:color="auto"/>
      </w:divBdr>
    </w:div>
    <w:div w:id="2038849488">
      <w:bodyDiv w:val="1"/>
      <w:marLeft w:val="0"/>
      <w:marRight w:val="0"/>
      <w:marTop w:val="0"/>
      <w:marBottom w:val="0"/>
      <w:divBdr>
        <w:top w:val="none" w:sz="0" w:space="0" w:color="auto"/>
        <w:left w:val="none" w:sz="0" w:space="0" w:color="auto"/>
        <w:bottom w:val="none" w:sz="0" w:space="0" w:color="auto"/>
        <w:right w:val="none" w:sz="0" w:space="0" w:color="auto"/>
      </w:divBdr>
    </w:div>
    <w:div w:id="2040083290">
      <w:bodyDiv w:val="1"/>
      <w:marLeft w:val="0"/>
      <w:marRight w:val="0"/>
      <w:marTop w:val="0"/>
      <w:marBottom w:val="0"/>
      <w:divBdr>
        <w:top w:val="none" w:sz="0" w:space="0" w:color="auto"/>
        <w:left w:val="none" w:sz="0" w:space="0" w:color="auto"/>
        <w:bottom w:val="none" w:sz="0" w:space="0" w:color="auto"/>
        <w:right w:val="none" w:sz="0" w:space="0" w:color="auto"/>
      </w:divBdr>
    </w:div>
    <w:div w:id="2043244352">
      <w:bodyDiv w:val="1"/>
      <w:marLeft w:val="0"/>
      <w:marRight w:val="0"/>
      <w:marTop w:val="0"/>
      <w:marBottom w:val="0"/>
      <w:divBdr>
        <w:top w:val="none" w:sz="0" w:space="0" w:color="auto"/>
        <w:left w:val="none" w:sz="0" w:space="0" w:color="auto"/>
        <w:bottom w:val="none" w:sz="0" w:space="0" w:color="auto"/>
        <w:right w:val="none" w:sz="0" w:space="0" w:color="auto"/>
      </w:divBdr>
    </w:div>
    <w:div w:id="2043900694">
      <w:bodyDiv w:val="1"/>
      <w:marLeft w:val="0"/>
      <w:marRight w:val="0"/>
      <w:marTop w:val="0"/>
      <w:marBottom w:val="0"/>
      <w:divBdr>
        <w:top w:val="none" w:sz="0" w:space="0" w:color="auto"/>
        <w:left w:val="none" w:sz="0" w:space="0" w:color="auto"/>
        <w:bottom w:val="none" w:sz="0" w:space="0" w:color="auto"/>
        <w:right w:val="none" w:sz="0" w:space="0" w:color="auto"/>
      </w:divBdr>
    </w:div>
    <w:div w:id="2046176160">
      <w:bodyDiv w:val="1"/>
      <w:marLeft w:val="0"/>
      <w:marRight w:val="0"/>
      <w:marTop w:val="0"/>
      <w:marBottom w:val="0"/>
      <w:divBdr>
        <w:top w:val="none" w:sz="0" w:space="0" w:color="auto"/>
        <w:left w:val="none" w:sz="0" w:space="0" w:color="auto"/>
        <w:bottom w:val="none" w:sz="0" w:space="0" w:color="auto"/>
        <w:right w:val="none" w:sz="0" w:space="0" w:color="auto"/>
      </w:divBdr>
    </w:div>
    <w:div w:id="2047295154">
      <w:bodyDiv w:val="1"/>
      <w:marLeft w:val="0"/>
      <w:marRight w:val="0"/>
      <w:marTop w:val="0"/>
      <w:marBottom w:val="0"/>
      <w:divBdr>
        <w:top w:val="none" w:sz="0" w:space="0" w:color="auto"/>
        <w:left w:val="none" w:sz="0" w:space="0" w:color="auto"/>
        <w:bottom w:val="none" w:sz="0" w:space="0" w:color="auto"/>
        <w:right w:val="none" w:sz="0" w:space="0" w:color="auto"/>
      </w:divBdr>
    </w:div>
    <w:div w:id="2055690046">
      <w:bodyDiv w:val="1"/>
      <w:marLeft w:val="0"/>
      <w:marRight w:val="0"/>
      <w:marTop w:val="0"/>
      <w:marBottom w:val="0"/>
      <w:divBdr>
        <w:top w:val="none" w:sz="0" w:space="0" w:color="auto"/>
        <w:left w:val="none" w:sz="0" w:space="0" w:color="auto"/>
        <w:bottom w:val="none" w:sz="0" w:space="0" w:color="auto"/>
        <w:right w:val="none" w:sz="0" w:space="0" w:color="auto"/>
      </w:divBdr>
    </w:div>
    <w:div w:id="2056077546">
      <w:bodyDiv w:val="1"/>
      <w:marLeft w:val="0"/>
      <w:marRight w:val="0"/>
      <w:marTop w:val="0"/>
      <w:marBottom w:val="0"/>
      <w:divBdr>
        <w:top w:val="none" w:sz="0" w:space="0" w:color="auto"/>
        <w:left w:val="none" w:sz="0" w:space="0" w:color="auto"/>
        <w:bottom w:val="none" w:sz="0" w:space="0" w:color="auto"/>
        <w:right w:val="none" w:sz="0" w:space="0" w:color="auto"/>
      </w:divBdr>
    </w:div>
    <w:div w:id="2056662784">
      <w:bodyDiv w:val="1"/>
      <w:marLeft w:val="0"/>
      <w:marRight w:val="0"/>
      <w:marTop w:val="0"/>
      <w:marBottom w:val="0"/>
      <w:divBdr>
        <w:top w:val="none" w:sz="0" w:space="0" w:color="auto"/>
        <w:left w:val="none" w:sz="0" w:space="0" w:color="auto"/>
        <w:bottom w:val="none" w:sz="0" w:space="0" w:color="auto"/>
        <w:right w:val="none" w:sz="0" w:space="0" w:color="auto"/>
      </w:divBdr>
    </w:div>
    <w:div w:id="2059425958">
      <w:bodyDiv w:val="1"/>
      <w:marLeft w:val="0"/>
      <w:marRight w:val="0"/>
      <w:marTop w:val="0"/>
      <w:marBottom w:val="0"/>
      <w:divBdr>
        <w:top w:val="none" w:sz="0" w:space="0" w:color="auto"/>
        <w:left w:val="none" w:sz="0" w:space="0" w:color="auto"/>
        <w:bottom w:val="none" w:sz="0" w:space="0" w:color="auto"/>
        <w:right w:val="none" w:sz="0" w:space="0" w:color="auto"/>
      </w:divBdr>
    </w:div>
    <w:div w:id="2059937597">
      <w:bodyDiv w:val="1"/>
      <w:marLeft w:val="0"/>
      <w:marRight w:val="0"/>
      <w:marTop w:val="0"/>
      <w:marBottom w:val="0"/>
      <w:divBdr>
        <w:top w:val="none" w:sz="0" w:space="0" w:color="auto"/>
        <w:left w:val="none" w:sz="0" w:space="0" w:color="auto"/>
        <w:bottom w:val="none" w:sz="0" w:space="0" w:color="auto"/>
        <w:right w:val="none" w:sz="0" w:space="0" w:color="auto"/>
      </w:divBdr>
    </w:div>
    <w:div w:id="2060009561">
      <w:bodyDiv w:val="1"/>
      <w:marLeft w:val="0"/>
      <w:marRight w:val="0"/>
      <w:marTop w:val="0"/>
      <w:marBottom w:val="0"/>
      <w:divBdr>
        <w:top w:val="none" w:sz="0" w:space="0" w:color="auto"/>
        <w:left w:val="none" w:sz="0" w:space="0" w:color="auto"/>
        <w:bottom w:val="none" w:sz="0" w:space="0" w:color="auto"/>
        <w:right w:val="none" w:sz="0" w:space="0" w:color="auto"/>
      </w:divBdr>
    </w:div>
    <w:div w:id="2061316296">
      <w:bodyDiv w:val="1"/>
      <w:marLeft w:val="0"/>
      <w:marRight w:val="0"/>
      <w:marTop w:val="0"/>
      <w:marBottom w:val="0"/>
      <w:divBdr>
        <w:top w:val="none" w:sz="0" w:space="0" w:color="auto"/>
        <w:left w:val="none" w:sz="0" w:space="0" w:color="auto"/>
        <w:bottom w:val="none" w:sz="0" w:space="0" w:color="auto"/>
        <w:right w:val="none" w:sz="0" w:space="0" w:color="auto"/>
      </w:divBdr>
    </w:div>
    <w:div w:id="2061395560">
      <w:bodyDiv w:val="1"/>
      <w:marLeft w:val="0"/>
      <w:marRight w:val="0"/>
      <w:marTop w:val="0"/>
      <w:marBottom w:val="0"/>
      <w:divBdr>
        <w:top w:val="none" w:sz="0" w:space="0" w:color="auto"/>
        <w:left w:val="none" w:sz="0" w:space="0" w:color="auto"/>
        <w:bottom w:val="none" w:sz="0" w:space="0" w:color="auto"/>
        <w:right w:val="none" w:sz="0" w:space="0" w:color="auto"/>
      </w:divBdr>
    </w:div>
    <w:div w:id="2061779591">
      <w:bodyDiv w:val="1"/>
      <w:marLeft w:val="0"/>
      <w:marRight w:val="0"/>
      <w:marTop w:val="0"/>
      <w:marBottom w:val="0"/>
      <w:divBdr>
        <w:top w:val="none" w:sz="0" w:space="0" w:color="auto"/>
        <w:left w:val="none" w:sz="0" w:space="0" w:color="auto"/>
        <w:bottom w:val="none" w:sz="0" w:space="0" w:color="auto"/>
        <w:right w:val="none" w:sz="0" w:space="0" w:color="auto"/>
      </w:divBdr>
    </w:div>
    <w:div w:id="2062630078">
      <w:bodyDiv w:val="1"/>
      <w:marLeft w:val="0"/>
      <w:marRight w:val="0"/>
      <w:marTop w:val="0"/>
      <w:marBottom w:val="0"/>
      <w:divBdr>
        <w:top w:val="none" w:sz="0" w:space="0" w:color="auto"/>
        <w:left w:val="none" w:sz="0" w:space="0" w:color="auto"/>
        <w:bottom w:val="none" w:sz="0" w:space="0" w:color="auto"/>
        <w:right w:val="none" w:sz="0" w:space="0" w:color="auto"/>
      </w:divBdr>
    </w:div>
    <w:div w:id="2066373582">
      <w:bodyDiv w:val="1"/>
      <w:marLeft w:val="0"/>
      <w:marRight w:val="0"/>
      <w:marTop w:val="0"/>
      <w:marBottom w:val="0"/>
      <w:divBdr>
        <w:top w:val="none" w:sz="0" w:space="0" w:color="auto"/>
        <w:left w:val="none" w:sz="0" w:space="0" w:color="auto"/>
        <w:bottom w:val="none" w:sz="0" w:space="0" w:color="auto"/>
        <w:right w:val="none" w:sz="0" w:space="0" w:color="auto"/>
      </w:divBdr>
    </w:div>
    <w:div w:id="2070423027">
      <w:bodyDiv w:val="1"/>
      <w:marLeft w:val="0"/>
      <w:marRight w:val="0"/>
      <w:marTop w:val="0"/>
      <w:marBottom w:val="0"/>
      <w:divBdr>
        <w:top w:val="none" w:sz="0" w:space="0" w:color="auto"/>
        <w:left w:val="none" w:sz="0" w:space="0" w:color="auto"/>
        <w:bottom w:val="none" w:sz="0" w:space="0" w:color="auto"/>
        <w:right w:val="none" w:sz="0" w:space="0" w:color="auto"/>
      </w:divBdr>
    </w:div>
    <w:div w:id="2071613174">
      <w:bodyDiv w:val="1"/>
      <w:marLeft w:val="0"/>
      <w:marRight w:val="0"/>
      <w:marTop w:val="0"/>
      <w:marBottom w:val="0"/>
      <w:divBdr>
        <w:top w:val="none" w:sz="0" w:space="0" w:color="auto"/>
        <w:left w:val="none" w:sz="0" w:space="0" w:color="auto"/>
        <w:bottom w:val="none" w:sz="0" w:space="0" w:color="auto"/>
        <w:right w:val="none" w:sz="0" w:space="0" w:color="auto"/>
      </w:divBdr>
    </w:div>
    <w:div w:id="2074574725">
      <w:bodyDiv w:val="1"/>
      <w:marLeft w:val="0"/>
      <w:marRight w:val="0"/>
      <w:marTop w:val="0"/>
      <w:marBottom w:val="0"/>
      <w:divBdr>
        <w:top w:val="none" w:sz="0" w:space="0" w:color="auto"/>
        <w:left w:val="none" w:sz="0" w:space="0" w:color="auto"/>
        <w:bottom w:val="none" w:sz="0" w:space="0" w:color="auto"/>
        <w:right w:val="none" w:sz="0" w:space="0" w:color="auto"/>
      </w:divBdr>
    </w:div>
    <w:div w:id="2080782935">
      <w:bodyDiv w:val="1"/>
      <w:marLeft w:val="0"/>
      <w:marRight w:val="0"/>
      <w:marTop w:val="0"/>
      <w:marBottom w:val="0"/>
      <w:divBdr>
        <w:top w:val="none" w:sz="0" w:space="0" w:color="auto"/>
        <w:left w:val="none" w:sz="0" w:space="0" w:color="auto"/>
        <w:bottom w:val="none" w:sz="0" w:space="0" w:color="auto"/>
        <w:right w:val="none" w:sz="0" w:space="0" w:color="auto"/>
      </w:divBdr>
    </w:div>
    <w:div w:id="2081320760">
      <w:bodyDiv w:val="1"/>
      <w:marLeft w:val="0"/>
      <w:marRight w:val="0"/>
      <w:marTop w:val="0"/>
      <w:marBottom w:val="0"/>
      <w:divBdr>
        <w:top w:val="none" w:sz="0" w:space="0" w:color="auto"/>
        <w:left w:val="none" w:sz="0" w:space="0" w:color="auto"/>
        <w:bottom w:val="none" w:sz="0" w:space="0" w:color="auto"/>
        <w:right w:val="none" w:sz="0" w:space="0" w:color="auto"/>
      </w:divBdr>
    </w:div>
    <w:div w:id="2083602587">
      <w:bodyDiv w:val="1"/>
      <w:marLeft w:val="0"/>
      <w:marRight w:val="0"/>
      <w:marTop w:val="0"/>
      <w:marBottom w:val="0"/>
      <w:divBdr>
        <w:top w:val="none" w:sz="0" w:space="0" w:color="auto"/>
        <w:left w:val="none" w:sz="0" w:space="0" w:color="auto"/>
        <w:bottom w:val="none" w:sz="0" w:space="0" w:color="auto"/>
        <w:right w:val="none" w:sz="0" w:space="0" w:color="auto"/>
      </w:divBdr>
    </w:div>
    <w:div w:id="2083679209">
      <w:bodyDiv w:val="1"/>
      <w:marLeft w:val="0"/>
      <w:marRight w:val="0"/>
      <w:marTop w:val="0"/>
      <w:marBottom w:val="0"/>
      <w:divBdr>
        <w:top w:val="none" w:sz="0" w:space="0" w:color="auto"/>
        <w:left w:val="none" w:sz="0" w:space="0" w:color="auto"/>
        <w:bottom w:val="none" w:sz="0" w:space="0" w:color="auto"/>
        <w:right w:val="none" w:sz="0" w:space="0" w:color="auto"/>
      </w:divBdr>
    </w:div>
    <w:div w:id="2094086092">
      <w:bodyDiv w:val="1"/>
      <w:marLeft w:val="0"/>
      <w:marRight w:val="0"/>
      <w:marTop w:val="0"/>
      <w:marBottom w:val="0"/>
      <w:divBdr>
        <w:top w:val="none" w:sz="0" w:space="0" w:color="auto"/>
        <w:left w:val="none" w:sz="0" w:space="0" w:color="auto"/>
        <w:bottom w:val="none" w:sz="0" w:space="0" w:color="auto"/>
        <w:right w:val="none" w:sz="0" w:space="0" w:color="auto"/>
      </w:divBdr>
    </w:div>
    <w:div w:id="2094159084">
      <w:bodyDiv w:val="1"/>
      <w:marLeft w:val="0"/>
      <w:marRight w:val="0"/>
      <w:marTop w:val="0"/>
      <w:marBottom w:val="0"/>
      <w:divBdr>
        <w:top w:val="none" w:sz="0" w:space="0" w:color="auto"/>
        <w:left w:val="none" w:sz="0" w:space="0" w:color="auto"/>
        <w:bottom w:val="none" w:sz="0" w:space="0" w:color="auto"/>
        <w:right w:val="none" w:sz="0" w:space="0" w:color="auto"/>
      </w:divBdr>
    </w:div>
    <w:div w:id="2099212143">
      <w:bodyDiv w:val="1"/>
      <w:marLeft w:val="0"/>
      <w:marRight w:val="0"/>
      <w:marTop w:val="0"/>
      <w:marBottom w:val="0"/>
      <w:divBdr>
        <w:top w:val="none" w:sz="0" w:space="0" w:color="auto"/>
        <w:left w:val="none" w:sz="0" w:space="0" w:color="auto"/>
        <w:bottom w:val="none" w:sz="0" w:space="0" w:color="auto"/>
        <w:right w:val="none" w:sz="0" w:space="0" w:color="auto"/>
      </w:divBdr>
    </w:div>
    <w:div w:id="2103212615">
      <w:bodyDiv w:val="1"/>
      <w:marLeft w:val="0"/>
      <w:marRight w:val="0"/>
      <w:marTop w:val="0"/>
      <w:marBottom w:val="0"/>
      <w:divBdr>
        <w:top w:val="none" w:sz="0" w:space="0" w:color="auto"/>
        <w:left w:val="none" w:sz="0" w:space="0" w:color="auto"/>
        <w:bottom w:val="none" w:sz="0" w:space="0" w:color="auto"/>
        <w:right w:val="none" w:sz="0" w:space="0" w:color="auto"/>
      </w:divBdr>
    </w:div>
    <w:div w:id="2105878696">
      <w:bodyDiv w:val="1"/>
      <w:marLeft w:val="0"/>
      <w:marRight w:val="0"/>
      <w:marTop w:val="0"/>
      <w:marBottom w:val="0"/>
      <w:divBdr>
        <w:top w:val="none" w:sz="0" w:space="0" w:color="auto"/>
        <w:left w:val="none" w:sz="0" w:space="0" w:color="auto"/>
        <w:bottom w:val="none" w:sz="0" w:space="0" w:color="auto"/>
        <w:right w:val="none" w:sz="0" w:space="0" w:color="auto"/>
      </w:divBdr>
    </w:div>
    <w:div w:id="2113089099">
      <w:bodyDiv w:val="1"/>
      <w:marLeft w:val="0"/>
      <w:marRight w:val="0"/>
      <w:marTop w:val="0"/>
      <w:marBottom w:val="0"/>
      <w:divBdr>
        <w:top w:val="none" w:sz="0" w:space="0" w:color="auto"/>
        <w:left w:val="none" w:sz="0" w:space="0" w:color="auto"/>
        <w:bottom w:val="none" w:sz="0" w:space="0" w:color="auto"/>
        <w:right w:val="none" w:sz="0" w:space="0" w:color="auto"/>
      </w:divBdr>
    </w:div>
    <w:div w:id="2113238873">
      <w:bodyDiv w:val="1"/>
      <w:marLeft w:val="0"/>
      <w:marRight w:val="0"/>
      <w:marTop w:val="0"/>
      <w:marBottom w:val="0"/>
      <w:divBdr>
        <w:top w:val="none" w:sz="0" w:space="0" w:color="auto"/>
        <w:left w:val="none" w:sz="0" w:space="0" w:color="auto"/>
        <w:bottom w:val="none" w:sz="0" w:space="0" w:color="auto"/>
        <w:right w:val="none" w:sz="0" w:space="0" w:color="auto"/>
      </w:divBdr>
    </w:div>
    <w:div w:id="2120561376">
      <w:bodyDiv w:val="1"/>
      <w:marLeft w:val="0"/>
      <w:marRight w:val="0"/>
      <w:marTop w:val="0"/>
      <w:marBottom w:val="0"/>
      <w:divBdr>
        <w:top w:val="none" w:sz="0" w:space="0" w:color="auto"/>
        <w:left w:val="none" w:sz="0" w:space="0" w:color="auto"/>
        <w:bottom w:val="none" w:sz="0" w:space="0" w:color="auto"/>
        <w:right w:val="none" w:sz="0" w:space="0" w:color="auto"/>
      </w:divBdr>
    </w:div>
    <w:div w:id="2121218772">
      <w:bodyDiv w:val="1"/>
      <w:marLeft w:val="0"/>
      <w:marRight w:val="0"/>
      <w:marTop w:val="0"/>
      <w:marBottom w:val="0"/>
      <w:divBdr>
        <w:top w:val="none" w:sz="0" w:space="0" w:color="auto"/>
        <w:left w:val="none" w:sz="0" w:space="0" w:color="auto"/>
        <w:bottom w:val="none" w:sz="0" w:space="0" w:color="auto"/>
        <w:right w:val="none" w:sz="0" w:space="0" w:color="auto"/>
      </w:divBdr>
    </w:div>
    <w:div w:id="2121796429">
      <w:bodyDiv w:val="1"/>
      <w:marLeft w:val="0"/>
      <w:marRight w:val="0"/>
      <w:marTop w:val="0"/>
      <w:marBottom w:val="0"/>
      <w:divBdr>
        <w:top w:val="none" w:sz="0" w:space="0" w:color="auto"/>
        <w:left w:val="none" w:sz="0" w:space="0" w:color="auto"/>
        <w:bottom w:val="none" w:sz="0" w:space="0" w:color="auto"/>
        <w:right w:val="none" w:sz="0" w:space="0" w:color="auto"/>
      </w:divBdr>
    </w:div>
    <w:div w:id="2124686825">
      <w:bodyDiv w:val="1"/>
      <w:marLeft w:val="0"/>
      <w:marRight w:val="0"/>
      <w:marTop w:val="0"/>
      <w:marBottom w:val="0"/>
      <w:divBdr>
        <w:top w:val="none" w:sz="0" w:space="0" w:color="auto"/>
        <w:left w:val="none" w:sz="0" w:space="0" w:color="auto"/>
        <w:bottom w:val="none" w:sz="0" w:space="0" w:color="auto"/>
        <w:right w:val="none" w:sz="0" w:space="0" w:color="auto"/>
      </w:divBdr>
    </w:div>
    <w:div w:id="2126269371">
      <w:bodyDiv w:val="1"/>
      <w:marLeft w:val="0"/>
      <w:marRight w:val="0"/>
      <w:marTop w:val="0"/>
      <w:marBottom w:val="0"/>
      <w:divBdr>
        <w:top w:val="none" w:sz="0" w:space="0" w:color="auto"/>
        <w:left w:val="none" w:sz="0" w:space="0" w:color="auto"/>
        <w:bottom w:val="none" w:sz="0" w:space="0" w:color="auto"/>
        <w:right w:val="none" w:sz="0" w:space="0" w:color="auto"/>
      </w:divBdr>
    </w:div>
    <w:div w:id="2126732469">
      <w:bodyDiv w:val="1"/>
      <w:marLeft w:val="0"/>
      <w:marRight w:val="0"/>
      <w:marTop w:val="0"/>
      <w:marBottom w:val="0"/>
      <w:divBdr>
        <w:top w:val="none" w:sz="0" w:space="0" w:color="auto"/>
        <w:left w:val="none" w:sz="0" w:space="0" w:color="auto"/>
        <w:bottom w:val="none" w:sz="0" w:space="0" w:color="auto"/>
        <w:right w:val="none" w:sz="0" w:space="0" w:color="auto"/>
      </w:divBdr>
    </w:div>
    <w:div w:id="2127505104">
      <w:bodyDiv w:val="1"/>
      <w:marLeft w:val="0"/>
      <w:marRight w:val="0"/>
      <w:marTop w:val="0"/>
      <w:marBottom w:val="0"/>
      <w:divBdr>
        <w:top w:val="none" w:sz="0" w:space="0" w:color="auto"/>
        <w:left w:val="none" w:sz="0" w:space="0" w:color="auto"/>
        <w:bottom w:val="none" w:sz="0" w:space="0" w:color="auto"/>
        <w:right w:val="none" w:sz="0" w:space="0" w:color="auto"/>
      </w:divBdr>
    </w:div>
    <w:div w:id="213031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tiff"/><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7.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oleObject" Target="embeddings/oleObject3.bin"/><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8.wmf"/><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tiff"/><Relationship Id="rId22" Type="http://schemas.openxmlformats.org/officeDocument/2006/relationships/oleObject" Target="embeddings/oleObject2.bin"/><Relationship Id="rId27"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b:Sources xmlns:b="http://schemas.openxmlformats.org/officeDocument/2006/bibliography" xmlns="http://schemas.openxmlformats.org/officeDocument/2006/bibliography" SelectedStyle="\GostTitle.XSL" StyleName="GOST - Title Sort"/>
</file>

<file path=customXml/item5.xml><?xml version="1.0" encoding="utf-8"?>
<ct:contentTypeSchema xmlns:ct="http://schemas.microsoft.com/office/2006/metadata/contentType" xmlns:ma="http://schemas.microsoft.com/office/2006/metadata/properties/metaAttributes" ct:_="" ma:_="" ma:contentTypeName="Документ" ma:contentTypeID="0x010100207391071CB5034E9593D0C992FC1860" ma:contentTypeVersion="0" ma:contentTypeDescription="Создание документа." ma:contentTypeScope="" ma:versionID="1567118dac0eea0f2ef1fdcb05ece72b">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EAE51C-E763-48B4-BE3F-BD9FBBB6E656}">
  <ds:schemaRefs>
    <ds:schemaRef ds:uri="http://schemas.microsoft.com/sharepoint/v3/contenttype/forms"/>
  </ds:schemaRefs>
</ds:datastoreItem>
</file>

<file path=customXml/itemProps2.xml><?xml version="1.0" encoding="utf-8"?>
<ds:datastoreItem xmlns:ds="http://schemas.openxmlformats.org/officeDocument/2006/customXml" ds:itemID="{1F433B81-6BC5-4EF2-8075-83F9C43714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874395-84B9-4EB8-8E39-8CC8927AC6C0}">
  <ds:schemaRefs>
    <ds:schemaRef ds:uri="http://schemas.openxmlformats.org/officeDocument/2006/bibliography"/>
  </ds:schemaRefs>
</ds:datastoreItem>
</file>

<file path=customXml/itemProps4.xml><?xml version="1.0" encoding="utf-8"?>
<ds:datastoreItem xmlns:ds="http://schemas.openxmlformats.org/officeDocument/2006/customXml" ds:itemID="{47B8A018-68AD-4BCF-A651-82A5BB5DEA1D}">
  <ds:schemaRefs>
    <ds:schemaRef ds:uri="http://schemas.openxmlformats.org/officeDocument/2006/bibliography"/>
  </ds:schemaRefs>
</ds:datastoreItem>
</file>

<file path=customXml/itemProps5.xml><?xml version="1.0" encoding="utf-8"?>
<ds:datastoreItem xmlns:ds="http://schemas.openxmlformats.org/officeDocument/2006/customXml" ds:itemID="{0AB0EF18-3F20-45E3-8C7E-4E48A1310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38</Pages>
  <Words>11825</Words>
  <Characters>67405</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Александр Владимирович</dc:creator>
  <cp:keywords/>
  <dc:description/>
  <cp:lastModifiedBy>Марина Несмачная</cp:lastModifiedBy>
  <cp:revision>25</cp:revision>
  <cp:lastPrinted>2023-04-06T11:45:00Z</cp:lastPrinted>
  <dcterms:created xsi:type="dcterms:W3CDTF">2023-03-25T07:14:00Z</dcterms:created>
  <dcterms:modified xsi:type="dcterms:W3CDTF">2023-07-20T05:28:00Z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0x010100207391071CB5034E9593D0C992FC1860</vt:lpwstr>
  </property>
</Properties>
</file>